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EF7EE" w14:textId="0023F462" w:rsidR="002C01AA" w:rsidRDefault="002C01AA" w:rsidP="002C01AA">
      <w:pPr>
        <w:jc w:val="right"/>
        <w:rPr>
          <w:b/>
          <w:bCs/>
          <w:sz w:val="32"/>
          <w:szCs w:val="32"/>
        </w:rPr>
      </w:pPr>
      <w:r w:rsidRPr="002C01AA">
        <w:rPr>
          <w:b/>
          <w:bCs/>
          <w:sz w:val="32"/>
          <w:szCs w:val="32"/>
        </w:rPr>
        <w:t>Cover Letter</w:t>
      </w:r>
      <w:r>
        <w:rPr>
          <w:b/>
          <w:bCs/>
          <w:sz w:val="32"/>
          <w:szCs w:val="32"/>
        </w:rPr>
        <w:t xml:space="preserve"> </w:t>
      </w:r>
      <w:r w:rsidR="000B3906">
        <w:rPr>
          <w:b/>
          <w:bCs/>
          <w:sz w:val="32"/>
          <w:szCs w:val="32"/>
        </w:rPr>
        <w:t>Guidance</w:t>
      </w:r>
    </w:p>
    <w:p w14:paraId="1BF40EE3" w14:textId="7CEBE491" w:rsidR="002C01AA" w:rsidRDefault="002C01AA" w:rsidP="002C01AA">
      <w:pPr>
        <w:jc w:val="right"/>
        <w:rPr>
          <w:b/>
          <w:bCs/>
          <w:sz w:val="32"/>
          <w:szCs w:val="32"/>
        </w:rPr>
      </w:pPr>
    </w:p>
    <w:p w14:paraId="36A0D99A" w14:textId="274F6E04" w:rsidR="002C01AA" w:rsidRDefault="000B3906" w:rsidP="002C01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Candidates are required to </w:t>
      </w:r>
      <w:r w:rsidR="002C01AA">
        <w:rPr>
          <w:b/>
          <w:bCs/>
          <w:sz w:val="24"/>
          <w:szCs w:val="24"/>
        </w:rPr>
        <w:t xml:space="preserve">outline </w:t>
      </w:r>
      <w:r w:rsidR="00450D94">
        <w:rPr>
          <w:b/>
          <w:bCs/>
          <w:sz w:val="24"/>
          <w:szCs w:val="24"/>
        </w:rPr>
        <w:t xml:space="preserve">within the cover letter template </w:t>
      </w:r>
      <w:r w:rsidR="002C01AA">
        <w:rPr>
          <w:b/>
          <w:bCs/>
          <w:sz w:val="24"/>
          <w:szCs w:val="24"/>
        </w:rPr>
        <w:t xml:space="preserve">below how </w:t>
      </w:r>
      <w:r>
        <w:rPr>
          <w:b/>
          <w:bCs/>
          <w:sz w:val="24"/>
          <w:szCs w:val="24"/>
        </w:rPr>
        <w:t>they</w:t>
      </w:r>
      <w:r w:rsidR="002C01AA">
        <w:rPr>
          <w:b/>
          <w:bCs/>
          <w:sz w:val="24"/>
          <w:szCs w:val="24"/>
        </w:rPr>
        <w:t xml:space="preserve"> meet the following criteria:</w:t>
      </w:r>
    </w:p>
    <w:p w14:paraId="3941D287" w14:textId="77777777" w:rsidR="00735510" w:rsidRDefault="00735510" w:rsidP="00735510">
      <w:pPr>
        <w:widowControl w:val="0"/>
        <w:autoSpaceDE w:val="0"/>
        <w:autoSpaceDN w:val="0"/>
        <w:adjustRightInd w:val="0"/>
        <w:spacing w:after="0" w:line="240" w:lineRule="auto"/>
        <w:ind w:right="113"/>
        <w:rPr>
          <w:rFonts w:ascii="Verdana" w:hAnsi="Verdana" w:cs="Arial"/>
          <w:sz w:val="24"/>
          <w:szCs w:val="24"/>
        </w:rPr>
      </w:pPr>
    </w:p>
    <w:p w14:paraId="2D36446F" w14:textId="77777777" w:rsidR="00735510" w:rsidRPr="00735510" w:rsidRDefault="00735510" w:rsidP="0073551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113"/>
        <w:rPr>
          <w:rFonts w:cstheme="minorHAnsi"/>
          <w:sz w:val="24"/>
          <w:szCs w:val="24"/>
        </w:rPr>
      </w:pPr>
      <w:r w:rsidRPr="00735510">
        <w:rPr>
          <w:rFonts w:cstheme="minorHAnsi"/>
          <w:sz w:val="24"/>
          <w:szCs w:val="24"/>
        </w:rPr>
        <w:t>Qualification in paralegal studies, or at least two years’ practical experience gained within the last 7 years within a legal or research role with exposure to administrative or public law (such as judicial review).</w:t>
      </w:r>
    </w:p>
    <w:p w14:paraId="15EC236E" w14:textId="77777777" w:rsidR="00735510" w:rsidRPr="00735510" w:rsidRDefault="00735510" w:rsidP="00735510">
      <w:pPr>
        <w:keepLines/>
        <w:widowControl w:val="0"/>
        <w:autoSpaceDE w:val="0"/>
        <w:autoSpaceDN w:val="0"/>
        <w:adjustRightInd w:val="0"/>
        <w:spacing w:after="0" w:line="240" w:lineRule="auto"/>
        <w:ind w:left="284" w:right="113"/>
        <w:rPr>
          <w:rFonts w:cstheme="minorHAnsi"/>
          <w:sz w:val="24"/>
          <w:szCs w:val="24"/>
        </w:rPr>
      </w:pPr>
    </w:p>
    <w:p w14:paraId="1F17E2EB" w14:textId="7BBE3447" w:rsidR="00735510" w:rsidRPr="00735510" w:rsidRDefault="00735510" w:rsidP="00735510">
      <w:pPr>
        <w:keepLines/>
        <w:widowControl w:val="0"/>
        <w:autoSpaceDE w:val="0"/>
        <w:autoSpaceDN w:val="0"/>
        <w:adjustRightInd w:val="0"/>
        <w:spacing w:after="0" w:line="240" w:lineRule="auto"/>
        <w:ind w:left="720" w:right="113"/>
        <w:rPr>
          <w:rFonts w:cstheme="minorHAnsi"/>
          <w:spacing w:val="7"/>
          <w:sz w:val="24"/>
          <w:szCs w:val="24"/>
        </w:rPr>
      </w:pPr>
      <w:r w:rsidRPr="00735510">
        <w:rPr>
          <w:rFonts w:cstheme="minorHAnsi"/>
          <w:sz w:val="24"/>
          <w:szCs w:val="24"/>
        </w:rPr>
        <w:t>and</w:t>
      </w:r>
    </w:p>
    <w:p w14:paraId="72690E6F" w14:textId="77777777" w:rsidR="00735510" w:rsidRPr="00735510" w:rsidRDefault="00735510" w:rsidP="00735510">
      <w:pPr>
        <w:widowControl w:val="0"/>
        <w:autoSpaceDE w:val="0"/>
        <w:autoSpaceDN w:val="0"/>
        <w:adjustRightInd w:val="0"/>
        <w:spacing w:after="0" w:line="240" w:lineRule="auto"/>
        <w:ind w:left="284" w:right="113"/>
        <w:rPr>
          <w:rFonts w:cstheme="minorHAnsi"/>
          <w:spacing w:val="7"/>
          <w:sz w:val="24"/>
          <w:szCs w:val="24"/>
        </w:rPr>
      </w:pPr>
    </w:p>
    <w:p w14:paraId="435BB9F3" w14:textId="77777777" w:rsidR="00735510" w:rsidRPr="00B32E4E" w:rsidRDefault="00735510" w:rsidP="0073551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9" w:after="0" w:line="240" w:lineRule="auto"/>
        <w:ind w:right="113"/>
        <w:rPr>
          <w:rFonts w:cstheme="minorHAnsi"/>
          <w:spacing w:val="1"/>
          <w:position w:val="-1"/>
          <w:sz w:val="24"/>
          <w:szCs w:val="24"/>
        </w:rPr>
      </w:pPr>
      <w:r w:rsidRPr="00735510">
        <w:rPr>
          <w:rFonts w:cstheme="minorHAnsi"/>
          <w:sz w:val="24"/>
          <w:szCs w:val="24"/>
        </w:rPr>
        <w:t>At least 1 years’ experience (gained within the last 7 years) within a professional environment drafting, cite-checking and correcting legal briefs or court documents.</w:t>
      </w:r>
    </w:p>
    <w:p w14:paraId="16FCAE05" w14:textId="77777777" w:rsidR="00B32E4E" w:rsidRPr="00735510" w:rsidRDefault="00B32E4E" w:rsidP="00B32E4E">
      <w:pPr>
        <w:widowControl w:val="0"/>
        <w:autoSpaceDE w:val="0"/>
        <w:autoSpaceDN w:val="0"/>
        <w:adjustRightInd w:val="0"/>
        <w:spacing w:before="29" w:after="0" w:line="240" w:lineRule="auto"/>
        <w:ind w:left="720" w:right="113"/>
        <w:rPr>
          <w:rFonts w:cstheme="minorHAnsi"/>
          <w:spacing w:val="1"/>
          <w:position w:val="-1"/>
          <w:sz w:val="24"/>
          <w:szCs w:val="24"/>
        </w:rPr>
      </w:pPr>
    </w:p>
    <w:p w14:paraId="1A674D42" w14:textId="69AB9F58" w:rsidR="000443BD" w:rsidRPr="000443BD" w:rsidRDefault="00735510" w:rsidP="000443B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9" w:after="0" w:line="240" w:lineRule="auto"/>
        <w:ind w:right="113"/>
        <w:rPr>
          <w:rFonts w:cstheme="minorHAnsi"/>
          <w:spacing w:val="1"/>
          <w:position w:val="-1"/>
          <w:sz w:val="24"/>
          <w:szCs w:val="24"/>
        </w:rPr>
      </w:pPr>
      <w:r w:rsidRPr="00735510">
        <w:rPr>
          <w:rFonts w:cstheme="minorHAnsi"/>
          <w:sz w:val="24"/>
          <w:szCs w:val="24"/>
        </w:rPr>
        <w:t xml:space="preserve">At least 1 years’ experience conducting or assisting on research projects within a legal or research environment. </w:t>
      </w:r>
    </w:p>
    <w:p w14:paraId="3A283313" w14:textId="77777777" w:rsidR="000443BD" w:rsidRDefault="000443BD" w:rsidP="000443BD">
      <w:pPr>
        <w:pStyle w:val="ListParagraph"/>
        <w:rPr>
          <w:rFonts w:cstheme="minorHAnsi"/>
          <w:spacing w:val="1"/>
          <w:position w:val="-1"/>
          <w:sz w:val="24"/>
          <w:szCs w:val="24"/>
        </w:rPr>
      </w:pPr>
    </w:p>
    <w:p w14:paraId="2435AC85" w14:textId="7572FCA4" w:rsidR="000443BD" w:rsidRDefault="000443BD" w:rsidP="000443B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9" w:after="0" w:line="240" w:lineRule="auto"/>
        <w:ind w:right="113"/>
        <w:rPr>
          <w:rFonts w:cstheme="minorHAnsi"/>
          <w:spacing w:val="1"/>
          <w:position w:val="-1"/>
          <w:sz w:val="24"/>
          <w:szCs w:val="24"/>
        </w:rPr>
      </w:pPr>
      <w:r>
        <w:rPr>
          <w:rFonts w:cstheme="minorHAnsi"/>
          <w:spacing w:val="1"/>
          <w:position w:val="-1"/>
          <w:sz w:val="24"/>
          <w:szCs w:val="24"/>
        </w:rPr>
        <w:t>Ability to manage medium to large-scale document production.</w:t>
      </w:r>
    </w:p>
    <w:p w14:paraId="4B58E69B" w14:textId="77777777" w:rsidR="000443BD" w:rsidRDefault="000443BD" w:rsidP="000443BD">
      <w:pPr>
        <w:pStyle w:val="ListParagraph"/>
        <w:rPr>
          <w:rFonts w:cstheme="minorHAnsi"/>
          <w:spacing w:val="1"/>
          <w:position w:val="-1"/>
          <w:sz w:val="24"/>
          <w:szCs w:val="24"/>
        </w:rPr>
      </w:pPr>
    </w:p>
    <w:p w14:paraId="29C37B2B" w14:textId="2AC98750" w:rsidR="000443BD" w:rsidRDefault="000443BD" w:rsidP="000443B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9" w:after="0" w:line="240" w:lineRule="auto"/>
        <w:ind w:right="113"/>
        <w:rPr>
          <w:rFonts w:cstheme="minorHAnsi"/>
          <w:spacing w:val="1"/>
          <w:position w:val="-1"/>
          <w:sz w:val="24"/>
          <w:szCs w:val="24"/>
        </w:rPr>
      </w:pPr>
      <w:r>
        <w:rPr>
          <w:rFonts w:cstheme="minorHAnsi"/>
          <w:spacing w:val="1"/>
          <w:position w:val="-1"/>
          <w:sz w:val="24"/>
          <w:szCs w:val="24"/>
        </w:rPr>
        <w:t>Ability of utilising case management software.</w:t>
      </w:r>
    </w:p>
    <w:p w14:paraId="749FD179" w14:textId="77777777" w:rsidR="002566D9" w:rsidRDefault="002566D9" w:rsidP="002566D9">
      <w:pPr>
        <w:pStyle w:val="ListParagraph"/>
        <w:rPr>
          <w:rFonts w:cstheme="minorHAnsi"/>
          <w:spacing w:val="1"/>
          <w:position w:val="-1"/>
          <w:sz w:val="24"/>
          <w:szCs w:val="24"/>
        </w:rPr>
      </w:pPr>
    </w:p>
    <w:p w14:paraId="1D08C5FA" w14:textId="6127507E" w:rsidR="002566D9" w:rsidRPr="000443BD" w:rsidRDefault="002566D9" w:rsidP="000443B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9" w:after="0" w:line="240" w:lineRule="auto"/>
        <w:ind w:right="113"/>
        <w:rPr>
          <w:rFonts w:cstheme="minorHAnsi"/>
          <w:spacing w:val="1"/>
          <w:position w:val="-1"/>
          <w:sz w:val="24"/>
          <w:szCs w:val="24"/>
        </w:rPr>
      </w:pPr>
      <w:r>
        <w:rPr>
          <w:rFonts w:cstheme="minorHAnsi"/>
          <w:spacing w:val="1"/>
          <w:position w:val="-1"/>
          <w:sz w:val="24"/>
          <w:szCs w:val="24"/>
        </w:rPr>
        <w:t>A proficient level of IT literacy including a good working knowledge of Microsoft Office including Word and Excel.</w:t>
      </w:r>
    </w:p>
    <w:p w14:paraId="42184CA9" w14:textId="77777777" w:rsidR="00735510" w:rsidRDefault="00735510" w:rsidP="002C01AA">
      <w:pPr>
        <w:rPr>
          <w:b/>
          <w:bCs/>
          <w:sz w:val="24"/>
          <w:szCs w:val="24"/>
        </w:rPr>
      </w:pPr>
    </w:p>
    <w:p w14:paraId="7945B86A" w14:textId="56AD77D3" w:rsidR="000B3906" w:rsidRDefault="002C01AA" w:rsidP="002C01AA">
      <w:pPr>
        <w:rPr>
          <w:sz w:val="24"/>
          <w:szCs w:val="24"/>
        </w:rPr>
      </w:pPr>
      <w:r w:rsidRPr="002C01AA">
        <w:rPr>
          <w:sz w:val="24"/>
          <w:szCs w:val="24"/>
        </w:rPr>
        <w:t xml:space="preserve">Please note, candidates should </w:t>
      </w:r>
      <w:r w:rsidR="00450D94">
        <w:rPr>
          <w:sz w:val="24"/>
          <w:szCs w:val="24"/>
        </w:rPr>
        <w:t>clearly demonstrat</w:t>
      </w:r>
      <w:r w:rsidR="006329C4">
        <w:rPr>
          <w:sz w:val="24"/>
          <w:szCs w:val="24"/>
        </w:rPr>
        <w:t>e</w:t>
      </w:r>
      <w:r w:rsidRPr="002C01AA">
        <w:rPr>
          <w:sz w:val="24"/>
          <w:szCs w:val="24"/>
        </w:rPr>
        <w:t xml:space="preserve"> how they meet each component of the criteria</w:t>
      </w:r>
      <w:r w:rsidR="00450D94">
        <w:rPr>
          <w:sz w:val="24"/>
          <w:szCs w:val="24"/>
        </w:rPr>
        <w:t xml:space="preserve"> outlined above</w:t>
      </w:r>
      <w:r w:rsidR="006329C4">
        <w:rPr>
          <w:sz w:val="24"/>
          <w:szCs w:val="24"/>
        </w:rPr>
        <w:t>, and for</w:t>
      </w:r>
      <w:r w:rsidR="00164321">
        <w:rPr>
          <w:sz w:val="24"/>
          <w:szCs w:val="24"/>
        </w:rPr>
        <w:t xml:space="preserve"> Parts 1, 2 and 3 ensure they provide exact date</w:t>
      </w:r>
      <w:r w:rsidR="00353E63">
        <w:rPr>
          <w:sz w:val="24"/>
          <w:szCs w:val="24"/>
        </w:rPr>
        <w:t>s.</w:t>
      </w:r>
    </w:p>
    <w:p w14:paraId="41864981" w14:textId="184F080D" w:rsidR="000B3906" w:rsidRDefault="007D4B6E" w:rsidP="002C01AA">
      <w:pPr>
        <w:rPr>
          <w:sz w:val="24"/>
          <w:szCs w:val="24"/>
        </w:rPr>
      </w:pPr>
      <w:r>
        <w:rPr>
          <w:sz w:val="24"/>
          <w:szCs w:val="24"/>
        </w:rPr>
        <w:t xml:space="preserve">While candidates may be invited to interview </w:t>
      </w:r>
      <w:proofErr w:type="gramStart"/>
      <w:r>
        <w:rPr>
          <w:sz w:val="24"/>
          <w:szCs w:val="24"/>
        </w:rPr>
        <w:t>on the basis of</w:t>
      </w:r>
      <w:proofErr w:type="gramEnd"/>
      <w:r>
        <w:rPr>
          <w:sz w:val="24"/>
          <w:szCs w:val="24"/>
        </w:rPr>
        <w:t xml:space="preserve"> meeting the essential criteria, </w:t>
      </w:r>
      <w:r w:rsidR="00A35572">
        <w:rPr>
          <w:sz w:val="24"/>
          <w:szCs w:val="24"/>
        </w:rPr>
        <w:t>c</w:t>
      </w:r>
      <w:r w:rsidR="000B3906">
        <w:rPr>
          <w:sz w:val="24"/>
          <w:szCs w:val="24"/>
        </w:rPr>
        <w:t xml:space="preserve">andidates should also outline </w:t>
      </w:r>
      <w:r w:rsidR="00005662">
        <w:rPr>
          <w:sz w:val="24"/>
          <w:szCs w:val="24"/>
        </w:rPr>
        <w:t xml:space="preserve">in their cover letter </w:t>
      </w:r>
      <w:r w:rsidR="000B3906">
        <w:rPr>
          <w:sz w:val="24"/>
          <w:szCs w:val="24"/>
        </w:rPr>
        <w:t>how they meet any or all of the following desirable criteria</w:t>
      </w:r>
      <w:r w:rsidR="004D1E70">
        <w:rPr>
          <w:sz w:val="24"/>
          <w:szCs w:val="24"/>
        </w:rPr>
        <w:t xml:space="preserve">, </w:t>
      </w:r>
      <w:r w:rsidR="00044311">
        <w:rPr>
          <w:sz w:val="24"/>
          <w:szCs w:val="24"/>
        </w:rPr>
        <w:t xml:space="preserve">some or all of </w:t>
      </w:r>
      <w:r w:rsidR="004D1E70">
        <w:rPr>
          <w:sz w:val="24"/>
          <w:szCs w:val="24"/>
        </w:rPr>
        <w:t>which may be used for short-listing</w:t>
      </w:r>
      <w:r w:rsidR="009F3518">
        <w:rPr>
          <w:sz w:val="24"/>
          <w:szCs w:val="24"/>
        </w:rPr>
        <w:t xml:space="preserve"> in the event of a large volume of applications being received</w:t>
      </w:r>
      <w:r w:rsidR="000B3906">
        <w:rPr>
          <w:sz w:val="24"/>
          <w:szCs w:val="24"/>
        </w:rPr>
        <w:t>:</w:t>
      </w:r>
    </w:p>
    <w:p w14:paraId="6D132102" w14:textId="77777777" w:rsidR="00BD1915" w:rsidRDefault="00BD1915" w:rsidP="002C01AA">
      <w:pPr>
        <w:rPr>
          <w:sz w:val="24"/>
          <w:szCs w:val="24"/>
        </w:rPr>
      </w:pPr>
    </w:p>
    <w:p w14:paraId="0EA0EDD5" w14:textId="77777777" w:rsidR="001A7661" w:rsidRDefault="001A7661" w:rsidP="002C01AA">
      <w:pPr>
        <w:rPr>
          <w:sz w:val="24"/>
          <w:szCs w:val="24"/>
        </w:rPr>
      </w:pPr>
    </w:p>
    <w:p w14:paraId="51CF0400" w14:textId="77777777" w:rsidR="001A7661" w:rsidRDefault="001A7661" w:rsidP="002C01AA">
      <w:pPr>
        <w:rPr>
          <w:sz w:val="24"/>
          <w:szCs w:val="24"/>
        </w:rPr>
      </w:pPr>
    </w:p>
    <w:p w14:paraId="65FF53BE" w14:textId="77777777" w:rsidR="00F82321" w:rsidRPr="00F82321" w:rsidRDefault="00F82321" w:rsidP="00F82321">
      <w:pPr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82321">
        <w:rPr>
          <w:rFonts w:cstheme="minorHAnsi"/>
          <w:bCs/>
          <w:sz w:val="24"/>
          <w:szCs w:val="24"/>
        </w:rPr>
        <w:t xml:space="preserve">An undergraduate degree, or equivalent, in law, or </w:t>
      </w:r>
      <w:proofErr w:type="gramStart"/>
      <w:r w:rsidRPr="00F82321">
        <w:rPr>
          <w:rFonts w:cstheme="minorHAnsi"/>
          <w:bCs/>
          <w:sz w:val="24"/>
          <w:szCs w:val="24"/>
        </w:rPr>
        <w:t>other</w:t>
      </w:r>
      <w:proofErr w:type="gramEnd"/>
      <w:r w:rsidRPr="00F82321">
        <w:rPr>
          <w:rFonts w:cstheme="minorHAnsi"/>
          <w:bCs/>
          <w:sz w:val="24"/>
          <w:szCs w:val="24"/>
        </w:rPr>
        <w:t xml:space="preserve"> relevant subject.</w:t>
      </w:r>
    </w:p>
    <w:p w14:paraId="0F3C875A" w14:textId="77777777" w:rsidR="00F82321" w:rsidRPr="00F82321" w:rsidRDefault="00F82321" w:rsidP="00F82321">
      <w:pPr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82321">
        <w:rPr>
          <w:rFonts w:cstheme="minorHAnsi"/>
          <w:bCs/>
          <w:sz w:val="24"/>
          <w:szCs w:val="24"/>
        </w:rPr>
        <w:t xml:space="preserve">Ability to demonstrate up to date knowledge of human rights law, Northern Ireland law, or general human rights issues and how that knowledge is maintained. </w:t>
      </w:r>
    </w:p>
    <w:p w14:paraId="20214DAE" w14:textId="77777777" w:rsidR="00F82321" w:rsidRPr="00F82321" w:rsidRDefault="00F82321" w:rsidP="00F82321">
      <w:pPr>
        <w:numPr>
          <w:ilvl w:val="0"/>
          <w:numId w:val="2"/>
        </w:numPr>
        <w:spacing w:after="0" w:line="240" w:lineRule="auto"/>
        <w:rPr>
          <w:rFonts w:cstheme="minorHAnsi"/>
          <w:spacing w:val="1"/>
          <w:position w:val="-1"/>
          <w:sz w:val="24"/>
          <w:szCs w:val="24"/>
        </w:rPr>
      </w:pPr>
      <w:r w:rsidRPr="00F82321">
        <w:rPr>
          <w:rFonts w:cstheme="minorHAnsi"/>
          <w:sz w:val="24"/>
          <w:szCs w:val="24"/>
        </w:rPr>
        <w:t xml:space="preserve">Previous experience of working with or within a human </w:t>
      </w:r>
      <w:proofErr w:type="gramStart"/>
      <w:r w:rsidRPr="00F82321">
        <w:rPr>
          <w:rFonts w:cstheme="minorHAnsi"/>
          <w:sz w:val="24"/>
          <w:szCs w:val="24"/>
        </w:rPr>
        <w:t>rights based</w:t>
      </w:r>
      <w:proofErr w:type="gramEnd"/>
      <w:r w:rsidRPr="00F82321">
        <w:rPr>
          <w:rFonts w:cstheme="minorHAnsi"/>
          <w:sz w:val="24"/>
          <w:szCs w:val="24"/>
        </w:rPr>
        <w:t xml:space="preserve"> organisation </w:t>
      </w:r>
    </w:p>
    <w:p w14:paraId="6162DCA1" w14:textId="77777777" w:rsidR="00F82321" w:rsidRDefault="00F82321" w:rsidP="00450D94">
      <w:pPr>
        <w:jc w:val="center"/>
        <w:rPr>
          <w:rFonts w:cstheme="minorHAnsi"/>
          <w:bCs/>
          <w:sz w:val="24"/>
          <w:szCs w:val="24"/>
        </w:rPr>
      </w:pPr>
    </w:p>
    <w:p w14:paraId="6298588A" w14:textId="15831900" w:rsidR="002C01AA" w:rsidRPr="002C01AA" w:rsidRDefault="002C01AA" w:rsidP="00450D94">
      <w:pPr>
        <w:jc w:val="center"/>
        <w:rPr>
          <w:sz w:val="24"/>
          <w:szCs w:val="24"/>
        </w:rPr>
      </w:pPr>
      <w:r w:rsidRPr="002C01AA">
        <w:rPr>
          <w:sz w:val="24"/>
          <w:szCs w:val="24"/>
        </w:rPr>
        <w:t>(</w:t>
      </w:r>
      <w:r w:rsidRPr="000B3906">
        <w:rPr>
          <w:b/>
          <w:bCs/>
          <w:sz w:val="24"/>
          <w:szCs w:val="24"/>
        </w:rPr>
        <w:t xml:space="preserve">Word count should not exceed </w:t>
      </w:r>
      <w:r w:rsidR="000B3906">
        <w:rPr>
          <w:b/>
          <w:bCs/>
          <w:sz w:val="24"/>
          <w:szCs w:val="24"/>
        </w:rPr>
        <w:t xml:space="preserve">750 </w:t>
      </w:r>
      <w:r w:rsidRPr="000B3906">
        <w:rPr>
          <w:b/>
          <w:bCs/>
          <w:sz w:val="24"/>
          <w:szCs w:val="24"/>
        </w:rPr>
        <w:t>words</w:t>
      </w:r>
      <w:r w:rsidRPr="002C01AA">
        <w:rPr>
          <w:sz w:val="24"/>
          <w:szCs w:val="24"/>
        </w:rPr>
        <w:t>).</w:t>
      </w:r>
    </w:p>
    <w:p w14:paraId="76CDAC9D" w14:textId="4B63E9B0" w:rsidR="000B3906" w:rsidRDefault="000B3906" w:rsidP="002C01AA">
      <w:pPr>
        <w:rPr>
          <w:b/>
          <w:bCs/>
          <w:sz w:val="24"/>
          <w:szCs w:val="24"/>
        </w:rPr>
      </w:pPr>
    </w:p>
    <w:p w14:paraId="2A41CC3E" w14:textId="77777777" w:rsidR="00A22B5D" w:rsidRDefault="00A22B5D">
      <w:pPr>
        <w:rPr>
          <w:rFonts w:ascii="Verdana" w:hAnsi="Verdana"/>
          <w:b/>
          <w:bCs/>
          <w:color w:val="77328A"/>
          <w:sz w:val="30"/>
          <w:szCs w:val="30"/>
        </w:rPr>
      </w:pPr>
      <w:r>
        <w:rPr>
          <w:rFonts w:ascii="Verdana" w:hAnsi="Verdana"/>
          <w:b/>
          <w:bCs/>
          <w:color w:val="77328A"/>
          <w:sz w:val="30"/>
          <w:szCs w:val="30"/>
        </w:rPr>
        <w:br w:type="page"/>
      </w:r>
    </w:p>
    <w:p w14:paraId="3A654EDC" w14:textId="77777777" w:rsidR="000B3906" w:rsidRDefault="000B3906" w:rsidP="000B3906">
      <w:pPr>
        <w:jc w:val="right"/>
        <w:rPr>
          <w:b/>
          <w:bCs/>
          <w:sz w:val="32"/>
          <w:szCs w:val="32"/>
        </w:rPr>
      </w:pPr>
      <w:r w:rsidRPr="002C01AA">
        <w:rPr>
          <w:b/>
          <w:bCs/>
          <w:sz w:val="32"/>
          <w:szCs w:val="32"/>
        </w:rPr>
        <w:lastRenderedPageBreak/>
        <w:t>Cover Letter</w:t>
      </w:r>
      <w:r>
        <w:rPr>
          <w:b/>
          <w:bCs/>
          <w:sz w:val="32"/>
          <w:szCs w:val="32"/>
        </w:rPr>
        <w:t xml:space="preserve"> Template</w:t>
      </w:r>
    </w:p>
    <w:p w14:paraId="3AA72324" w14:textId="38FBF6BE" w:rsidR="000B3906" w:rsidRDefault="000B3906" w:rsidP="002C01AA">
      <w:pPr>
        <w:rPr>
          <w:b/>
          <w:bCs/>
          <w:sz w:val="24"/>
          <w:szCs w:val="24"/>
        </w:rPr>
      </w:pPr>
    </w:p>
    <w:p w14:paraId="16260C4B" w14:textId="77777777" w:rsidR="000B3906" w:rsidRDefault="000B3906" w:rsidP="000B39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Name: </w:t>
      </w:r>
    </w:p>
    <w:p w14:paraId="4CB25DCE" w14:textId="77777777" w:rsidR="000B3906" w:rsidRDefault="000B3906" w:rsidP="000B39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 Address:</w:t>
      </w:r>
    </w:p>
    <w:p w14:paraId="71C58964" w14:textId="1258DD98" w:rsidR="000B3906" w:rsidRDefault="000B3906" w:rsidP="000B39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Telephone Number:</w:t>
      </w:r>
    </w:p>
    <w:p w14:paraId="7639BDD9" w14:textId="4EF334B5" w:rsidR="00B77110" w:rsidRDefault="00B77110" w:rsidP="000B39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Date:</w:t>
      </w:r>
    </w:p>
    <w:p w14:paraId="4549989C" w14:textId="3358A8BD" w:rsidR="000B3906" w:rsidRDefault="00BE2658" w:rsidP="000B3906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2C9B4" wp14:editId="5CA1719E">
                <wp:simplePos x="0" y="0"/>
                <wp:positionH relativeFrom="column">
                  <wp:posOffset>-245660</wp:posOffset>
                </wp:positionH>
                <wp:positionV relativeFrom="paragraph">
                  <wp:posOffset>175412</wp:posOffset>
                </wp:positionV>
                <wp:extent cx="6316980" cy="4708477"/>
                <wp:effectExtent l="0" t="0" r="2667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980" cy="47084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86FED" id="Rectangle 2" o:spid="_x0000_s1026" style="position:absolute;margin-left:-19.35pt;margin-top:13.8pt;width:497.4pt;height:3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0AfgIAAF8FAAAOAAAAZHJzL2Uyb0RvYy54bWysVE1v2zAMvQ/YfxB0X21nadMGdYqgRYcB&#10;RVesHXpWZak2IIsapcTJfv0o+SNBV+wwzAdZEslH8onk5dWuNWyr0DdgS16c5JwpK6Fq7GvJfzzd&#10;fjrnzAdhK2HAqpLvledXq48fLju3VDOowVQKGYFYv+xcyesQ3DLLvKxVK/wJOGVJqAFbEeiIr1mF&#10;oiP01mSzPD/LOsDKIUjlPd3e9EK+SvhaKxm+ae1VYKbkFFtIK6b1Ja7Z6lIsX1G4upFDGOIfomhF&#10;Y8npBHUjgmAbbP6AahuJ4EGHEwltBlo3UqUcKJsif5PNYy2cSrkQOd5NNPn/Byvvt4/uAYmGzvml&#10;p23MYqexjX+Kj+0SWfuJLLULTNLl2efi7OKcOJUkmy/y8/liEenMDuYOffiioGVxU3Kk10gkie2d&#10;D73qqBK9WbhtjEkvYmy88GCaKt6lQywJdW2QbQU9ZtgVg7cjLfIdLbNDLmkX9kZFCGO/K82aiqKf&#10;pUBSmR0whZTKhqIX1aJSvavTnL7R2RhFSjQBRmRNQU7YA8Co2YOM2H3ag340ValKJ+P8b4H1xpNF&#10;8gw2TMZtYwHfAzCU1eC51x9J6qmJLL1AtX9AhtD3iHfytqFnuxM+PAikpqCnpkYP32jRBrqSw7Dj&#10;rAb89d591KdaJSlnHTVZyf3PjUDFmflqqYovivk8dmU6zE8XMzrgseTlWGI37TXQ0xc0UpxM26gf&#10;zLjVCO0zzYN19EoiYSX5LrkMOB6uQ9/8NFGkWq+TGnWiE+HOPjoZwSOrsSyfds8C3VC7gcr+HsaG&#10;FMs3JdzrRksL600A3aT6PvA68E1dnApnmDhxTByfk9ZhLq5+AwAA//8DAFBLAwQUAAYACAAAACEA&#10;RBdpLeIAAAAKAQAADwAAAGRycy9kb3ducmV2LnhtbEyPwU7DMBBE70j8g7VIXKrWSRFJG7KpEAjU&#10;A0KiwIGbEy9xaLyOYrcNf485wXE1TzNvy81ke3Gk0XeOEdJFAoK4cbrjFuHt9WG+AuGDYq16x4Tw&#10;TR421flZqQrtTvxCx11oRSxhXygEE8JQSOkbQ1b5hRuIY/bpRqtCPMdW6lGdYrnt5TJJMmlVx3HB&#10;qIHuDDX73cEifGyn0H6lj+Fpr2bvs62pm+f7GvHyYrq9ARFoCn8w/OpHdaiiU+0OrL3oEeZXqzyi&#10;CMs8AxGB9XWWgqgR8mydgqxK+f+F6gcAAP//AwBQSwECLQAUAAYACAAAACEAtoM4kv4AAADhAQAA&#10;EwAAAAAAAAAAAAAAAAAAAAAAW0NvbnRlbnRfVHlwZXNdLnhtbFBLAQItABQABgAIAAAAIQA4/SH/&#10;1gAAAJQBAAALAAAAAAAAAAAAAAAAAC8BAABfcmVscy8ucmVsc1BLAQItABQABgAIAAAAIQATFo0A&#10;fgIAAF8FAAAOAAAAAAAAAAAAAAAAAC4CAABkcnMvZTJvRG9jLnhtbFBLAQItABQABgAIAAAAIQBE&#10;F2kt4gAAAAoBAAAPAAAAAAAAAAAAAAAAANgEAABkcnMvZG93bnJldi54bWxQSwUGAAAAAAQABADz&#10;AAAA5wUAAAAA&#10;" filled="f" strokecolor="black [3213]" strokeweight="1pt"/>
            </w:pict>
          </mc:Fallback>
        </mc:AlternateContent>
      </w:r>
    </w:p>
    <w:p w14:paraId="79F3B9A6" w14:textId="48160FC1" w:rsidR="000B3906" w:rsidRDefault="000B3906" w:rsidP="002C01AA">
      <w:pPr>
        <w:rPr>
          <w:b/>
          <w:bCs/>
          <w:sz w:val="24"/>
          <w:szCs w:val="24"/>
        </w:rPr>
      </w:pPr>
    </w:p>
    <w:p w14:paraId="70B66687" w14:textId="1744D677" w:rsidR="00B77110" w:rsidRDefault="00B77110" w:rsidP="002C01AA">
      <w:pPr>
        <w:rPr>
          <w:b/>
          <w:bCs/>
          <w:sz w:val="24"/>
          <w:szCs w:val="24"/>
        </w:rPr>
      </w:pPr>
    </w:p>
    <w:p w14:paraId="780C7603" w14:textId="28DFF8CD" w:rsidR="00B77110" w:rsidRDefault="00B77110" w:rsidP="002C01AA">
      <w:pPr>
        <w:rPr>
          <w:b/>
          <w:bCs/>
          <w:sz w:val="24"/>
          <w:szCs w:val="24"/>
        </w:rPr>
      </w:pPr>
    </w:p>
    <w:p w14:paraId="6B4CEEED" w14:textId="0176F1D6" w:rsidR="00B77110" w:rsidRDefault="00B77110" w:rsidP="002C01AA">
      <w:pPr>
        <w:rPr>
          <w:b/>
          <w:bCs/>
          <w:sz w:val="24"/>
          <w:szCs w:val="24"/>
        </w:rPr>
      </w:pPr>
    </w:p>
    <w:p w14:paraId="4B285C68" w14:textId="666DEE6D" w:rsidR="00B77110" w:rsidRDefault="00B77110" w:rsidP="002C01AA">
      <w:pPr>
        <w:rPr>
          <w:b/>
          <w:bCs/>
          <w:sz w:val="24"/>
          <w:szCs w:val="24"/>
        </w:rPr>
      </w:pPr>
    </w:p>
    <w:p w14:paraId="2260BF70" w14:textId="749CFE7B" w:rsidR="00B77110" w:rsidRDefault="00B77110" w:rsidP="002C01AA">
      <w:pPr>
        <w:rPr>
          <w:b/>
          <w:bCs/>
          <w:sz w:val="24"/>
          <w:szCs w:val="24"/>
        </w:rPr>
      </w:pPr>
    </w:p>
    <w:p w14:paraId="45DBA9DF" w14:textId="1710AD27" w:rsidR="00B77110" w:rsidRDefault="00B77110" w:rsidP="002C01AA">
      <w:pPr>
        <w:rPr>
          <w:b/>
          <w:bCs/>
          <w:sz w:val="24"/>
          <w:szCs w:val="24"/>
        </w:rPr>
      </w:pPr>
    </w:p>
    <w:p w14:paraId="75CF5C2D" w14:textId="2F100E3A" w:rsidR="00B77110" w:rsidRDefault="00B77110" w:rsidP="002C01AA">
      <w:pPr>
        <w:rPr>
          <w:b/>
          <w:bCs/>
          <w:sz w:val="24"/>
          <w:szCs w:val="24"/>
        </w:rPr>
      </w:pPr>
    </w:p>
    <w:p w14:paraId="15FEA5DC" w14:textId="652D93C7" w:rsidR="00B77110" w:rsidRDefault="00B77110" w:rsidP="002C01AA">
      <w:pPr>
        <w:rPr>
          <w:b/>
          <w:bCs/>
          <w:sz w:val="24"/>
          <w:szCs w:val="24"/>
        </w:rPr>
      </w:pPr>
    </w:p>
    <w:p w14:paraId="208B359A" w14:textId="17941589" w:rsidR="00B77110" w:rsidRDefault="00B77110" w:rsidP="002C01AA">
      <w:pPr>
        <w:rPr>
          <w:b/>
          <w:bCs/>
          <w:sz w:val="24"/>
          <w:szCs w:val="24"/>
        </w:rPr>
      </w:pPr>
    </w:p>
    <w:p w14:paraId="270AF247" w14:textId="69FD4889" w:rsidR="00B77110" w:rsidRDefault="00B77110" w:rsidP="002C01AA">
      <w:pPr>
        <w:rPr>
          <w:b/>
          <w:bCs/>
          <w:sz w:val="24"/>
          <w:szCs w:val="24"/>
        </w:rPr>
      </w:pPr>
    </w:p>
    <w:p w14:paraId="34D49932" w14:textId="5B05DC71" w:rsidR="00B77110" w:rsidRDefault="00B77110" w:rsidP="002C01AA">
      <w:pPr>
        <w:rPr>
          <w:b/>
          <w:bCs/>
          <w:sz w:val="24"/>
          <w:szCs w:val="24"/>
        </w:rPr>
      </w:pPr>
    </w:p>
    <w:p w14:paraId="0AE6CD9F" w14:textId="536AF5D2" w:rsidR="00B77110" w:rsidRDefault="00B77110" w:rsidP="002C01AA">
      <w:pPr>
        <w:rPr>
          <w:b/>
          <w:bCs/>
          <w:sz w:val="24"/>
          <w:szCs w:val="24"/>
        </w:rPr>
      </w:pPr>
    </w:p>
    <w:p w14:paraId="496567CF" w14:textId="524C46F7" w:rsidR="00B77110" w:rsidRDefault="00B77110" w:rsidP="002C01AA">
      <w:pPr>
        <w:rPr>
          <w:b/>
          <w:bCs/>
          <w:sz w:val="24"/>
          <w:szCs w:val="24"/>
        </w:rPr>
      </w:pPr>
    </w:p>
    <w:p w14:paraId="534B589B" w14:textId="0C931B36" w:rsidR="00B77110" w:rsidRDefault="00B77110" w:rsidP="002C01AA">
      <w:pPr>
        <w:rPr>
          <w:b/>
          <w:bCs/>
          <w:sz w:val="24"/>
          <w:szCs w:val="24"/>
        </w:rPr>
      </w:pPr>
    </w:p>
    <w:p w14:paraId="1192BF0D" w14:textId="77777777" w:rsidR="00F878AF" w:rsidRDefault="00F878AF" w:rsidP="002C01AA">
      <w:pPr>
        <w:rPr>
          <w:b/>
          <w:bCs/>
          <w:sz w:val="24"/>
          <w:szCs w:val="24"/>
        </w:rPr>
      </w:pPr>
    </w:p>
    <w:p w14:paraId="3EB06D6F" w14:textId="77777777" w:rsidR="00F878AF" w:rsidRDefault="00F878AF" w:rsidP="002C01AA">
      <w:pPr>
        <w:rPr>
          <w:b/>
          <w:bCs/>
          <w:sz w:val="24"/>
          <w:szCs w:val="24"/>
        </w:rPr>
      </w:pPr>
    </w:p>
    <w:p w14:paraId="504D8435" w14:textId="77777777" w:rsidR="00B77110" w:rsidRDefault="00B77110" w:rsidP="00B77110">
      <w:pPr>
        <w:jc w:val="right"/>
        <w:rPr>
          <w:b/>
          <w:bCs/>
          <w:sz w:val="32"/>
          <w:szCs w:val="32"/>
        </w:rPr>
      </w:pPr>
      <w:r w:rsidRPr="002C01AA">
        <w:rPr>
          <w:b/>
          <w:bCs/>
          <w:sz w:val="32"/>
          <w:szCs w:val="32"/>
        </w:rPr>
        <w:lastRenderedPageBreak/>
        <w:t>Cover Letter</w:t>
      </w:r>
      <w:r>
        <w:rPr>
          <w:b/>
          <w:bCs/>
          <w:sz w:val="32"/>
          <w:szCs w:val="32"/>
        </w:rPr>
        <w:t xml:space="preserve"> Template</w:t>
      </w:r>
    </w:p>
    <w:p w14:paraId="72087A37" w14:textId="3DE62AA0" w:rsidR="00B77110" w:rsidRDefault="00632F75" w:rsidP="002C01AA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8467F6" wp14:editId="5300EA1D">
                <wp:simplePos x="0" y="0"/>
                <wp:positionH relativeFrom="margin">
                  <wp:posOffset>-366712</wp:posOffset>
                </wp:positionH>
                <wp:positionV relativeFrom="paragraph">
                  <wp:posOffset>204470</wp:posOffset>
                </wp:positionV>
                <wp:extent cx="6385560" cy="6919913"/>
                <wp:effectExtent l="0" t="0" r="15240" b="14605"/>
                <wp:wrapNone/>
                <wp:docPr id="1274485505" name="Rectangle 1274485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560" cy="69199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D9D87" id="Rectangle 1274485505" o:spid="_x0000_s1026" style="position:absolute;margin-left:-28.85pt;margin-top:16.1pt;width:502.8pt;height:544.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bJ1fgIAAF8FAAAOAAAAZHJzL2Uyb0RvYy54bWysVE1v2zAMvQ/YfxB0Xx2nTdYEdYqgRYcB&#10;RVu0HXpWZak2IIsapcTJfv0o+SNBV+wwzAdZEslH8onkxeWuMWyr0NdgC56fTDhTVkJZ27eC/3i+&#10;+XLOmQ/ClsKAVQXfK88vV58/XbRuqaZQgSkVMgKxftm6glchuGWWeVmpRvgTcMqSUAM2ItAR37IS&#10;RUvojcmmk8k8awFLhyCV93R73Qn5KuFrrWS419qrwEzBKbaQVkzra1yz1YVYvqFwVS37MMQ/RNGI&#10;2pLTEepaBME2WP8B1dQSwYMOJxKaDLSupUo5UDb55F02T5VwKuVC5Hg30uT/H6y82z65ByQaWueX&#10;nrYxi53GJv4pPrZLZO1HstQuMEmX89Pz2WxOnEqSzRf5YpGfRjqzg7lDH74paFjcFBzpNRJJYnvr&#10;Q6c6qERvFm5qY9KLGBsvPJi6jHfpEEtCXRlkW0GPGXZ57+1Ii3xHy+yQS9qFvVERwthHpVldUvTT&#10;FEgqswOmkFLZkHeiSpSqczWb0Dc4G6JIiSbAiKwpyBG7Bxg0O5ABu0u714+mKlXpaDz5W2Cd8WiR&#10;PIMNo3FTW8CPAAxl1Xvu9AeSOmoiS69Q7h+QIXQ94p28qenZboUPDwKpKeipqdHDPS3aQFtw6Hec&#10;VYC/PrqP+lSrJOWspSYruP+5Eag4M98tVfEiPzuLXZkOZ7OvUzrgseT1WGI3zRXQ0+c0UpxM26gf&#10;zLDVCM0LzYN19EoiYSX5LrgMOByuQtf8NFGkWq+TGnWiE+HWPjkZwSOrsSyfdy8CXV+7gcr+DoaG&#10;FMt3JdzpRksL600AXaf6PvDa801dnAqnnzhxTByfk9ZhLq5+AwAA//8DAFBLAwQUAAYACAAAACEA&#10;Wh12YuMAAAALAQAADwAAAGRycy9kb3ducmV2LnhtbEyPy07DMBBF90j8gzVIbKrWSXiEhjgVAoG6&#10;QEgUWLBz4iEOjcdR7Lbh7zusYDm6R/eeKVeT68Uex9B5UpAuEhBIjTcdtQre3x7nNyBC1GR07wkV&#10;/GCAVXV6UurC+AO94n4TW8ElFAqtwMY4FFKGxqLTYeEHJM6+/Oh05HNspRn1gctdL7MkuZZOd8QL&#10;Vg94b7HZbnZOwed6iu13+hSft3r2MVvbunl5qJU6P5vubkFEnOIfDL/6rA4VO9V+RyaIXsH8Ks8Z&#10;VXCRZSAYWF7mSxA1k2mWJSCrUv7/oToCAAD//wMAUEsBAi0AFAAGAAgAAAAhALaDOJL+AAAA4QEA&#10;ABMAAAAAAAAAAAAAAAAAAAAAAFtDb250ZW50X1R5cGVzXS54bWxQSwECLQAUAAYACAAAACEAOP0h&#10;/9YAAACUAQAACwAAAAAAAAAAAAAAAAAvAQAAX3JlbHMvLnJlbHNQSwECLQAUAAYACAAAACEAAeGy&#10;dX4CAABfBQAADgAAAAAAAAAAAAAAAAAuAgAAZHJzL2Uyb0RvYy54bWxQSwECLQAUAAYACAAAACEA&#10;Wh12YuMAAAALAQAADwAAAAAAAAAAAAAAAADYBAAAZHJzL2Rvd25yZXYueG1sUEsFBgAAAAAEAAQA&#10;8wAAAOgFAAAAAA==&#10;" filled="f" strokecolor="black [3213]" strokeweight="1pt">
                <w10:wrap anchorx="margin"/>
              </v:rect>
            </w:pict>
          </mc:Fallback>
        </mc:AlternateContent>
      </w:r>
    </w:p>
    <w:p w14:paraId="3FF23C1A" w14:textId="5A244E8C" w:rsidR="00632F75" w:rsidRDefault="00632F75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br w:type="page"/>
      </w:r>
    </w:p>
    <w:p w14:paraId="16CCB441" w14:textId="77777777" w:rsidR="00632F75" w:rsidRDefault="00632F75" w:rsidP="00632F75">
      <w:pPr>
        <w:jc w:val="right"/>
        <w:rPr>
          <w:b/>
          <w:bCs/>
          <w:sz w:val="32"/>
          <w:szCs w:val="32"/>
        </w:rPr>
      </w:pPr>
      <w:r w:rsidRPr="002C01AA">
        <w:rPr>
          <w:b/>
          <w:bCs/>
          <w:sz w:val="32"/>
          <w:szCs w:val="32"/>
        </w:rPr>
        <w:lastRenderedPageBreak/>
        <w:t>Cover Letter</w:t>
      </w:r>
      <w:r>
        <w:rPr>
          <w:b/>
          <w:bCs/>
          <w:sz w:val="32"/>
          <w:szCs w:val="32"/>
        </w:rPr>
        <w:t xml:space="preserve"> Template</w:t>
      </w:r>
    </w:p>
    <w:p w14:paraId="462BE533" w14:textId="77777777" w:rsidR="00632F75" w:rsidRDefault="00632F75" w:rsidP="00632F75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DCC56D" wp14:editId="48C6C26B">
                <wp:simplePos x="0" y="0"/>
                <wp:positionH relativeFrom="margin">
                  <wp:posOffset>-366712</wp:posOffset>
                </wp:positionH>
                <wp:positionV relativeFrom="paragraph">
                  <wp:posOffset>204470</wp:posOffset>
                </wp:positionV>
                <wp:extent cx="6385560" cy="6867525"/>
                <wp:effectExtent l="0" t="0" r="15240" b="28575"/>
                <wp:wrapNone/>
                <wp:docPr id="1396924619" name="Rectangle 1396924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560" cy="6867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80830" id="Rectangle 1396924619" o:spid="_x0000_s1026" style="position:absolute;margin-left:-28.85pt;margin-top:16.1pt;width:502.8pt;height:54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ujLfgIAAF8FAAAOAAAAZHJzL2Uyb0RvYy54bWysVN9PGzEMfp+0/yHK+7i2o4VVXFEFYpqE&#10;AA0mnkMu4SLl4sxJe+3++jm5H60Y2sO0e8glsf3Z/mL74nLXWLZVGAy4kk9PJpwpJ6Ey7rXkP55u&#10;Pp1zFqJwlbDgVMn3KvDL1ccPF61fqhnUYCuFjEBcWLa+5HWMflkUQdaqEeEEvHIk1ICNiHTE16JC&#10;0RJ6Y4vZZLIoWsDKI0gVAt1ed0K+yvhaKxnvtQ4qMltyii3mFfP6ktZidSGWryh8bWQfhviHKBph&#10;HDkdoa5FFGyD5g+oxkiEADqeSGgK0NpIlXOgbKaTN9k81sKrnAuRE/xIU/h/sPJu++gfkGhofVgG&#10;2qYsdhqb9Kf42C6TtR/JUrvIJF0uPp/P5wviVJJscb44m8/mic7iYO4xxK8KGpY2JUd6jUyS2N6G&#10;2KkOKsmbgxtjbX4R69JFAGuqdJcPqSTUlUW2FfSYcTftvR1pke9kWRxyybu4typBWPddaWYqin6W&#10;A8lldsAUUioXp52oFpXqXM0n9A3OhihyohkwIWsKcsTuAQbNDmTA7tLu9ZOpylU6Gk/+FlhnPFpk&#10;z+DiaNwYB/gegKWses+d/kBSR01i6QWq/QMyhK5Hgpc3hp7tVoT4IJCagp6aGj3e06IttCWHfsdZ&#10;DfjrvfukT7VKUs5aarKSh58bgYoz+81RFX+Znp6mrsyH0/nZjA54LHk5lrhNcwX09FMaKV7mbdKP&#10;dthqhOaZ5sE6eSWRcJJ8l1xGHA5XsWt+mihSrddZjTrRi3jrHr1M4InVVJZPu2eBvq/dSGV/B0ND&#10;iuWbEu50k6WD9SaCNrm+D7z2fFMX58LpJ04aE8fnrHWYi6vfAAAA//8DAFBLAwQUAAYACAAAACEA&#10;tC8xNuMAAAALAQAADwAAAGRycy9kb3ducmV2LnhtbEyPwU7DMBBE70j8g7VIXKrWSQqEhjgVAoF6&#10;QEgUOHDbxEscGq+j2G3D32NOcFzN08zbcj3ZXhxo9J1jBekiAUHcON1xq+Dt9WF+DcIHZI29Y1Lw&#10;TR7W1elJiYV2R36hwza0IpawL1CBCWEopPSNIYt+4QbimH260WKI59hKPeIxltteZklyJS12HBcM&#10;DnRnqNlt91bBx2YK7Vf6GJ52OHufbUzdPN/XSp2fTbc3IAJN4Q+GX/2oDlV0qt2etRe9gvllnkdU&#10;wTLLQERgdZGvQNSRTNNlDrIq5f8fqh8AAAD//wMAUEsBAi0AFAAGAAgAAAAhALaDOJL+AAAA4QEA&#10;ABMAAAAAAAAAAAAAAAAAAAAAAFtDb250ZW50X1R5cGVzXS54bWxQSwECLQAUAAYACAAAACEAOP0h&#10;/9YAAACUAQAACwAAAAAAAAAAAAAAAAAvAQAAX3JlbHMvLnJlbHNQSwECLQAUAAYACAAAACEA/Q7o&#10;y34CAABfBQAADgAAAAAAAAAAAAAAAAAuAgAAZHJzL2Uyb0RvYy54bWxQSwECLQAUAAYACAAAACEA&#10;tC8xNuMAAAALAQAADwAAAAAAAAAAAAAAAADYBAAAZHJzL2Rvd25yZXYueG1sUEsFBgAAAAAEAAQA&#10;8wAAAOgFAAAAAA==&#10;" filled="f" strokecolor="black [3213]" strokeweight="1pt">
                <w10:wrap anchorx="margin"/>
              </v:rect>
            </w:pict>
          </mc:Fallback>
        </mc:AlternateContent>
      </w:r>
    </w:p>
    <w:p w14:paraId="3BF03760" w14:textId="4384AF7D" w:rsidR="00B77110" w:rsidRDefault="00B77110" w:rsidP="002C01AA">
      <w:pPr>
        <w:rPr>
          <w:b/>
          <w:bCs/>
          <w:noProof/>
          <w:sz w:val="24"/>
          <w:szCs w:val="24"/>
        </w:rPr>
      </w:pPr>
    </w:p>
    <w:p w14:paraId="6DBE5516" w14:textId="35D2AD28" w:rsidR="00B77110" w:rsidRDefault="00B77110" w:rsidP="002C01AA">
      <w:pPr>
        <w:rPr>
          <w:b/>
          <w:bCs/>
          <w:sz w:val="24"/>
          <w:szCs w:val="24"/>
        </w:rPr>
      </w:pPr>
    </w:p>
    <w:p w14:paraId="70D39E73" w14:textId="7B69084C" w:rsidR="00B77110" w:rsidRDefault="00B77110" w:rsidP="002C01AA">
      <w:pPr>
        <w:rPr>
          <w:b/>
          <w:bCs/>
          <w:sz w:val="24"/>
          <w:szCs w:val="24"/>
        </w:rPr>
      </w:pPr>
    </w:p>
    <w:p w14:paraId="23AEE386" w14:textId="075B57F6" w:rsidR="00B77110" w:rsidRDefault="00B77110" w:rsidP="002C01AA">
      <w:pPr>
        <w:rPr>
          <w:b/>
          <w:bCs/>
          <w:sz w:val="24"/>
          <w:szCs w:val="24"/>
        </w:rPr>
      </w:pPr>
    </w:p>
    <w:p w14:paraId="564A33E6" w14:textId="77B5D13C" w:rsidR="00B77110" w:rsidRDefault="00B77110" w:rsidP="002C01AA">
      <w:pPr>
        <w:rPr>
          <w:b/>
          <w:bCs/>
          <w:sz w:val="24"/>
          <w:szCs w:val="24"/>
        </w:rPr>
      </w:pPr>
    </w:p>
    <w:p w14:paraId="1528E8AE" w14:textId="5D7314AE" w:rsidR="00B77110" w:rsidRDefault="00B77110" w:rsidP="002C01AA">
      <w:pPr>
        <w:rPr>
          <w:b/>
          <w:bCs/>
          <w:sz w:val="24"/>
          <w:szCs w:val="24"/>
        </w:rPr>
      </w:pPr>
    </w:p>
    <w:p w14:paraId="22ED3D44" w14:textId="02541C52" w:rsidR="00B77110" w:rsidRDefault="00B77110" w:rsidP="002C01AA">
      <w:pPr>
        <w:rPr>
          <w:b/>
          <w:bCs/>
          <w:sz w:val="24"/>
          <w:szCs w:val="24"/>
        </w:rPr>
      </w:pPr>
    </w:p>
    <w:p w14:paraId="6FCF1542" w14:textId="766F69E8" w:rsidR="00B77110" w:rsidRDefault="00B77110" w:rsidP="002C01AA">
      <w:pPr>
        <w:rPr>
          <w:b/>
          <w:bCs/>
          <w:sz w:val="24"/>
          <w:szCs w:val="24"/>
        </w:rPr>
      </w:pPr>
    </w:p>
    <w:p w14:paraId="20737D22" w14:textId="0994452A" w:rsidR="00B77110" w:rsidRDefault="00B77110" w:rsidP="002C01AA">
      <w:pPr>
        <w:rPr>
          <w:b/>
          <w:bCs/>
          <w:sz w:val="24"/>
          <w:szCs w:val="24"/>
        </w:rPr>
      </w:pPr>
    </w:p>
    <w:p w14:paraId="182E1E7F" w14:textId="3C54B77E" w:rsidR="00B77110" w:rsidRDefault="00B77110" w:rsidP="002C01AA">
      <w:pPr>
        <w:rPr>
          <w:b/>
          <w:bCs/>
          <w:sz w:val="24"/>
          <w:szCs w:val="24"/>
        </w:rPr>
      </w:pPr>
    </w:p>
    <w:p w14:paraId="19102FF2" w14:textId="1D0C2238" w:rsidR="00B77110" w:rsidRDefault="00B77110" w:rsidP="002C01AA">
      <w:pPr>
        <w:rPr>
          <w:b/>
          <w:bCs/>
          <w:sz w:val="24"/>
          <w:szCs w:val="24"/>
        </w:rPr>
      </w:pPr>
    </w:p>
    <w:p w14:paraId="758986DF" w14:textId="3808129F" w:rsidR="00B77110" w:rsidRDefault="00B77110" w:rsidP="002C01AA">
      <w:pPr>
        <w:rPr>
          <w:b/>
          <w:bCs/>
          <w:sz w:val="24"/>
          <w:szCs w:val="24"/>
        </w:rPr>
      </w:pPr>
    </w:p>
    <w:p w14:paraId="28BF301C" w14:textId="49A56D8D" w:rsidR="00B77110" w:rsidRDefault="00B77110" w:rsidP="002C01AA">
      <w:pPr>
        <w:rPr>
          <w:b/>
          <w:bCs/>
          <w:sz w:val="24"/>
          <w:szCs w:val="24"/>
        </w:rPr>
      </w:pPr>
    </w:p>
    <w:p w14:paraId="6A6889B8" w14:textId="47784D55" w:rsidR="00B77110" w:rsidRDefault="00B77110" w:rsidP="002C01AA">
      <w:pPr>
        <w:rPr>
          <w:b/>
          <w:bCs/>
          <w:sz w:val="24"/>
          <w:szCs w:val="24"/>
        </w:rPr>
      </w:pPr>
    </w:p>
    <w:p w14:paraId="6D3B8886" w14:textId="1FF163EF" w:rsidR="00B77110" w:rsidRDefault="00B77110" w:rsidP="002C01AA">
      <w:pPr>
        <w:rPr>
          <w:b/>
          <w:bCs/>
          <w:sz w:val="24"/>
          <w:szCs w:val="24"/>
        </w:rPr>
      </w:pPr>
    </w:p>
    <w:p w14:paraId="0A9386FE" w14:textId="58AE7678" w:rsidR="00B77110" w:rsidRDefault="00B77110" w:rsidP="002C01AA">
      <w:pPr>
        <w:rPr>
          <w:b/>
          <w:bCs/>
          <w:sz w:val="24"/>
          <w:szCs w:val="24"/>
        </w:rPr>
      </w:pPr>
    </w:p>
    <w:p w14:paraId="3803BC46" w14:textId="025AABBD" w:rsidR="00B77110" w:rsidRDefault="00B77110" w:rsidP="002C01AA">
      <w:pPr>
        <w:rPr>
          <w:b/>
          <w:bCs/>
          <w:sz w:val="24"/>
          <w:szCs w:val="24"/>
        </w:rPr>
      </w:pPr>
    </w:p>
    <w:p w14:paraId="6B7B311F" w14:textId="70186CB2" w:rsidR="00B77110" w:rsidRDefault="00B77110" w:rsidP="002C01AA">
      <w:pPr>
        <w:rPr>
          <w:b/>
          <w:bCs/>
          <w:sz w:val="24"/>
          <w:szCs w:val="24"/>
        </w:rPr>
      </w:pPr>
    </w:p>
    <w:p w14:paraId="3F838335" w14:textId="77777777" w:rsidR="00B77110" w:rsidRPr="002C01AA" w:rsidRDefault="00B77110" w:rsidP="002C01AA">
      <w:pPr>
        <w:rPr>
          <w:b/>
          <w:bCs/>
          <w:sz w:val="24"/>
          <w:szCs w:val="24"/>
        </w:rPr>
      </w:pPr>
    </w:p>
    <w:sectPr w:rsidR="00B77110" w:rsidRPr="002C01AA" w:rsidSect="00A22B5D">
      <w:headerReference w:type="default" r:id="rId10"/>
      <w:footerReference w:type="default" r:id="rId11"/>
      <w:pgSz w:w="11906" w:h="16838"/>
      <w:pgMar w:top="376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1BF62" w14:textId="77777777" w:rsidR="00762081" w:rsidRDefault="00762081" w:rsidP="002C01AA">
      <w:pPr>
        <w:spacing w:after="0" w:line="240" w:lineRule="auto"/>
      </w:pPr>
      <w:r>
        <w:separator/>
      </w:r>
    </w:p>
  </w:endnote>
  <w:endnote w:type="continuationSeparator" w:id="0">
    <w:p w14:paraId="35B0C763" w14:textId="77777777" w:rsidR="00762081" w:rsidRDefault="00762081" w:rsidP="002C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98668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2A2F14" w14:textId="10143983" w:rsidR="00ED5FE2" w:rsidRDefault="00ED5F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D62A13" w14:textId="77777777" w:rsidR="00ED5FE2" w:rsidRDefault="00ED5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F3C6B" w14:textId="77777777" w:rsidR="00762081" w:rsidRDefault="00762081" w:rsidP="002C01AA">
      <w:pPr>
        <w:spacing w:after="0" w:line="240" w:lineRule="auto"/>
      </w:pPr>
      <w:r>
        <w:separator/>
      </w:r>
    </w:p>
  </w:footnote>
  <w:footnote w:type="continuationSeparator" w:id="0">
    <w:p w14:paraId="30B9CD37" w14:textId="77777777" w:rsidR="00762081" w:rsidRDefault="00762081" w:rsidP="002C0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B5F1F" w14:textId="12625864" w:rsidR="002C01AA" w:rsidRDefault="002C01AA" w:rsidP="002C01AA">
    <w:pPr>
      <w:pStyle w:val="Header"/>
      <w:jc w:val="right"/>
      <w:rPr>
        <w:b/>
        <w:bCs/>
        <w:sz w:val="28"/>
        <w:szCs w:val="28"/>
      </w:rPr>
    </w:pPr>
    <w:r w:rsidRPr="002C01AA">
      <w:rPr>
        <w:b/>
        <w:bCs/>
        <w:sz w:val="28"/>
        <w:szCs w:val="28"/>
      </w:rPr>
      <w:t>Ref No: P</w:t>
    </w:r>
    <w:r w:rsidR="00193A40">
      <w:rPr>
        <w:b/>
        <w:bCs/>
        <w:sz w:val="28"/>
        <w:szCs w:val="28"/>
      </w:rPr>
      <w:t>L EO2</w:t>
    </w:r>
    <w:r w:rsidRPr="002C01AA">
      <w:rPr>
        <w:b/>
        <w:bCs/>
        <w:sz w:val="28"/>
        <w:szCs w:val="28"/>
      </w:rPr>
      <w:t>(</w:t>
    </w:r>
    <w:r w:rsidR="000D037D">
      <w:rPr>
        <w:b/>
        <w:bCs/>
        <w:sz w:val="28"/>
        <w:szCs w:val="28"/>
      </w:rPr>
      <w:t>P</w:t>
    </w:r>
    <w:r w:rsidRPr="002C01AA">
      <w:rPr>
        <w:b/>
        <w:bCs/>
        <w:sz w:val="28"/>
        <w:szCs w:val="28"/>
      </w:rPr>
      <w:t>)/</w:t>
    </w:r>
    <w:r w:rsidRPr="002C01AA">
      <w:rPr>
        <w:b/>
        <w:bCs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28E854DD" wp14:editId="37771904">
          <wp:simplePos x="0" y="0"/>
          <wp:positionH relativeFrom="column">
            <wp:posOffset>-891540</wp:posOffset>
          </wp:positionH>
          <wp:positionV relativeFrom="paragraph">
            <wp:posOffset>-464820</wp:posOffset>
          </wp:positionV>
          <wp:extent cx="1821180" cy="2377440"/>
          <wp:effectExtent l="0" t="0" r="7620" b="3810"/>
          <wp:wrapNone/>
          <wp:docPr id="1641539186" name="Picture 164153918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237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76A9">
      <w:rPr>
        <w:b/>
        <w:bCs/>
        <w:sz w:val="28"/>
        <w:szCs w:val="28"/>
      </w:rPr>
      <w:t>Feb</w:t>
    </w:r>
    <w:r w:rsidR="00193A40">
      <w:rPr>
        <w:b/>
        <w:bCs/>
        <w:sz w:val="28"/>
        <w:szCs w:val="28"/>
      </w:rPr>
      <w:t xml:space="preserve"> 2025</w:t>
    </w:r>
  </w:p>
  <w:p w14:paraId="7ACF4261" w14:textId="77777777" w:rsidR="00361BA8" w:rsidRDefault="00361BA8" w:rsidP="002C01AA">
    <w:pPr>
      <w:pStyle w:val="Header"/>
      <w:jc w:val="right"/>
      <w:rPr>
        <w:b/>
        <w:bCs/>
        <w:sz w:val="28"/>
        <w:szCs w:val="28"/>
      </w:rPr>
    </w:pPr>
  </w:p>
  <w:p w14:paraId="71107487" w14:textId="77777777" w:rsidR="00361BA8" w:rsidRDefault="00361BA8" w:rsidP="002C01AA">
    <w:pPr>
      <w:pStyle w:val="Header"/>
      <w:jc w:val="right"/>
      <w:rPr>
        <w:b/>
        <w:bCs/>
        <w:sz w:val="28"/>
        <w:szCs w:val="28"/>
      </w:rPr>
    </w:pPr>
  </w:p>
  <w:p w14:paraId="7EF68A80" w14:textId="77777777" w:rsidR="00361BA8" w:rsidRDefault="00361BA8" w:rsidP="00361BA8">
    <w:pPr>
      <w:widowControl w:val="0"/>
      <w:tabs>
        <w:tab w:val="left" w:pos="3040"/>
      </w:tabs>
      <w:autoSpaceDE w:val="0"/>
      <w:autoSpaceDN w:val="0"/>
      <w:adjustRightInd w:val="0"/>
      <w:spacing w:before="24" w:after="0" w:line="240" w:lineRule="auto"/>
      <w:ind w:right="-20"/>
      <w:jc w:val="right"/>
      <w:rPr>
        <w:rFonts w:ascii="Verdana" w:hAnsi="Verdana"/>
        <w:b/>
        <w:bCs/>
        <w:color w:val="77328A"/>
        <w:sz w:val="30"/>
        <w:szCs w:val="30"/>
      </w:rPr>
    </w:pPr>
  </w:p>
  <w:p w14:paraId="09351CA4" w14:textId="5001CF81" w:rsidR="00361BA8" w:rsidRDefault="00193A40" w:rsidP="00361BA8">
    <w:pPr>
      <w:widowControl w:val="0"/>
      <w:tabs>
        <w:tab w:val="left" w:pos="3040"/>
      </w:tabs>
      <w:autoSpaceDE w:val="0"/>
      <w:autoSpaceDN w:val="0"/>
      <w:adjustRightInd w:val="0"/>
      <w:spacing w:before="24" w:after="0" w:line="240" w:lineRule="auto"/>
      <w:ind w:right="-20"/>
      <w:jc w:val="right"/>
      <w:rPr>
        <w:rFonts w:ascii="Verdana" w:hAnsi="Verdana"/>
        <w:b/>
        <w:bCs/>
        <w:color w:val="77328A"/>
        <w:sz w:val="30"/>
        <w:szCs w:val="30"/>
      </w:rPr>
    </w:pPr>
    <w:r>
      <w:rPr>
        <w:rFonts w:ascii="Verdana" w:hAnsi="Verdana"/>
        <w:b/>
        <w:bCs/>
        <w:color w:val="77328A"/>
        <w:sz w:val="30"/>
        <w:szCs w:val="30"/>
      </w:rPr>
      <w:t>Paralegal</w:t>
    </w:r>
  </w:p>
  <w:p w14:paraId="5598864F" w14:textId="3F2EEEC4" w:rsidR="00361BA8" w:rsidRPr="00F70F80" w:rsidRDefault="00193A40" w:rsidP="00361BA8">
    <w:pPr>
      <w:widowControl w:val="0"/>
      <w:tabs>
        <w:tab w:val="left" w:pos="3040"/>
      </w:tabs>
      <w:autoSpaceDE w:val="0"/>
      <w:autoSpaceDN w:val="0"/>
      <w:adjustRightInd w:val="0"/>
      <w:spacing w:before="24" w:after="0" w:line="240" w:lineRule="auto"/>
      <w:ind w:right="-20"/>
      <w:jc w:val="right"/>
      <w:rPr>
        <w:rFonts w:ascii="Verdana" w:hAnsi="Verdana"/>
        <w:b/>
        <w:bCs/>
        <w:color w:val="77328A"/>
        <w:sz w:val="30"/>
        <w:szCs w:val="30"/>
      </w:rPr>
    </w:pPr>
    <w:r>
      <w:rPr>
        <w:rFonts w:ascii="Verdana" w:hAnsi="Verdana"/>
        <w:b/>
        <w:bCs/>
        <w:color w:val="77328A"/>
        <w:sz w:val="30"/>
        <w:szCs w:val="30"/>
      </w:rPr>
      <w:t>Permanent</w:t>
    </w:r>
  </w:p>
  <w:p w14:paraId="57657085" w14:textId="77777777" w:rsidR="00361BA8" w:rsidRPr="002C01AA" w:rsidRDefault="00361BA8" w:rsidP="00361BA8">
    <w:pPr>
      <w:jc w:val="right"/>
      <w:rPr>
        <w:b/>
        <w:bCs/>
        <w:sz w:val="24"/>
        <w:szCs w:val="24"/>
      </w:rPr>
    </w:pPr>
    <w:r w:rsidRPr="002C01AA">
      <w:rPr>
        <w:b/>
        <w:bCs/>
        <w:sz w:val="24"/>
        <w:szCs w:val="24"/>
      </w:rPr>
      <w:t>Northern Ireland Human Rights Commission</w:t>
    </w:r>
  </w:p>
  <w:p w14:paraId="6F95DB07" w14:textId="77777777" w:rsidR="00361BA8" w:rsidRPr="002C01AA" w:rsidRDefault="00361BA8" w:rsidP="002C01AA">
    <w:pPr>
      <w:pStyle w:val="Header"/>
      <w:jc w:val="right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C2B30"/>
    <w:multiLevelType w:val="hybridMultilevel"/>
    <w:tmpl w:val="37D0A9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77CA8"/>
    <w:multiLevelType w:val="hybridMultilevel"/>
    <w:tmpl w:val="37D0A9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B7F5C"/>
    <w:multiLevelType w:val="hybridMultilevel"/>
    <w:tmpl w:val="F4DAF0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D096A"/>
    <w:multiLevelType w:val="hybridMultilevel"/>
    <w:tmpl w:val="C04EEBF6"/>
    <w:lvl w:ilvl="0" w:tplc="08090003">
      <w:start w:val="1"/>
      <w:numFmt w:val="bullet"/>
      <w:lvlText w:val="o"/>
      <w:lvlJc w:val="left"/>
      <w:pPr>
        <w:ind w:left="8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7A329A7"/>
    <w:multiLevelType w:val="hybridMultilevel"/>
    <w:tmpl w:val="42400BC8"/>
    <w:lvl w:ilvl="0" w:tplc="0809000F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B8E0704"/>
    <w:multiLevelType w:val="hybridMultilevel"/>
    <w:tmpl w:val="F4DAF0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905869">
    <w:abstractNumId w:val="2"/>
  </w:num>
  <w:num w:numId="2" w16cid:durableId="607781776">
    <w:abstractNumId w:val="3"/>
  </w:num>
  <w:num w:numId="3" w16cid:durableId="1137652076">
    <w:abstractNumId w:val="5"/>
  </w:num>
  <w:num w:numId="4" w16cid:durableId="1378236839">
    <w:abstractNumId w:val="0"/>
  </w:num>
  <w:num w:numId="5" w16cid:durableId="513687483">
    <w:abstractNumId w:val="1"/>
  </w:num>
  <w:num w:numId="6" w16cid:durableId="4233024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AA"/>
    <w:rsid w:val="00004415"/>
    <w:rsid w:val="00005662"/>
    <w:rsid w:val="00044311"/>
    <w:rsid w:val="000443BD"/>
    <w:rsid w:val="000B182B"/>
    <w:rsid w:val="000B3906"/>
    <w:rsid w:val="000D037D"/>
    <w:rsid w:val="000E3568"/>
    <w:rsid w:val="00146A7D"/>
    <w:rsid w:val="00156A4A"/>
    <w:rsid w:val="00162FD3"/>
    <w:rsid w:val="00164321"/>
    <w:rsid w:val="001646DD"/>
    <w:rsid w:val="00191051"/>
    <w:rsid w:val="00193A40"/>
    <w:rsid w:val="001A7661"/>
    <w:rsid w:val="0021587C"/>
    <w:rsid w:val="00233598"/>
    <w:rsid w:val="00234B4B"/>
    <w:rsid w:val="00237867"/>
    <w:rsid w:val="002470D4"/>
    <w:rsid w:val="002566D9"/>
    <w:rsid w:val="00270132"/>
    <w:rsid w:val="002759C9"/>
    <w:rsid w:val="002809E9"/>
    <w:rsid w:val="00291207"/>
    <w:rsid w:val="002B3587"/>
    <w:rsid w:val="002C01AA"/>
    <w:rsid w:val="002E7C33"/>
    <w:rsid w:val="00303412"/>
    <w:rsid w:val="003252E7"/>
    <w:rsid w:val="00353E63"/>
    <w:rsid w:val="00361BA8"/>
    <w:rsid w:val="003C4B70"/>
    <w:rsid w:val="003D4C73"/>
    <w:rsid w:val="003E5111"/>
    <w:rsid w:val="003F6A67"/>
    <w:rsid w:val="00406072"/>
    <w:rsid w:val="004146EF"/>
    <w:rsid w:val="004479AC"/>
    <w:rsid w:val="00450D94"/>
    <w:rsid w:val="00464EC3"/>
    <w:rsid w:val="00476E51"/>
    <w:rsid w:val="004A295D"/>
    <w:rsid w:val="004D1E70"/>
    <w:rsid w:val="004D4AA2"/>
    <w:rsid w:val="004F5D0F"/>
    <w:rsid w:val="00501B6C"/>
    <w:rsid w:val="00516338"/>
    <w:rsid w:val="0052642C"/>
    <w:rsid w:val="005766D2"/>
    <w:rsid w:val="00583C2B"/>
    <w:rsid w:val="005C0836"/>
    <w:rsid w:val="005C6B42"/>
    <w:rsid w:val="005D1CEE"/>
    <w:rsid w:val="005E42BD"/>
    <w:rsid w:val="00612E38"/>
    <w:rsid w:val="00614470"/>
    <w:rsid w:val="006329C4"/>
    <w:rsid w:val="00632F75"/>
    <w:rsid w:val="0063528D"/>
    <w:rsid w:val="00641D61"/>
    <w:rsid w:val="00644549"/>
    <w:rsid w:val="00673C9E"/>
    <w:rsid w:val="00686BC4"/>
    <w:rsid w:val="006C3783"/>
    <w:rsid w:val="006D74B9"/>
    <w:rsid w:val="00700340"/>
    <w:rsid w:val="0070200E"/>
    <w:rsid w:val="00716583"/>
    <w:rsid w:val="00735510"/>
    <w:rsid w:val="0074647F"/>
    <w:rsid w:val="00751480"/>
    <w:rsid w:val="00756EEC"/>
    <w:rsid w:val="00762081"/>
    <w:rsid w:val="00783324"/>
    <w:rsid w:val="007A78E2"/>
    <w:rsid w:val="007C5F32"/>
    <w:rsid w:val="007D4B6E"/>
    <w:rsid w:val="007E65D1"/>
    <w:rsid w:val="007F5992"/>
    <w:rsid w:val="00831248"/>
    <w:rsid w:val="00852C26"/>
    <w:rsid w:val="00862D7A"/>
    <w:rsid w:val="008755C4"/>
    <w:rsid w:val="0088337D"/>
    <w:rsid w:val="008870E3"/>
    <w:rsid w:val="008B74B4"/>
    <w:rsid w:val="008D7A11"/>
    <w:rsid w:val="008F0CA0"/>
    <w:rsid w:val="0091604B"/>
    <w:rsid w:val="009230FD"/>
    <w:rsid w:val="00932B39"/>
    <w:rsid w:val="00971141"/>
    <w:rsid w:val="00992813"/>
    <w:rsid w:val="00997C72"/>
    <w:rsid w:val="009C4197"/>
    <w:rsid w:val="009F3518"/>
    <w:rsid w:val="00A17A83"/>
    <w:rsid w:val="00A22B5D"/>
    <w:rsid w:val="00A35572"/>
    <w:rsid w:val="00A43CE3"/>
    <w:rsid w:val="00A676A9"/>
    <w:rsid w:val="00A77B21"/>
    <w:rsid w:val="00A80BD3"/>
    <w:rsid w:val="00A80E02"/>
    <w:rsid w:val="00AD1790"/>
    <w:rsid w:val="00AD79FC"/>
    <w:rsid w:val="00B32E4E"/>
    <w:rsid w:val="00B77110"/>
    <w:rsid w:val="00B8699F"/>
    <w:rsid w:val="00BD1915"/>
    <w:rsid w:val="00BE2658"/>
    <w:rsid w:val="00BF3F12"/>
    <w:rsid w:val="00BF5C66"/>
    <w:rsid w:val="00CB74D2"/>
    <w:rsid w:val="00CE1721"/>
    <w:rsid w:val="00CF13D1"/>
    <w:rsid w:val="00D06928"/>
    <w:rsid w:val="00D10EE7"/>
    <w:rsid w:val="00D70E70"/>
    <w:rsid w:val="00D81391"/>
    <w:rsid w:val="00D96D62"/>
    <w:rsid w:val="00DA6133"/>
    <w:rsid w:val="00DB7813"/>
    <w:rsid w:val="00DB7E88"/>
    <w:rsid w:val="00DC73EB"/>
    <w:rsid w:val="00DD5D9F"/>
    <w:rsid w:val="00E33746"/>
    <w:rsid w:val="00E33E8E"/>
    <w:rsid w:val="00E4456B"/>
    <w:rsid w:val="00E66E69"/>
    <w:rsid w:val="00ED1CD9"/>
    <w:rsid w:val="00ED2FCF"/>
    <w:rsid w:val="00ED5FE2"/>
    <w:rsid w:val="00EE7309"/>
    <w:rsid w:val="00F8194D"/>
    <w:rsid w:val="00F82321"/>
    <w:rsid w:val="00F878AF"/>
    <w:rsid w:val="00FC7A66"/>
    <w:rsid w:val="00FD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E423C"/>
  <w15:chartTrackingRefBased/>
  <w15:docId w15:val="{D82BF729-4FA0-4F98-BB68-22F54B2F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1AA"/>
  </w:style>
  <w:style w:type="paragraph" w:styleId="Footer">
    <w:name w:val="footer"/>
    <w:basedOn w:val="Normal"/>
    <w:link w:val="FooterChar"/>
    <w:uiPriority w:val="99"/>
    <w:unhideWhenUsed/>
    <w:rsid w:val="002C0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1AA"/>
  </w:style>
  <w:style w:type="paragraph" w:styleId="Revision">
    <w:name w:val="Revision"/>
    <w:hidden/>
    <w:uiPriority w:val="99"/>
    <w:semiHidden/>
    <w:rsid w:val="008F0CA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4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8c8381-c2ff-4c68-8a3d-27696a6ac183">
      <Terms xmlns="http://schemas.microsoft.com/office/infopath/2007/PartnerControls"/>
    </lcf76f155ced4ddcb4097134ff3c332f>
    <TaxCatchAll xmlns="f616b94e-a928-4f24-88d4-9bdb3f5f6e1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DE64759C8945494B948EB6DDCF8BE4F30001E335501891A44CBF0B62526EE5DF56" ma:contentTypeVersion="18" ma:contentTypeDescription="Create a new Word document" ma:contentTypeScope="" ma:versionID="ad968004e72c48d68cb2281a6d433cf9">
  <xsd:schema xmlns:xsd="http://www.w3.org/2001/XMLSchema" xmlns:xs="http://www.w3.org/2001/XMLSchema" xmlns:p="http://schemas.microsoft.com/office/2006/metadata/properties" xmlns:ns2="5d8c8381-c2ff-4c68-8a3d-27696a6ac183" xmlns:ns3="f616b94e-a928-4f24-88d4-9bdb3f5f6e14" targetNamespace="http://schemas.microsoft.com/office/2006/metadata/properties" ma:root="true" ma:fieldsID="21b6d19fc4dc553aacaa1f8dd47f07e3" ns2:_="" ns3:_="">
    <xsd:import namespace="5d8c8381-c2ff-4c68-8a3d-27696a6ac183"/>
    <xsd:import namespace="f616b94e-a928-4f24-88d4-9bdb3f5f6e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c8381-c2ff-4c68-8a3d-27696a6ac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184d336-5e29-4061-8e77-8d15fb62a7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6b94e-a928-4f24-88d4-9bdb3f5f6e1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9bbf53c-fbe6-4868-afc9-c28044589598}" ma:internalName="TaxCatchAll" ma:showField="CatchAllData" ma:web="f616b94e-a928-4f24-88d4-9bdb3f5f6e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186267-C8D6-40E1-9577-44DBD4FED4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A5A81-15D4-4C34-885A-5F26ED7B3C3A}">
  <ds:schemaRefs>
    <ds:schemaRef ds:uri="http://schemas.microsoft.com/office/2006/metadata/properties"/>
    <ds:schemaRef ds:uri="http://schemas.microsoft.com/office/infopath/2007/PartnerControls"/>
    <ds:schemaRef ds:uri="12479bdc-b58c-44ab-9f0f-fa5baefb3da2"/>
    <ds:schemaRef ds:uri="806d6863-a85d-4a14-ba5d-ada9e5b222dd"/>
  </ds:schemaRefs>
</ds:datastoreItem>
</file>

<file path=customXml/itemProps3.xml><?xml version="1.0" encoding="utf-8"?>
<ds:datastoreItem xmlns:ds="http://schemas.openxmlformats.org/officeDocument/2006/customXml" ds:itemID="{559CCA65-A908-42AD-8505-AD3735B6CC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Abraham</dc:creator>
  <cp:keywords/>
  <dc:description/>
  <cp:lastModifiedBy>Lorraine Hamill</cp:lastModifiedBy>
  <cp:revision>26</cp:revision>
  <dcterms:created xsi:type="dcterms:W3CDTF">2025-01-07T16:51:00Z</dcterms:created>
  <dcterms:modified xsi:type="dcterms:W3CDTF">2025-02-06T16:29:00Z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0x010100DE64759C8945494B948EB6DDCF8BE4F30001E335501891A44CBF0B62526EE5DF56</vt:lpwstr>
  </property>
  <property fmtid="{D5CDD505-2E9C-101B-9397-08002B2CF9AE}" pid="3" name="MediaServiceImageTags">
    <vt:lpwstr/>
  </property>
</Properties>
</file>