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020B" w14:textId="600123C4" w:rsidR="00367B1E" w:rsidRPr="009467CA" w:rsidRDefault="00367B1E" w:rsidP="00367B1E">
      <w:pPr>
        <w:spacing w:line="288" w:lineRule="auto"/>
        <w:rPr>
          <w:rFonts w:ascii="Verdana" w:eastAsia="Times New Roman" w:hAnsi="Verdana" w:cs="Arial"/>
          <w:b/>
          <w:color w:val="232120"/>
        </w:rPr>
      </w:pPr>
      <w:r w:rsidRPr="009467CA">
        <w:rPr>
          <w:rFonts w:ascii="Verdana" w:hAnsi="Verdana"/>
          <w:noProof/>
          <w:lang w:eastAsia="en-GB"/>
        </w:rPr>
        <w:drawing>
          <wp:inline distT="0" distB="0" distL="0" distR="0" wp14:anchorId="216B8A2F" wp14:editId="65CC0C4F">
            <wp:extent cx="5276850" cy="1186180"/>
            <wp:effectExtent l="0" t="0" r="0" b="0"/>
            <wp:docPr id="1158796110"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1">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7CD83915" w14:textId="5C92D40D" w:rsidR="00367B1E" w:rsidRPr="009467CA" w:rsidRDefault="0052093D" w:rsidP="00367B1E">
      <w:pPr>
        <w:spacing w:line="288" w:lineRule="auto"/>
        <w:rPr>
          <w:rFonts w:ascii="Verdana" w:eastAsia="Times New Roman" w:hAnsi="Verdana" w:cs="Arial"/>
          <w:b/>
          <w:color w:val="232120"/>
        </w:rPr>
      </w:pPr>
      <w:r>
        <w:rPr>
          <w:rFonts w:ascii="Verdana" w:eastAsia="Times New Roman" w:hAnsi="Verdana" w:cs="Arial"/>
          <w:b/>
          <w:color w:val="232120"/>
        </w:rPr>
        <w:t>26 August 2025</w:t>
      </w:r>
    </w:p>
    <w:p w14:paraId="0E12D9B6" w14:textId="77777777" w:rsidR="00367B1E" w:rsidRPr="009467CA" w:rsidRDefault="00367B1E" w:rsidP="00367B1E">
      <w:pPr>
        <w:spacing w:line="288" w:lineRule="auto"/>
        <w:rPr>
          <w:rFonts w:ascii="Verdana" w:eastAsia="Times New Roman" w:hAnsi="Verdana" w:cs="Arial"/>
          <w:b/>
          <w:color w:val="232120"/>
        </w:rPr>
      </w:pPr>
    </w:p>
    <w:p w14:paraId="0436D0FF" w14:textId="67DE24B6"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2</w:t>
      </w:r>
      <w:r w:rsidR="00222427">
        <w:rPr>
          <w:rFonts w:ascii="Verdana" w:eastAsia="Times New Roman" w:hAnsi="Verdana" w:cs="Arial"/>
          <w:b/>
          <w:bCs/>
          <w:color w:val="77328A"/>
        </w:rPr>
        <w:t>7</w:t>
      </w:r>
      <w:r w:rsidR="0052093D">
        <w:rPr>
          <w:rFonts w:ascii="Verdana" w:eastAsia="Times New Roman" w:hAnsi="Verdana" w:cs="Arial"/>
          <w:b/>
          <w:bCs/>
          <w:color w:val="77328A"/>
        </w:rPr>
        <w:t>9</w:t>
      </w:r>
      <w:r w:rsidR="00F92851">
        <w:rPr>
          <w:rFonts w:ascii="Verdana" w:eastAsia="Times New Roman" w:hAnsi="Verdana" w:cs="Arial"/>
          <w:b/>
          <w:bCs/>
          <w:color w:val="77328A"/>
        </w:rPr>
        <w:t>th</w:t>
      </w:r>
      <w:r w:rsidRPr="009467CA">
        <w:rPr>
          <w:rFonts w:ascii="Verdana" w:eastAsia="Times New Roman" w:hAnsi="Verdana" w:cs="Arial"/>
          <w:b/>
          <w:bCs/>
          <w:color w:val="77328A"/>
        </w:rPr>
        <w:t xml:space="preserve"> COMMISSION MEETING</w:t>
      </w:r>
    </w:p>
    <w:p w14:paraId="45FC6AC1"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 xml:space="preserve">Held in the Commission’s Offices, </w:t>
      </w:r>
    </w:p>
    <w:p w14:paraId="0D780B10" w14:textId="5F0F1879" w:rsidR="00367B1E"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Alfred House, 19-21 Alfred Street, Belfast, BT2 8ED</w:t>
      </w:r>
    </w:p>
    <w:p w14:paraId="3F2C202D" w14:textId="77777777" w:rsidR="00905367" w:rsidRPr="009467CA" w:rsidRDefault="00905367" w:rsidP="00367B1E">
      <w:pPr>
        <w:widowControl w:val="0"/>
        <w:suppressAutoHyphens/>
        <w:autoSpaceDE w:val="0"/>
        <w:autoSpaceDN w:val="0"/>
        <w:adjustRightInd w:val="0"/>
        <w:spacing w:line="288" w:lineRule="auto"/>
        <w:rPr>
          <w:rFonts w:ascii="Verdana" w:eastAsia="Times New Roman" w:hAnsi="Verdana" w:cs="Arial"/>
          <w:b/>
          <w:bCs/>
          <w:color w:val="77328A"/>
        </w:rPr>
      </w:pPr>
    </w:p>
    <w:p w14:paraId="0B252D88" w14:textId="2AEE8A6C" w:rsidR="00396B64" w:rsidRDefault="00367B1E" w:rsidP="00367B1E">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9467CA">
        <w:rPr>
          <w:rFonts w:ascii="Verdana" w:eastAsia="Times New Roman" w:hAnsi="Verdana" w:cs="Arial"/>
          <w:b/>
          <w:color w:val="232120"/>
        </w:rPr>
        <w:t>Present:</w:t>
      </w:r>
      <w:r w:rsidRPr="009467CA">
        <w:rPr>
          <w:rFonts w:ascii="Verdana" w:eastAsia="Times New Roman" w:hAnsi="Verdana" w:cs="Arial"/>
          <w:color w:val="232120"/>
        </w:rPr>
        <w:tab/>
      </w:r>
      <w:r w:rsidR="00396B64">
        <w:rPr>
          <w:rFonts w:ascii="Verdana" w:eastAsia="Times New Roman" w:hAnsi="Verdana" w:cs="Arial"/>
          <w:color w:val="232120"/>
        </w:rPr>
        <w:t>Alyson Kilpatrick</w:t>
      </w:r>
    </w:p>
    <w:p w14:paraId="7BCB8515" w14:textId="77777777" w:rsidR="00917810" w:rsidRPr="002D3D27" w:rsidRDefault="00917810" w:rsidP="00917810">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Helen Henderson</w:t>
      </w:r>
    </w:p>
    <w:p w14:paraId="49BD6F7D" w14:textId="77777777" w:rsidR="00917810" w:rsidRPr="002D3D27" w:rsidRDefault="00917810" w:rsidP="00917810">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Mairead Holder</w:t>
      </w:r>
    </w:p>
    <w:p w14:paraId="6455ABC7" w14:textId="14969412" w:rsidR="00917810" w:rsidRPr="002D3D27" w:rsidRDefault="00917810" w:rsidP="00917810">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 xml:space="preserve">Jonathan </w:t>
      </w:r>
      <w:r>
        <w:rPr>
          <w:rFonts w:ascii="Verdana" w:eastAsia="Times New Roman" w:hAnsi="Verdana" w:cs="Arial"/>
        </w:rPr>
        <w:t>Kearney</w:t>
      </w:r>
      <w:r w:rsidRPr="002D3D27">
        <w:rPr>
          <w:rFonts w:ascii="Verdana" w:eastAsia="Times New Roman" w:hAnsi="Verdana" w:cs="Arial"/>
        </w:rPr>
        <w:t xml:space="preserve"> </w:t>
      </w:r>
    </w:p>
    <w:p w14:paraId="45ABE3A2" w14:textId="77777777" w:rsidR="00917810" w:rsidRPr="002D3D27" w:rsidRDefault="00917810" w:rsidP="00917810">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Justin Kouame</w:t>
      </w:r>
    </w:p>
    <w:p w14:paraId="514D0C99" w14:textId="28777DE3" w:rsidR="00367B1E" w:rsidRPr="002D3D27" w:rsidRDefault="005D5AA0" w:rsidP="00396B64">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David Lavery</w:t>
      </w:r>
    </w:p>
    <w:p w14:paraId="6F57DBD6" w14:textId="1187345C" w:rsidR="00F92851" w:rsidRPr="002D3D27" w:rsidRDefault="00F92851" w:rsidP="00367B1E">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Stephen White</w:t>
      </w:r>
      <w:r w:rsidR="007C3172" w:rsidRPr="002D3D27">
        <w:rPr>
          <w:rFonts w:ascii="Verdana" w:eastAsia="Times New Roman" w:hAnsi="Verdana" w:cs="Arial"/>
        </w:rPr>
        <w:t xml:space="preserve"> </w:t>
      </w:r>
    </w:p>
    <w:p w14:paraId="6D8D041B"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r w:rsidRPr="009467CA">
        <w:rPr>
          <w:rFonts w:ascii="Verdana" w:eastAsia="Times New Roman" w:hAnsi="Verdana" w:cs="Arial"/>
          <w:color w:val="232120"/>
        </w:rPr>
        <w:tab/>
      </w:r>
      <w:r w:rsidRPr="009467CA">
        <w:rPr>
          <w:rFonts w:ascii="Verdana" w:eastAsia="Times New Roman" w:hAnsi="Verdana" w:cs="Arial"/>
          <w:color w:val="232120"/>
        </w:rPr>
        <w:tab/>
      </w:r>
      <w:r w:rsidRPr="009467CA">
        <w:rPr>
          <w:rFonts w:ascii="Verdana" w:eastAsia="Times New Roman" w:hAnsi="Verdana" w:cs="Arial"/>
          <w:color w:val="232120"/>
        </w:rPr>
        <w:tab/>
        <w:t xml:space="preserve"> </w:t>
      </w:r>
    </w:p>
    <w:p w14:paraId="7832F088" w14:textId="07908A29" w:rsidR="00367B1E" w:rsidRPr="002D3D27" w:rsidRDefault="00367B1E" w:rsidP="007B4F12">
      <w:pPr>
        <w:widowControl w:val="0"/>
        <w:suppressAutoHyphens/>
        <w:autoSpaceDE w:val="0"/>
        <w:autoSpaceDN w:val="0"/>
        <w:adjustRightInd w:val="0"/>
        <w:spacing w:line="288" w:lineRule="auto"/>
        <w:ind w:left="2160" w:hanging="2160"/>
        <w:rPr>
          <w:rFonts w:ascii="Verdana" w:eastAsia="Times New Roman" w:hAnsi="Verdana" w:cs="Arial"/>
        </w:rPr>
      </w:pPr>
      <w:r w:rsidRPr="009467CA">
        <w:rPr>
          <w:rFonts w:ascii="Verdana" w:eastAsia="Times New Roman" w:hAnsi="Verdana" w:cs="Arial"/>
          <w:b/>
          <w:color w:val="232120"/>
        </w:rPr>
        <w:t>In attendance:</w:t>
      </w:r>
      <w:r w:rsidRPr="009467CA">
        <w:rPr>
          <w:rFonts w:ascii="Verdana" w:eastAsia="Times New Roman" w:hAnsi="Verdana" w:cs="Arial"/>
          <w:color w:val="232120"/>
        </w:rPr>
        <w:tab/>
      </w:r>
      <w:r w:rsidRPr="002D3D27">
        <w:rPr>
          <w:rFonts w:ascii="Verdana" w:eastAsia="Times New Roman" w:hAnsi="Verdana" w:cs="Arial"/>
        </w:rPr>
        <w:t xml:space="preserve">David Russell, Chief Executive </w:t>
      </w:r>
    </w:p>
    <w:p w14:paraId="5522C403" w14:textId="2752BBE0" w:rsidR="00917810" w:rsidRDefault="00917810" w:rsidP="00917810">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Rhyannon Blythe, Director (Legal)</w:t>
      </w:r>
    </w:p>
    <w:p w14:paraId="31C68114" w14:textId="77777777" w:rsidR="00917810" w:rsidRDefault="00917810" w:rsidP="00917810">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Colin Caughey, Director of Policy (</w:t>
      </w:r>
      <w:bookmarkStart w:id="0" w:name="_Hlk207273253"/>
      <w:r>
        <w:rPr>
          <w:rFonts w:ascii="Verdana" w:eastAsia="Times New Roman" w:hAnsi="Verdana" w:cs="Arial"/>
        </w:rPr>
        <w:t>Advice to Government, Research, Investigations, and International Treaties</w:t>
      </w:r>
      <w:bookmarkEnd w:id="0"/>
      <w:r>
        <w:rPr>
          <w:rFonts w:ascii="Verdana" w:eastAsia="Times New Roman" w:hAnsi="Verdana" w:cs="Arial"/>
        </w:rPr>
        <w:t>)</w:t>
      </w:r>
    </w:p>
    <w:p w14:paraId="7C74081C" w14:textId="7A1A8E7F" w:rsidR="00917810" w:rsidRDefault="00917810" w:rsidP="00917810">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Eilis Haughey</w:t>
      </w:r>
      <w:r w:rsidR="0092597F">
        <w:rPr>
          <w:rFonts w:ascii="Verdana" w:eastAsia="Times New Roman" w:hAnsi="Verdana" w:cs="Arial"/>
        </w:rPr>
        <w:t xml:space="preserve">, </w:t>
      </w:r>
      <w:r w:rsidRPr="002D3D27">
        <w:rPr>
          <w:rFonts w:ascii="Verdana" w:eastAsia="Times New Roman" w:hAnsi="Verdana" w:cs="Arial"/>
        </w:rPr>
        <w:t>Director</w:t>
      </w:r>
      <w:r w:rsidR="0092597F">
        <w:rPr>
          <w:rFonts w:ascii="Verdana" w:eastAsia="Times New Roman" w:hAnsi="Verdana" w:cs="Arial"/>
        </w:rPr>
        <w:t xml:space="preserve"> (</w:t>
      </w:r>
      <w:r w:rsidRPr="002D3D27">
        <w:rPr>
          <w:rFonts w:ascii="Verdana" w:eastAsia="Times New Roman" w:hAnsi="Verdana" w:cs="Arial"/>
        </w:rPr>
        <w:t>Human Rights after EU withdrawal) (online)</w:t>
      </w:r>
    </w:p>
    <w:p w14:paraId="58062421" w14:textId="59B14413" w:rsidR="00584FDD" w:rsidRPr="002D3D27" w:rsidRDefault="00367B1E" w:rsidP="002953EA">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 xml:space="preserve">Claire Martin, Director (Engagement and </w:t>
      </w:r>
      <w:r w:rsidRPr="002D3D27">
        <w:rPr>
          <w:rFonts w:ascii="Verdana" w:eastAsia="Times New Roman" w:hAnsi="Verdana" w:cs="Arial"/>
        </w:rPr>
        <w:tab/>
        <w:t xml:space="preserve">Communications) </w:t>
      </w:r>
    </w:p>
    <w:p w14:paraId="568A50A7" w14:textId="5919A033" w:rsidR="00917810" w:rsidRPr="002D3D27" w:rsidRDefault="00917810" w:rsidP="00917810">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Jhoanna Sto Domingo</w:t>
      </w:r>
      <w:r w:rsidR="0092597F">
        <w:rPr>
          <w:rFonts w:ascii="Verdana" w:eastAsia="Times New Roman" w:hAnsi="Verdana" w:cs="Arial"/>
        </w:rPr>
        <w:t xml:space="preserve">, </w:t>
      </w:r>
      <w:r w:rsidRPr="002D3D27">
        <w:rPr>
          <w:rFonts w:ascii="Verdana" w:eastAsia="Times New Roman" w:hAnsi="Verdana" w:cs="Arial"/>
        </w:rPr>
        <w:t xml:space="preserve">Personal </w:t>
      </w:r>
      <w:r>
        <w:rPr>
          <w:rFonts w:ascii="Verdana" w:eastAsia="Times New Roman" w:hAnsi="Verdana" w:cs="Arial"/>
        </w:rPr>
        <w:t>S</w:t>
      </w:r>
      <w:r w:rsidRPr="002D3D27">
        <w:rPr>
          <w:rFonts w:ascii="Verdana" w:eastAsia="Times New Roman" w:hAnsi="Verdana" w:cs="Arial"/>
        </w:rPr>
        <w:t>ecretary to the Chief Commissioner</w:t>
      </w:r>
    </w:p>
    <w:p w14:paraId="3B9D9F17" w14:textId="65422227" w:rsidR="00C36A28" w:rsidRPr="002D3D27" w:rsidRDefault="00034D83" w:rsidP="00367B1E">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Darren Veighey</w:t>
      </w:r>
      <w:r w:rsidR="0092597F">
        <w:rPr>
          <w:rFonts w:ascii="Verdana" w:eastAsia="Times New Roman" w:hAnsi="Verdana" w:cs="Arial"/>
        </w:rPr>
        <w:t xml:space="preserve">, </w:t>
      </w:r>
      <w:r w:rsidRPr="002D3D27">
        <w:rPr>
          <w:rFonts w:ascii="Verdana" w:eastAsia="Times New Roman" w:hAnsi="Verdana" w:cs="Arial"/>
        </w:rPr>
        <w:t>Administrati</w:t>
      </w:r>
      <w:r w:rsidR="00917810">
        <w:rPr>
          <w:rFonts w:ascii="Verdana" w:eastAsia="Times New Roman" w:hAnsi="Verdana" w:cs="Arial"/>
        </w:rPr>
        <w:t>ve Officer</w:t>
      </w:r>
    </w:p>
    <w:p w14:paraId="20155404" w14:textId="77777777" w:rsidR="0092597F" w:rsidRDefault="0092597F" w:rsidP="0092597F">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Jason McKeown, Senior Engagement &amp; Communications Officer (Agenda Item 8)</w:t>
      </w:r>
    </w:p>
    <w:p w14:paraId="0637F34E" w14:textId="77777777" w:rsidR="0092597F" w:rsidRPr="002D3D27" w:rsidRDefault="0092597F" w:rsidP="0092597F">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Michael Clements, Solicitor (Legal &amp; Research Officer) (Agenda Item 9)</w:t>
      </w:r>
    </w:p>
    <w:p w14:paraId="112B26ED" w14:textId="77777777" w:rsidR="0092597F" w:rsidRDefault="0092597F" w:rsidP="0092597F">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Claire McCann, Senior Policy &amp; Research Officer (Agenda Item 11)</w:t>
      </w:r>
    </w:p>
    <w:p w14:paraId="4135CB91" w14:textId="34AF6184" w:rsidR="001F1B73" w:rsidRDefault="00ED500D" w:rsidP="008D1584">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Hannah Russell</w:t>
      </w:r>
      <w:r w:rsidR="0092597F">
        <w:rPr>
          <w:rFonts w:ascii="Verdana" w:eastAsia="Times New Roman" w:hAnsi="Verdana" w:cs="Arial"/>
        </w:rPr>
        <w:t xml:space="preserve">, </w:t>
      </w:r>
      <w:r w:rsidR="00015FE1">
        <w:rPr>
          <w:rFonts w:ascii="Verdana" w:eastAsia="Times New Roman" w:hAnsi="Verdana" w:cs="Arial"/>
        </w:rPr>
        <w:t>Senior Policy &amp; Research Officer</w:t>
      </w:r>
      <w:r w:rsidR="0092597F">
        <w:rPr>
          <w:rFonts w:ascii="Verdana" w:eastAsia="Times New Roman" w:hAnsi="Verdana" w:cs="Arial"/>
        </w:rPr>
        <w:t xml:space="preserve"> </w:t>
      </w:r>
      <w:r w:rsidR="00917810">
        <w:rPr>
          <w:rFonts w:ascii="Verdana" w:eastAsia="Times New Roman" w:hAnsi="Verdana" w:cs="Arial"/>
        </w:rPr>
        <w:t xml:space="preserve">(Agenda Item 12) </w:t>
      </w:r>
      <w:r w:rsidR="002A6B76">
        <w:rPr>
          <w:rFonts w:ascii="Verdana" w:eastAsia="Times New Roman" w:hAnsi="Verdana" w:cs="Arial"/>
        </w:rPr>
        <w:t>(online)</w:t>
      </w:r>
    </w:p>
    <w:p w14:paraId="24AE86E0" w14:textId="3F80FDA2" w:rsidR="00CA4B77" w:rsidRPr="009467CA" w:rsidRDefault="00367B1E" w:rsidP="0092597F">
      <w:pPr>
        <w:widowControl w:val="0"/>
        <w:suppressAutoHyphens/>
        <w:autoSpaceDE w:val="0"/>
        <w:autoSpaceDN w:val="0"/>
        <w:adjustRightInd w:val="0"/>
        <w:spacing w:line="288" w:lineRule="auto"/>
        <w:rPr>
          <w:rFonts w:ascii="Verdana" w:eastAsia="Times New Roman" w:hAnsi="Verdana" w:cs="Arial"/>
          <w:color w:val="232120"/>
        </w:rPr>
      </w:pPr>
      <w:r w:rsidRPr="00B43622">
        <w:rPr>
          <w:rFonts w:ascii="Verdana" w:eastAsia="Times New Roman" w:hAnsi="Verdana" w:cs="Arial"/>
          <w:b/>
          <w:bCs/>
          <w:color w:val="232120"/>
        </w:rPr>
        <w:lastRenderedPageBreak/>
        <w:t>Apologies:</w:t>
      </w:r>
      <w:r w:rsidRPr="009467CA">
        <w:rPr>
          <w:rFonts w:ascii="Verdana" w:eastAsia="Times New Roman" w:hAnsi="Verdana" w:cs="Arial"/>
          <w:color w:val="232120"/>
        </w:rPr>
        <w:tab/>
      </w:r>
      <w:r w:rsidR="0092597F">
        <w:rPr>
          <w:rFonts w:ascii="Verdana" w:eastAsia="Times New Roman" w:hAnsi="Verdana" w:cs="Arial"/>
          <w:color w:val="232120"/>
        </w:rPr>
        <w:tab/>
      </w:r>
      <w:r w:rsidR="00792293">
        <w:rPr>
          <w:rFonts w:ascii="Verdana" w:eastAsia="Times New Roman" w:hAnsi="Verdana" w:cs="Arial"/>
          <w:color w:val="232120"/>
        </w:rPr>
        <w:t>Lorraine Hamill</w:t>
      </w:r>
    </w:p>
    <w:p w14:paraId="39A99A24" w14:textId="5678F8FE" w:rsidR="00066760" w:rsidRPr="009467CA" w:rsidRDefault="00066760" w:rsidP="00F92851">
      <w:pPr>
        <w:widowControl w:val="0"/>
        <w:suppressAutoHyphens/>
        <w:autoSpaceDE w:val="0"/>
        <w:autoSpaceDN w:val="0"/>
        <w:adjustRightInd w:val="0"/>
        <w:spacing w:line="288" w:lineRule="auto"/>
        <w:rPr>
          <w:rFonts w:ascii="Verdana" w:eastAsia="Times New Roman" w:hAnsi="Verdana" w:cs="Arial"/>
          <w:color w:val="232120"/>
        </w:rPr>
      </w:pPr>
    </w:p>
    <w:p w14:paraId="3D69732F" w14:textId="77777777" w:rsidR="00367B1E" w:rsidRPr="009467CA" w:rsidRDefault="00367B1E" w:rsidP="00367B1E">
      <w:pPr>
        <w:rPr>
          <w:rFonts w:ascii="Verdana" w:hAnsi="Verdana"/>
        </w:rPr>
      </w:pPr>
    </w:p>
    <w:p w14:paraId="1174B50F" w14:textId="3B093EFC" w:rsidR="00367B1E" w:rsidRPr="009467CA" w:rsidRDefault="00367B1E" w:rsidP="00637B97">
      <w:pPr>
        <w:pStyle w:val="BasicParagraph"/>
        <w:numPr>
          <w:ilvl w:val="0"/>
          <w:numId w:val="1"/>
        </w:numPr>
        <w:suppressAutoHyphens/>
        <w:rPr>
          <w:rFonts w:ascii="Verdana" w:hAnsi="Verdana" w:cs="Arial"/>
          <w:b/>
          <w:color w:val="77328A"/>
        </w:rPr>
      </w:pPr>
      <w:bookmarkStart w:id="1" w:name="_Hlk152834319"/>
      <w:r w:rsidRPr="009467CA">
        <w:rPr>
          <w:rFonts w:ascii="Verdana" w:hAnsi="Verdana" w:cs="Arial"/>
          <w:b/>
          <w:color w:val="77328A"/>
        </w:rPr>
        <w:t>Apologies and Declarations of Interest</w:t>
      </w:r>
      <w:bookmarkEnd w:id="1"/>
      <w:r w:rsidRPr="009467CA">
        <w:rPr>
          <w:rFonts w:ascii="Verdana" w:hAnsi="Verdana"/>
        </w:rPr>
        <w:br/>
      </w:r>
    </w:p>
    <w:p w14:paraId="4B8E7C10" w14:textId="5B422DAA" w:rsidR="00B86AC3" w:rsidRPr="001B689C" w:rsidRDefault="00F92851" w:rsidP="00B17A47">
      <w:pPr>
        <w:pStyle w:val="ListParagraph"/>
        <w:numPr>
          <w:ilvl w:val="1"/>
          <w:numId w:val="1"/>
        </w:numPr>
        <w:spacing w:after="0" w:line="240" w:lineRule="auto"/>
        <w:rPr>
          <w:rFonts w:ascii="Verdana" w:hAnsi="Verdana"/>
        </w:rPr>
      </w:pPr>
      <w:r w:rsidRPr="001B689C">
        <w:rPr>
          <w:rFonts w:ascii="Verdana" w:hAnsi="Verdana"/>
          <w:sz w:val="24"/>
          <w:szCs w:val="24"/>
        </w:rPr>
        <w:t xml:space="preserve">There </w:t>
      </w:r>
      <w:r w:rsidR="00D74C42" w:rsidRPr="001B689C">
        <w:rPr>
          <w:rFonts w:ascii="Verdana" w:hAnsi="Verdana"/>
          <w:sz w:val="24"/>
          <w:szCs w:val="24"/>
        </w:rPr>
        <w:t>was one ap</w:t>
      </w:r>
      <w:r w:rsidR="001B689C" w:rsidRPr="001B689C">
        <w:rPr>
          <w:rFonts w:ascii="Verdana" w:hAnsi="Verdana"/>
          <w:sz w:val="24"/>
          <w:szCs w:val="24"/>
        </w:rPr>
        <w:t>ology f</w:t>
      </w:r>
      <w:r w:rsidR="0092597F">
        <w:rPr>
          <w:rFonts w:ascii="Verdana" w:hAnsi="Verdana"/>
          <w:sz w:val="24"/>
          <w:szCs w:val="24"/>
        </w:rPr>
        <w:t>rom</w:t>
      </w:r>
      <w:r w:rsidR="001B689C" w:rsidRPr="001B689C">
        <w:rPr>
          <w:rFonts w:ascii="Verdana" w:hAnsi="Verdana"/>
          <w:sz w:val="24"/>
          <w:szCs w:val="24"/>
        </w:rPr>
        <w:t xml:space="preserve"> </w:t>
      </w:r>
      <w:r w:rsidR="005942B1">
        <w:rPr>
          <w:rFonts w:ascii="Verdana" w:hAnsi="Verdana"/>
          <w:sz w:val="24"/>
          <w:szCs w:val="24"/>
        </w:rPr>
        <w:t>Lorraine Hamill</w:t>
      </w:r>
      <w:r w:rsidR="0092597F">
        <w:rPr>
          <w:rFonts w:ascii="Verdana" w:hAnsi="Verdana"/>
          <w:sz w:val="24"/>
          <w:szCs w:val="24"/>
        </w:rPr>
        <w:t>, Director</w:t>
      </w:r>
      <w:r w:rsidR="005942B1">
        <w:rPr>
          <w:rFonts w:ascii="Verdana" w:hAnsi="Verdana"/>
          <w:sz w:val="24"/>
          <w:szCs w:val="24"/>
        </w:rPr>
        <w:t xml:space="preserve"> (Finance, </w:t>
      </w:r>
      <w:r w:rsidR="000951B4">
        <w:rPr>
          <w:rFonts w:ascii="Verdana" w:hAnsi="Verdana"/>
          <w:sz w:val="24"/>
          <w:szCs w:val="24"/>
        </w:rPr>
        <w:t>Personnel and Corporate Affairs)</w:t>
      </w:r>
      <w:r w:rsidRPr="001B689C">
        <w:rPr>
          <w:rFonts w:ascii="Verdana" w:hAnsi="Verdana"/>
          <w:sz w:val="24"/>
          <w:szCs w:val="24"/>
        </w:rPr>
        <w:t>.</w:t>
      </w:r>
    </w:p>
    <w:p w14:paraId="6CA3E550" w14:textId="77777777" w:rsidR="00B86AC3" w:rsidRPr="009467CA" w:rsidRDefault="00B86AC3" w:rsidP="00B86AC3">
      <w:pPr>
        <w:ind w:left="720"/>
        <w:rPr>
          <w:rFonts w:ascii="Verdana" w:hAnsi="Verdana"/>
        </w:rPr>
      </w:pPr>
    </w:p>
    <w:p w14:paraId="0FFF9FE9" w14:textId="41DE2767" w:rsidR="00367B1E" w:rsidRPr="009467CA" w:rsidRDefault="00367B1E" w:rsidP="00367B1E">
      <w:pPr>
        <w:ind w:left="720"/>
        <w:rPr>
          <w:rFonts w:ascii="Verdana" w:hAnsi="Verdana"/>
        </w:rPr>
      </w:pPr>
      <w:r w:rsidRPr="009467CA">
        <w:rPr>
          <w:rFonts w:ascii="Verdana" w:hAnsi="Verdana"/>
        </w:rPr>
        <w:t>1.</w:t>
      </w:r>
      <w:r w:rsidR="002870CA">
        <w:rPr>
          <w:rFonts w:ascii="Verdana" w:hAnsi="Verdana"/>
        </w:rPr>
        <w:t>2</w:t>
      </w:r>
      <w:r w:rsidRPr="009467CA">
        <w:rPr>
          <w:rFonts w:ascii="Verdana" w:hAnsi="Verdana"/>
        </w:rPr>
        <w:tab/>
        <w:t>There were no</w:t>
      </w:r>
      <w:r w:rsidR="000D1D01">
        <w:rPr>
          <w:rFonts w:ascii="Verdana" w:hAnsi="Verdana"/>
        </w:rPr>
        <w:t xml:space="preserve"> </w:t>
      </w:r>
      <w:r w:rsidRPr="009467CA">
        <w:rPr>
          <w:rFonts w:ascii="Verdana" w:hAnsi="Verdana"/>
        </w:rPr>
        <w:t>declarations of interest.</w:t>
      </w:r>
    </w:p>
    <w:p w14:paraId="5CA671C1" w14:textId="77777777" w:rsidR="00367B1E" w:rsidRPr="009467CA" w:rsidRDefault="00367B1E" w:rsidP="00367B1E">
      <w:pPr>
        <w:rPr>
          <w:rFonts w:ascii="Verdana" w:hAnsi="Verdana"/>
        </w:rPr>
      </w:pPr>
    </w:p>
    <w:p w14:paraId="7866D738" w14:textId="77777777" w:rsidR="00367B1E" w:rsidRPr="00637B97" w:rsidRDefault="00367B1E" w:rsidP="00367B1E">
      <w:pPr>
        <w:rPr>
          <w:rFonts w:ascii="Verdana" w:hAnsi="Verdana"/>
        </w:rPr>
      </w:pPr>
    </w:p>
    <w:p w14:paraId="7E07E64B" w14:textId="2D775F60" w:rsidR="00367B1E" w:rsidRPr="00637B97" w:rsidRDefault="00915F42" w:rsidP="0092597F">
      <w:pPr>
        <w:pStyle w:val="ListParagraph"/>
        <w:numPr>
          <w:ilvl w:val="0"/>
          <w:numId w:val="1"/>
        </w:numPr>
        <w:ind w:left="1134" w:hanging="708"/>
        <w:rPr>
          <w:rFonts w:ascii="Verdana" w:hAnsi="Verdana" w:cs="Arial"/>
          <w:b/>
          <w:color w:val="77328A"/>
          <w:sz w:val="24"/>
          <w:szCs w:val="24"/>
        </w:rPr>
      </w:pPr>
      <w:r>
        <w:rPr>
          <w:rFonts w:ascii="Verdana" w:hAnsi="Verdana" w:cs="Arial"/>
          <w:b/>
          <w:color w:val="77328A"/>
          <w:sz w:val="24"/>
          <w:szCs w:val="24"/>
        </w:rPr>
        <w:t>D</w:t>
      </w:r>
      <w:r w:rsidR="00367B1E" w:rsidRPr="00637B97">
        <w:rPr>
          <w:rFonts w:ascii="Verdana" w:hAnsi="Verdana" w:cs="Arial"/>
          <w:b/>
          <w:color w:val="77328A"/>
          <w:sz w:val="24"/>
          <w:szCs w:val="24"/>
        </w:rPr>
        <w:t xml:space="preserve">raft minutes of the </w:t>
      </w:r>
      <w:r w:rsidR="00E422F5" w:rsidRPr="00637B97">
        <w:rPr>
          <w:rFonts w:ascii="Verdana" w:hAnsi="Verdana" w:cs="Arial"/>
          <w:b/>
          <w:color w:val="77328A"/>
          <w:sz w:val="24"/>
          <w:szCs w:val="24"/>
        </w:rPr>
        <w:t>27</w:t>
      </w:r>
      <w:r w:rsidR="00DF4540">
        <w:rPr>
          <w:rFonts w:ascii="Verdana" w:hAnsi="Verdana" w:cs="Arial"/>
          <w:b/>
          <w:color w:val="77328A"/>
          <w:sz w:val="24"/>
          <w:szCs w:val="24"/>
        </w:rPr>
        <w:t>8</w:t>
      </w:r>
      <w:r w:rsidR="00AF5EA1" w:rsidRPr="00637B97">
        <w:rPr>
          <w:rFonts w:ascii="Verdana" w:hAnsi="Verdana" w:cs="Arial"/>
          <w:b/>
          <w:color w:val="77328A"/>
          <w:sz w:val="24"/>
          <w:szCs w:val="24"/>
          <w:vertAlign w:val="superscript"/>
        </w:rPr>
        <w:t>th</w:t>
      </w:r>
      <w:r w:rsidR="00AF5EA1" w:rsidRPr="00637B97">
        <w:rPr>
          <w:rFonts w:ascii="Verdana" w:hAnsi="Verdana" w:cs="Arial"/>
          <w:b/>
          <w:color w:val="77328A"/>
          <w:sz w:val="24"/>
          <w:szCs w:val="24"/>
        </w:rPr>
        <w:t xml:space="preserve"> </w:t>
      </w:r>
      <w:r w:rsidR="00367B1E" w:rsidRPr="00637B97">
        <w:rPr>
          <w:rFonts w:ascii="Verdana" w:hAnsi="Verdana" w:cs="Arial"/>
          <w:b/>
          <w:color w:val="77328A"/>
          <w:sz w:val="24"/>
          <w:szCs w:val="24"/>
        </w:rPr>
        <w:t xml:space="preserve">Commission meeting </w:t>
      </w:r>
      <w:r w:rsidR="00064CD2" w:rsidRPr="00637B97">
        <w:rPr>
          <w:rFonts w:ascii="Verdana" w:hAnsi="Verdana" w:cs="Arial"/>
          <w:b/>
          <w:color w:val="77328A"/>
          <w:sz w:val="24"/>
          <w:szCs w:val="24"/>
        </w:rPr>
        <w:t>a</w:t>
      </w:r>
      <w:r w:rsidR="00367B1E" w:rsidRPr="00637B97">
        <w:rPr>
          <w:rFonts w:ascii="Verdana" w:hAnsi="Verdana" w:cs="Arial"/>
          <w:b/>
          <w:color w:val="77328A"/>
          <w:sz w:val="24"/>
          <w:szCs w:val="24"/>
        </w:rPr>
        <w:t>nd</w:t>
      </w:r>
    </w:p>
    <w:p w14:paraId="4E5C0588" w14:textId="081700A7" w:rsidR="001651F0" w:rsidRPr="00637B97" w:rsidRDefault="001651F0" w:rsidP="0092597F">
      <w:pPr>
        <w:pStyle w:val="ListParagraph"/>
        <w:ind w:left="1134"/>
        <w:rPr>
          <w:rFonts w:ascii="Verdana" w:hAnsi="Verdana" w:cs="Arial"/>
          <w:b/>
          <w:color w:val="77328A"/>
          <w:sz w:val="24"/>
          <w:szCs w:val="24"/>
        </w:rPr>
      </w:pPr>
      <w:r w:rsidRPr="00637B97">
        <w:rPr>
          <w:rFonts w:ascii="Verdana" w:hAnsi="Verdana" w:cs="Arial"/>
          <w:b/>
          <w:color w:val="77328A"/>
          <w:sz w:val="24"/>
          <w:szCs w:val="24"/>
        </w:rPr>
        <w:t>matters arising</w:t>
      </w:r>
      <w:r w:rsidR="00902A8F">
        <w:rPr>
          <w:rFonts w:ascii="Verdana" w:hAnsi="Verdana" w:cs="Arial"/>
          <w:b/>
          <w:color w:val="77328A"/>
          <w:sz w:val="24"/>
          <w:szCs w:val="24"/>
        </w:rPr>
        <w:t xml:space="preserve"> and draft minutes of s</w:t>
      </w:r>
      <w:r w:rsidR="00A82C08">
        <w:rPr>
          <w:rFonts w:ascii="Verdana" w:hAnsi="Verdana" w:cs="Arial"/>
          <w:b/>
          <w:color w:val="77328A"/>
          <w:sz w:val="24"/>
          <w:szCs w:val="24"/>
        </w:rPr>
        <w:t xml:space="preserve">pecial Commission </w:t>
      </w:r>
      <w:r w:rsidR="00C1269A">
        <w:rPr>
          <w:rFonts w:ascii="Verdana" w:hAnsi="Verdana" w:cs="Arial"/>
          <w:b/>
          <w:color w:val="77328A"/>
          <w:sz w:val="24"/>
          <w:szCs w:val="24"/>
        </w:rPr>
        <w:t xml:space="preserve">  </w:t>
      </w:r>
      <w:r w:rsidR="00A82C08">
        <w:rPr>
          <w:rFonts w:ascii="Verdana" w:hAnsi="Verdana" w:cs="Arial"/>
          <w:b/>
          <w:color w:val="77328A"/>
          <w:sz w:val="24"/>
          <w:szCs w:val="24"/>
        </w:rPr>
        <w:t>meeting</w:t>
      </w:r>
      <w:r w:rsidR="00C1269A">
        <w:rPr>
          <w:rFonts w:ascii="Verdana" w:hAnsi="Verdana" w:cs="Arial"/>
          <w:b/>
          <w:color w:val="77328A"/>
          <w:sz w:val="24"/>
          <w:szCs w:val="24"/>
        </w:rPr>
        <w:t xml:space="preserve"> and matters arising</w:t>
      </w:r>
    </w:p>
    <w:p w14:paraId="101AB5CC" w14:textId="08EC452A" w:rsidR="00367B1E" w:rsidRPr="00637B97" w:rsidRDefault="00367B1E" w:rsidP="00367B1E">
      <w:pPr>
        <w:ind w:left="1439" w:hanging="719"/>
        <w:rPr>
          <w:rFonts w:ascii="Verdana" w:hAnsi="Verdana" w:cs="Arial"/>
          <w:bCs/>
        </w:rPr>
      </w:pPr>
      <w:r w:rsidRPr="00637B97">
        <w:rPr>
          <w:rFonts w:ascii="Verdana" w:hAnsi="Verdana" w:cs="Arial"/>
          <w:bCs/>
        </w:rPr>
        <w:t>2.1</w:t>
      </w:r>
      <w:r w:rsidRPr="00637B97">
        <w:rPr>
          <w:rFonts w:ascii="Verdana" w:hAnsi="Verdana" w:cs="Arial"/>
          <w:bCs/>
        </w:rPr>
        <w:tab/>
        <w:t xml:space="preserve">The minutes of the </w:t>
      </w:r>
      <w:r w:rsidR="00AF5EA1" w:rsidRPr="00637B97">
        <w:rPr>
          <w:rFonts w:ascii="Verdana" w:hAnsi="Verdana" w:cs="Arial"/>
          <w:bCs/>
        </w:rPr>
        <w:t>27</w:t>
      </w:r>
      <w:r w:rsidR="00DF4540">
        <w:rPr>
          <w:rFonts w:ascii="Verdana" w:hAnsi="Verdana" w:cs="Arial"/>
          <w:bCs/>
        </w:rPr>
        <w:t>8</w:t>
      </w:r>
      <w:r w:rsidR="00AF5EA1" w:rsidRPr="00637B97">
        <w:rPr>
          <w:rFonts w:ascii="Verdana" w:hAnsi="Verdana" w:cs="Arial"/>
          <w:bCs/>
          <w:vertAlign w:val="superscript"/>
        </w:rPr>
        <w:t>th</w:t>
      </w:r>
      <w:r w:rsidR="00AF5EA1" w:rsidRPr="00637B97">
        <w:rPr>
          <w:rFonts w:ascii="Verdana" w:hAnsi="Verdana" w:cs="Arial"/>
          <w:bCs/>
        </w:rPr>
        <w:t xml:space="preserve"> </w:t>
      </w:r>
      <w:r w:rsidRPr="00637B97">
        <w:rPr>
          <w:rFonts w:ascii="Verdana" w:hAnsi="Verdana" w:cs="Arial"/>
          <w:bCs/>
        </w:rPr>
        <w:t xml:space="preserve">Commission meeting </w:t>
      </w:r>
      <w:proofErr w:type="gramStart"/>
      <w:r w:rsidRPr="00637B97">
        <w:rPr>
          <w:rFonts w:ascii="Verdana" w:hAnsi="Verdana" w:cs="Arial"/>
          <w:bCs/>
        </w:rPr>
        <w:t>were</w:t>
      </w:r>
      <w:proofErr w:type="gramEnd"/>
      <w:r w:rsidRPr="00637B97">
        <w:rPr>
          <w:rFonts w:ascii="Verdana" w:hAnsi="Verdana" w:cs="Arial"/>
          <w:bCs/>
        </w:rPr>
        <w:t xml:space="preserve"> agreed</w:t>
      </w:r>
      <w:r w:rsidR="00C679A9">
        <w:rPr>
          <w:rFonts w:ascii="Verdana" w:hAnsi="Verdana" w:cs="Arial"/>
          <w:bCs/>
        </w:rPr>
        <w:t>.</w:t>
      </w:r>
    </w:p>
    <w:p w14:paraId="29994237" w14:textId="2C594670" w:rsidR="00FD0DCC" w:rsidRDefault="00367B1E" w:rsidP="00A474EB">
      <w:pPr>
        <w:ind w:left="1439"/>
        <w:rPr>
          <w:rFonts w:ascii="Verdana" w:hAnsi="Verdana" w:cs="Arial"/>
          <w:b/>
        </w:rPr>
      </w:pPr>
      <w:r w:rsidRPr="00637B97">
        <w:rPr>
          <w:rFonts w:ascii="Verdana" w:hAnsi="Verdana" w:cs="Arial"/>
          <w:b/>
        </w:rPr>
        <w:t>Action: Minutes of the 2</w:t>
      </w:r>
      <w:r w:rsidR="004F43F1" w:rsidRPr="00637B97">
        <w:rPr>
          <w:rFonts w:ascii="Verdana" w:hAnsi="Verdana" w:cs="Arial"/>
          <w:b/>
        </w:rPr>
        <w:t>7</w:t>
      </w:r>
      <w:r w:rsidR="00C679A9">
        <w:rPr>
          <w:rFonts w:ascii="Verdana" w:hAnsi="Verdana" w:cs="Arial"/>
          <w:b/>
        </w:rPr>
        <w:t>8</w:t>
      </w:r>
      <w:r w:rsidR="00F53FD5" w:rsidRPr="00637B97">
        <w:rPr>
          <w:rFonts w:ascii="Verdana" w:hAnsi="Verdana" w:cs="Arial"/>
          <w:b/>
        </w:rPr>
        <w:t>th</w:t>
      </w:r>
      <w:r w:rsidR="001651F0" w:rsidRPr="00637B97">
        <w:rPr>
          <w:rFonts w:ascii="Verdana" w:hAnsi="Verdana" w:cs="Arial"/>
          <w:b/>
        </w:rPr>
        <w:t xml:space="preserve"> </w:t>
      </w:r>
      <w:r w:rsidRPr="00637B97">
        <w:rPr>
          <w:rFonts w:ascii="Verdana" w:hAnsi="Verdana" w:cs="Arial"/>
          <w:b/>
        </w:rPr>
        <w:t>Commission meeting to be uploaded to the website</w:t>
      </w:r>
      <w:r w:rsidR="00560161" w:rsidRPr="00637B97">
        <w:rPr>
          <w:rFonts w:ascii="Verdana" w:hAnsi="Verdana" w:cs="Arial"/>
          <w:b/>
        </w:rPr>
        <w:t xml:space="preserve"> when finalised.</w:t>
      </w:r>
    </w:p>
    <w:p w14:paraId="41903D6B" w14:textId="77777777" w:rsidR="00576A74" w:rsidRDefault="00576A74" w:rsidP="00576A74">
      <w:pPr>
        <w:rPr>
          <w:rFonts w:ascii="Verdana" w:hAnsi="Verdana" w:cs="Arial"/>
          <w:b/>
        </w:rPr>
      </w:pPr>
    </w:p>
    <w:p w14:paraId="1E40380B" w14:textId="1CE13C2A" w:rsidR="00576A74" w:rsidRPr="00576A74" w:rsidRDefault="00576A74" w:rsidP="00535F7B">
      <w:pPr>
        <w:ind w:left="1439" w:hanging="719"/>
        <w:rPr>
          <w:rFonts w:ascii="Verdana" w:hAnsi="Verdana" w:cs="Arial"/>
          <w:bCs/>
        </w:rPr>
      </w:pPr>
      <w:r>
        <w:rPr>
          <w:rFonts w:ascii="Verdana" w:hAnsi="Verdana" w:cs="Arial"/>
          <w:bCs/>
        </w:rPr>
        <w:t>2.2</w:t>
      </w:r>
      <w:r>
        <w:rPr>
          <w:rFonts w:ascii="Verdana" w:hAnsi="Verdana" w:cs="Arial"/>
          <w:bCs/>
        </w:rPr>
        <w:tab/>
      </w:r>
      <w:r w:rsidR="00535F7B">
        <w:rPr>
          <w:rFonts w:ascii="Verdana" w:hAnsi="Verdana" w:cs="Arial"/>
          <w:bCs/>
        </w:rPr>
        <w:tab/>
      </w:r>
      <w:r w:rsidR="007935B1">
        <w:rPr>
          <w:rFonts w:ascii="Verdana" w:hAnsi="Verdana" w:cs="Arial"/>
          <w:bCs/>
        </w:rPr>
        <w:t>The minutes of the special Commission meeting held on 16</w:t>
      </w:r>
      <w:r w:rsidR="007935B1" w:rsidRPr="007935B1">
        <w:rPr>
          <w:rFonts w:ascii="Verdana" w:hAnsi="Verdana" w:cs="Arial"/>
          <w:bCs/>
          <w:vertAlign w:val="superscript"/>
        </w:rPr>
        <w:t>th</w:t>
      </w:r>
      <w:r w:rsidR="007935B1">
        <w:rPr>
          <w:rFonts w:ascii="Verdana" w:hAnsi="Verdana" w:cs="Arial"/>
          <w:bCs/>
        </w:rPr>
        <w:t xml:space="preserve"> July</w:t>
      </w:r>
      <w:r w:rsidR="00535F7B">
        <w:rPr>
          <w:rFonts w:ascii="Verdana" w:hAnsi="Verdana" w:cs="Arial"/>
          <w:bCs/>
        </w:rPr>
        <w:t xml:space="preserve"> 2025 were deferred</w:t>
      </w:r>
      <w:r w:rsidR="00F05CA3">
        <w:rPr>
          <w:rFonts w:ascii="Verdana" w:hAnsi="Verdana" w:cs="Arial"/>
          <w:bCs/>
        </w:rPr>
        <w:t xml:space="preserve"> until</w:t>
      </w:r>
      <w:r w:rsidR="00561663">
        <w:rPr>
          <w:rFonts w:ascii="Verdana" w:hAnsi="Verdana" w:cs="Arial"/>
          <w:bCs/>
        </w:rPr>
        <w:t xml:space="preserve"> </w:t>
      </w:r>
      <w:r w:rsidR="0092597F">
        <w:rPr>
          <w:rFonts w:ascii="Verdana" w:hAnsi="Verdana" w:cs="Arial"/>
          <w:bCs/>
        </w:rPr>
        <w:t xml:space="preserve">the </w:t>
      </w:r>
      <w:r w:rsidR="00561663">
        <w:rPr>
          <w:rFonts w:ascii="Verdana" w:hAnsi="Verdana" w:cs="Arial"/>
          <w:bCs/>
        </w:rPr>
        <w:t>end of</w:t>
      </w:r>
      <w:r w:rsidR="0092597F">
        <w:rPr>
          <w:rFonts w:ascii="Verdana" w:hAnsi="Verdana" w:cs="Arial"/>
          <w:bCs/>
        </w:rPr>
        <w:t xml:space="preserve"> the</w:t>
      </w:r>
      <w:r w:rsidR="00561663">
        <w:rPr>
          <w:rFonts w:ascii="Verdana" w:hAnsi="Verdana" w:cs="Arial"/>
          <w:bCs/>
        </w:rPr>
        <w:t xml:space="preserve"> meeting</w:t>
      </w:r>
      <w:r w:rsidR="005267AF">
        <w:rPr>
          <w:rFonts w:ascii="Verdana" w:hAnsi="Verdana" w:cs="Arial"/>
          <w:bCs/>
        </w:rPr>
        <w:t>.</w:t>
      </w:r>
      <w:r w:rsidR="00F05CA3">
        <w:rPr>
          <w:rFonts w:ascii="Verdana" w:hAnsi="Verdana" w:cs="Arial"/>
          <w:bCs/>
        </w:rPr>
        <w:t xml:space="preserve"> </w:t>
      </w:r>
    </w:p>
    <w:p w14:paraId="163AFC93" w14:textId="77777777" w:rsidR="00811A96" w:rsidRDefault="00811A96" w:rsidP="00811A96">
      <w:pPr>
        <w:rPr>
          <w:rFonts w:ascii="Verdana" w:hAnsi="Verdana" w:cs="Arial"/>
          <w:b/>
        </w:rPr>
      </w:pPr>
    </w:p>
    <w:p w14:paraId="00F2316A" w14:textId="77777777" w:rsidR="0092597F" w:rsidRDefault="0092597F" w:rsidP="00811A96">
      <w:pPr>
        <w:rPr>
          <w:rFonts w:ascii="Verdana" w:hAnsi="Verdana" w:cs="Arial"/>
          <w:b/>
        </w:rPr>
      </w:pPr>
    </w:p>
    <w:p w14:paraId="67950135" w14:textId="305A7AC4" w:rsidR="00811A96" w:rsidRPr="00A474EB" w:rsidRDefault="00811A96" w:rsidP="00BD4D66">
      <w:pPr>
        <w:pStyle w:val="ListParagraph"/>
        <w:numPr>
          <w:ilvl w:val="0"/>
          <w:numId w:val="1"/>
        </w:numPr>
        <w:rPr>
          <w:rFonts w:ascii="Verdana" w:hAnsi="Verdana" w:cs="Arial"/>
          <w:b/>
          <w:color w:val="77328A"/>
          <w:sz w:val="24"/>
          <w:szCs w:val="24"/>
        </w:rPr>
      </w:pPr>
      <w:r w:rsidRPr="00A474EB">
        <w:rPr>
          <w:rFonts w:ascii="Verdana" w:hAnsi="Verdana" w:cs="Arial"/>
          <w:b/>
          <w:color w:val="77328A"/>
          <w:sz w:val="24"/>
          <w:szCs w:val="24"/>
        </w:rPr>
        <w:t>Chief Commissioner’s Report</w:t>
      </w:r>
    </w:p>
    <w:p w14:paraId="5A5C4085" w14:textId="77777777" w:rsidR="00811A96" w:rsidRPr="009467CA" w:rsidRDefault="00811A96" w:rsidP="00811A96">
      <w:pPr>
        <w:ind w:left="1439" w:hanging="1013"/>
        <w:rPr>
          <w:rFonts w:ascii="Verdana" w:hAnsi="Verdana" w:cs="Arial"/>
          <w:b/>
          <w:color w:val="77328A"/>
        </w:rPr>
      </w:pPr>
    </w:p>
    <w:p w14:paraId="70AEE558" w14:textId="677765D3" w:rsidR="003927FA" w:rsidRPr="007046B5" w:rsidRDefault="003927FA" w:rsidP="003927FA">
      <w:pPr>
        <w:pStyle w:val="ListParagraph"/>
        <w:numPr>
          <w:ilvl w:val="1"/>
          <w:numId w:val="1"/>
        </w:numPr>
        <w:rPr>
          <w:rFonts w:ascii="Verdana" w:hAnsi="Verdana" w:cs="Arial"/>
          <w:bCs/>
          <w:sz w:val="24"/>
          <w:szCs w:val="24"/>
        </w:rPr>
      </w:pPr>
      <w:r w:rsidRPr="007046B5">
        <w:rPr>
          <w:rFonts w:ascii="Verdana" w:hAnsi="Verdana" w:cs="Arial"/>
          <w:bCs/>
          <w:sz w:val="24"/>
          <w:szCs w:val="24"/>
        </w:rPr>
        <w:t xml:space="preserve">The Chief Commissioner had </w:t>
      </w:r>
      <w:r w:rsidR="0092597F">
        <w:rPr>
          <w:rFonts w:ascii="Verdana" w:hAnsi="Verdana" w:cs="Arial"/>
          <w:bCs/>
          <w:sz w:val="24"/>
          <w:szCs w:val="24"/>
        </w:rPr>
        <w:t>provided</w:t>
      </w:r>
      <w:r w:rsidRPr="007046B5">
        <w:rPr>
          <w:rFonts w:ascii="Verdana" w:hAnsi="Verdana" w:cs="Arial"/>
          <w:bCs/>
          <w:sz w:val="24"/>
          <w:szCs w:val="24"/>
        </w:rPr>
        <w:t xml:space="preserve"> a report which detailed events, meetings and conferences she had attended</w:t>
      </w:r>
      <w:r w:rsidR="0092597F">
        <w:rPr>
          <w:rFonts w:ascii="Verdana" w:hAnsi="Verdana" w:cs="Arial"/>
          <w:bCs/>
          <w:sz w:val="24"/>
          <w:szCs w:val="24"/>
        </w:rPr>
        <w:t>.  The report also included events that she</w:t>
      </w:r>
      <w:r w:rsidR="003F34A7">
        <w:rPr>
          <w:rFonts w:ascii="Verdana" w:hAnsi="Verdana" w:cs="Arial"/>
          <w:bCs/>
          <w:sz w:val="24"/>
          <w:szCs w:val="24"/>
        </w:rPr>
        <w:t xml:space="preserve"> was due to </w:t>
      </w:r>
      <w:r w:rsidR="00B4772C">
        <w:rPr>
          <w:rFonts w:ascii="Verdana" w:hAnsi="Verdana" w:cs="Arial"/>
          <w:bCs/>
          <w:sz w:val="24"/>
          <w:szCs w:val="24"/>
        </w:rPr>
        <w:t>attend</w:t>
      </w:r>
      <w:r w:rsidR="0092597F">
        <w:rPr>
          <w:rFonts w:ascii="Verdana" w:hAnsi="Verdana" w:cs="Arial"/>
          <w:bCs/>
          <w:sz w:val="24"/>
          <w:szCs w:val="24"/>
        </w:rPr>
        <w:t xml:space="preserve"> </w:t>
      </w:r>
      <w:proofErr w:type="gramStart"/>
      <w:r w:rsidR="0092597F">
        <w:rPr>
          <w:rFonts w:ascii="Verdana" w:hAnsi="Verdana" w:cs="Arial"/>
          <w:bCs/>
          <w:sz w:val="24"/>
          <w:szCs w:val="24"/>
        </w:rPr>
        <w:t>in the near future</w:t>
      </w:r>
      <w:proofErr w:type="gramEnd"/>
      <w:r w:rsidR="00B4772C">
        <w:rPr>
          <w:rFonts w:ascii="Verdana" w:hAnsi="Verdana" w:cs="Arial"/>
          <w:bCs/>
          <w:sz w:val="24"/>
          <w:szCs w:val="24"/>
        </w:rPr>
        <w:t>.</w:t>
      </w:r>
    </w:p>
    <w:p w14:paraId="7C54D2CA" w14:textId="77777777" w:rsidR="003927FA" w:rsidRPr="007046B5" w:rsidRDefault="003927FA" w:rsidP="007046B5">
      <w:pPr>
        <w:pStyle w:val="ListParagraph"/>
        <w:ind w:left="1440"/>
        <w:rPr>
          <w:rFonts w:ascii="Verdana" w:hAnsi="Verdana" w:cs="Arial"/>
          <w:bCs/>
          <w:sz w:val="24"/>
          <w:szCs w:val="24"/>
        </w:rPr>
      </w:pPr>
    </w:p>
    <w:p w14:paraId="2024083C" w14:textId="39F4B872" w:rsidR="00811A96" w:rsidRPr="007046B5" w:rsidRDefault="00811A96" w:rsidP="003927FA">
      <w:pPr>
        <w:pStyle w:val="ListParagraph"/>
        <w:numPr>
          <w:ilvl w:val="1"/>
          <w:numId w:val="1"/>
        </w:numPr>
        <w:rPr>
          <w:rFonts w:ascii="Verdana" w:hAnsi="Verdana" w:cs="Arial"/>
          <w:bCs/>
          <w:sz w:val="24"/>
          <w:szCs w:val="24"/>
        </w:rPr>
      </w:pPr>
      <w:r w:rsidRPr="007046B5">
        <w:rPr>
          <w:rFonts w:ascii="Verdana" w:hAnsi="Verdana" w:cs="Arial"/>
          <w:bCs/>
          <w:sz w:val="24"/>
          <w:szCs w:val="24"/>
        </w:rPr>
        <w:t>The Chief Commissioner’s Report was noted for the record.</w:t>
      </w:r>
    </w:p>
    <w:p w14:paraId="00A8D83E" w14:textId="77777777" w:rsidR="0092597F" w:rsidRDefault="0092597F" w:rsidP="00811A96">
      <w:pPr>
        <w:ind w:left="1439" w:hanging="719"/>
        <w:rPr>
          <w:rFonts w:ascii="Verdana" w:hAnsi="Verdana" w:cs="Arial"/>
          <w:bCs/>
        </w:rPr>
      </w:pPr>
    </w:p>
    <w:p w14:paraId="507C684C" w14:textId="27C9728A" w:rsidR="00CB165C" w:rsidRPr="009467CA" w:rsidRDefault="00CB165C" w:rsidP="00CB165C">
      <w:pPr>
        <w:ind w:left="1439" w:hanging="1013"/>
        <w:rPr>
          <w:rFonts w:ascii="Verdana" w:hAnsi="Verdana" w:cs="Arial"/>
          <w:b/>
          <w:color w:val="77328A"/>
        </w:rPr>
      </w:pPr>
      <w:r>
        <w:rPr>
          <w:rFonts w:ascii="Verdana" w:hAnsi="Verdana" w:cs="Arial"/>
          <w:b/>
          <w:color w:val="77328A"/>
        </w:rPr>
        <w:t>4</w:t>
      </w:r>
      <w:r w:rsidRPr="009467CA">
        <w:rPr>
          <w:rFonts w:ascii="Verdana" w:hAnsi="Verdana" w:cs="Arial"/>
          <w:b/>
          <w:color w:val="77328A"/>
        </w:rPr>
        <w:t xml:space="preserve">. </w:t>
      </w:r>
      <w:r w:rsidR="005A52BA">
        <w:rPr>
          <w:rFonts w:ascii="Verdana" w:hAnsi="Verdana" w:cs="Arial"/>
          <w:b/>
          <w:color w:val="77328A"/>
        </w:rPr>
        <w:tab/>
      </w:r>
      <w:r>
        <w:rPr>
          <w:rFonts w:ascii="Verdana" w:hAnsi="Verdana" w:cs="Arial"/>
          <w:b/>
          <w:color w:val="77328A"/>
        </w:rPr>
        <w:t>Commissioners</w:t>
      </w:r>
      <w:r w:rsidR="0092597F">
        <w:rPr>
          <w:rFonts w:ascii="Verdana" w:hAnsi="Verdana" w:cs="Arial"/>
          <w:b/>
          <w:color w:val="77328A"/>
        </w:rPr>
        <w:t>’</w:t>
      </w:r>
      <w:r>
        <w:rPr>
          <w:rFonts w:ascii="Verdana" w:hAnsi="Verdana" w:cs="Arial"/>
          <w:b/>
          <w:color w:val="77328A"/>
        </w:rPr>
        <w:t xml:space="preserve"> Reports</w:t>
      </w:r>
    </w:p>
    <w:p w14:paraId="2CCC3CCC" w14:textId="77777777" w:rsidR="00CB165C" w:rsidRDefault="00CB165C" w:rsidP="00CB165C">
      <w:pPr>
        <w:ind w:left="1437" w:hanging="870"/>
        <w:rPr>
          <w:rFonts w:ascii="Verdana" w:hAnsi="Verdana" w:cs="Arial"/>
          <w:b/>
          <w:color w:val="77328A"/>
        </w:rPr>
      </w:pPr>
    </w:p>
    <w:p w14:paraId="4F5E782B" w14:textId="639B6824" w:rsidR="00665C82" w:rsidRDefault="00CB165C" w:rsidP="007F1260">
      <w:pPr>
        <w:ind w:left="1437" w:hanging="717"/>
        <w:rPr>
          <w:rFonts w:ascii="Verdana" w:hAnsi="Verdana" w:cs="Arial"/>
          <w:bCs/>
        </w:rPr>
      </w:pPr>
      <w:r w:rsidRPr="00AC2539">
        <w:rPr>
          <w:rFonts w:ascii="Verdana" w:hAnsi="Verdana" w:cs="Arial"/>
          <w:bCs/>
        </w:rPr>
        <w:t>4.1</w:t>
      </w:r>
      <w:r>
        <w:rPr>
          <w:rFonts w:ascii="Verdana" w:hAnsi="Verdana" w:cs="Arial"/>
          <w:bCs/>
        </w:rPr>
        <w:tab/>
      </w:r>
      <w:r w:rsidR="00F4549E">
        <w:rPr>
          <w:rFonts w:ascii="Verdana" w:hAnsi="Verdana" w:cs="Arial"/>
          <w:bCs/>
        </w:rPr>
        <w:t xml:space="preserve">Commissioner </w:t>
      </w:r>
      <w:r w:rsidR="00F838BB">
        <w:rPr>
          <w:rFonts w:ascii="Verdana" w:hAnsi="Verdana" w:cs="Arial"/>
          <w:bCs/>
        </w:rPr>
        <w:t>Henderson</w:t>
      </w:r>
      <w:r w:rsidR="00F4549E">
        <w:rPr>
          <w:rFonts w:ascii="Verdana" w:hAnsi="Verdana" w:cs="Arial"/>
          <w:bCs/>
        </w:rPr>
        <w:t xml:space="preserve"> updated </w:t>
      </w:r>
      <w:r w:rsidR="004F5FCC">
        <w:rPr>
          <w:rFonts w:ascii="Verdana" w:hAnsi="Verdana" w:cs="Arial"/>
          <w:bCs/>
        </w:rPr>
        <w:t xml:space="preserve">members on </w:t>
      </w:r>
      <w:r w:rsidR="00C94278">
        <w:rPr>
          <w:rFonts w:ascii="Verdana" w:hAnsi="Verdana" w:cs="Arial"/>
          <w:bCs/>
        </w:rPr>
        <w:t xml:space="preserve">an event she had previously spoken at.   The event </w:t>
      </w:r>
      <w:r w:rsidR="00642CAE">
        <w:rPr>
          <w:rFonts w:ascii="Verdana" w:hAnsi="Verdana" w:cs="Arial"/>
          <w:bCs/>
        </w:rPr>
        <w:t xml:space="preserve">concerned the definition of </w:t>
      </w:r>
      <w:r w:rsidR="008B4B42">
        <w:rPr>
          <w:rFonts w:ascii="Verdana" w:hAnsi="Verdana" w:cs="Arial"/>
          <w:bCs/>
        </w:rPr>
        <w:t>antisemitism</w:t>
      </w:r>
      <w:r w:rsidR="00642CAE">
        <w:rPr>
          <w:rFonts w:ascii="Verdana" w:hAnsi="Verdana" w:cs="Arial"/>
          <w:bCs/>
        </w:rPr>
        <w:t xml:space="preserve"> and </w:t>
      </w:r>
      <w:r w:rsidR="008B4B42">
        <w:rPr>
          <w:rFonts w:ascii="Verdana" w:hAnsi="Verdana" w:cs="Arial"/>
          <w:bCs/>
        </w:rPr>
        <w:t>freedom of expression</w:t>
      </w:r>
      <w:r w:rsidR="006F4E1A">
        <w:rPr>
          <w:rFonts w:ascii="Verdana" w:hAnsi="Verdana" w:cs="Arial"/>
          <w:bCs/>
        </w:rPr>
        <w:t>.</w:t>
      </w:r>
      <w:r w:rsidR="00D15CD4">
        <w:rPr>
          <w:rFonts w:ascii="Verdana" w:hAnsi="Verdana" w:cs="Arial"/>
          <w:bCs/>
        </w:rPr>
        <w:t xml:space="preserve"> </w:t>
      </w:r>
    </w:p>
    <w:p w14:paraId="6F4C8DD9" w14:textId="77777777" w:rsidR="0092597F" w:rsidRDefault="0092597F" w:rsidP="007F1260">
      <w:pPr>
        <w:ind w:left="1437" w:hanging="717"/>
        <w:rPr>
          <w:rFonts w:ascii="Verdana" w:hAnsi="Verdana" w:cs="Arial"/>
          <w:bCs/>
        </w:rPr>
      </w:pPr>
    </w:p>
    <w:p w14:paraId="570D6B11" w14:textId="095BF187" w:rsidR="0092597F" w:rsidRDefault="0092597F" w:rsidP="007F1260">
      <w:pPr>
        <w:ind w:left="1437" w:hanging="717"/>
        <w:rPr>
          <w:rFonts w:ascii="Verdana" w:hAnsi="Verdana" w:cs="Arial"/>
          <w:bCs/>
        </w:rPr>
      </w:pPr>
      <w:r>
        <w:rPr>
          <w:rFonts w:ascii="Verdana" w:hAnsi="Verdana" w:cs="Arial"/>
          <w:bCs/>
        </w:rPr>
        <w:t>4.2</w:t>
      </w:r>
      <w:r>
        <w:rPr>
          <w:rFonts w:ascii="Verdana" w:hAnsi="Verdana" w:cs="Arial"/>
          <w:bCs/>
        </w:rPr>
        <w:tab/>
        <w:t xml:space="preserve">There were no </w:t>
      </w:r>
      <w:r w:rsidR="009309F9">
        <w:rPr>
          <w:rFonts w:ascii="Verdana" w:hAnsi="Verdana" w:cs="Arial"/>
          <w:bCs/>
        </w:rPr>
        <w:t>o</w:t>
      </w:r>
      <w:r>
        <w:rPr>
          <w:rFonts w:ascii="Verdana" w:hAnsi="Verdana" w:cs="Arial"/>
          <w:bCs/>
        </w:rPr>
        <w:t xml:space="preserve">ther updates from </w:t>
      </w:r>
      <w:r w:rsidR="009309F9">
        <w:rPr>
          <w:rFonts w:ascii="Verdana" w:hAnsi="Verdana" w:cs="Arial"/>
          <w:bCs/>
        </w:rPr>
        <w:t>Commissioners.</w:t>
      </w:r>
    </w:p>
    <w:p w14:paraId="242216FD" w14:textId="77777777" w:rsidR="0074208C" w:rsidRDefault="0074208C" w:rsidP="0074208C">
      <w:pPr>
        <w:rPr>
          <w:rFonts w:ascii="Verdana" w:hAnsi="Verdana" w:cs="Arial"/>
          <w:bCs/>
        </w:rPr>
      </w:pPr>
    </w:p>
    <w:p w14:paraId="7A451FE3" w14:textId="77777777" w:rsidR="0074208C" w:rsidRDefault="0074208C" w:rsidP="0074208C">
      <w:pPr>
        <w:rPr>
          <w:rFonts w:ascii="Verdana" w:hAnsi="Verdana" w:cs="Arial"/>
          <w:bCs/>
        </w:rPr>
      </w:pPr>
    </w:p>
    <w:p w14:paraId="65400FB0" w14:textId="77777777" w:rsidR="009309F9" w:rsidRDefault="009309F9" w:rsidP="0074208C">
      <w:pPr>
        <w:rPr>
          <w:rFonts w:ascii="Verdana" w:hAnsi="Verdana" w:cs="Arial"/>
          <w:bCs/>
        </w:rPr>
      </w:pPr>
    </w:p>
    <w:p w14:paraId="4BF35E44" w14:textId="77777777" w:rsidR="009309F9" w:rsidRDefault="009309F9" w:rsidP="0074208C">
      <w:pPr>
        <w:rPr>
          <w:rFonts w:ascii="Verdana" w:hAnsi="Verdana" w:cs="Arial"/>
          <w:bCs/>
        </w:rPr>
      </w:pPr>
    </w:p>
    <w:p w14:paraId="50DE3A7E" w14:textId="77777777" w:rsidR="009309F9" w:rsidRDefault="009309F9" w:rsidP="0074208C">
      <w:pPr>
        <w:rPr>
          <w:rFonts w:ascii="Verdana" w:hAnsi="Verdana" w:cs="Arial"/>
          <w:bCs/>
        </w:rPr>
      </w:pPr>
    </w:p>
    <w:p w14:paraId="00BAD1B6" w14:textId="77777777" w:rsidR="009309F9" w:rsidRDefault="009309F9" w:rsidP="0074208C">
      <w:pPr>
        <w:rPr>
          <w:rFonts w:ascii="Verdana" w:hAnsi="Verdana" w:cs="Arial"/>
          <w:bCs/>
        </w:rPr>
      </w:pPr>
    </w:p>
    <w:p w14:paraId="6185149D" w14:textId="2B2137F9" w:rsidR="00D00E39" w:rsidRDefault="00D00E39" w:rsidP="00D00E39">
      <w:pPr>
        <w:ind w:left="1439" w:hanging="1013"/>
        <w:rPr>
          <w:rFonts w:ascii="Verdana" w:hAnsi="Verdana" w:cs="Arial"/>
          <w:bCs/>
        </w:rPr>
      </w:pPr>
      <w:r>
        <w:rPr>
          <w:rFonts w:ascii="Verdana" w:hAnsi="Verdana" w:cs="Arial"/>
          <w:b/>
          <w:color w:val="77328A"/>
        </w:rPr>
        <w:lastRenderedPageBreak/>
        <w:t>5</w:t>
      </w:r>
      <w:r w:rsidRPr="009467CA">
        <w:rPr>
          <w:rFonts w:ascii="Verdana" w:hAnsi="Verdana" w:cs="Arial"/>
          <w:b/>
          <w:color w:val="77328A"/>
        </w:rPr>
        <w:t xml:space="preserve">. </w:t>
      </w:r>
      <w:r w:rsidRPr="009467CA">
        <w:rPr>
          <w:rFonts w:ascii="Verdana" w:hAnsi="Verdana" w:cs="Arial"/>
          <w:b/>
          <w:color w:val="77328A"/>
        </w:rPr>
        <w:tab/>
      </w:r>
      <w:r w:rsidR="009309F9">
        <w:rPr>
          <w:rFonts w:ascii="Verdana" w:hAnsi="Verdana" w:cs="Arial"/>
          <w:b/>
          <w:color w:val="77328A"/>
        </w:rPr>
        <w:t>Chief Executive’s Report</w:t>
      </w:r>
    </w:p>
    <w:p w14:paraId="2001DC35" w14:textId="77777777" w:rsidR="00D00E39" w:rsidRDefault="00D00E39" w:rsidP="00D00E39">
      <w:pPr>
        <w:rPr>
          <w:rFonts w:ascii="Verdana" w:hAnsi="Verdana" w:cs="Arial"/>
          <w:bCs/>
        </w:rPr>
      </w:pPr>
    </w:p>
    <w:p w14:paraId="71BC293E" w14:textId="7DA719F4" w:rsidR="00EC3D7F" w:rsidRDefault="00D00E39" w:rsidP="007F1260">
      <w:pPr>
        <w:ind w:left="1437" w:hanging="717"/>
        <w:rPr>
          <w:rFonts w:ascii="Verdana" w:hAnsi="Verdana" w:cs="Arial"/>
          <w:bCs/>
        </w:rPr>
      </w:pPr>
      <w:r w:rsidRPr="007468AD">
        <w:rPr>
          <w:rFonts w:ascii="Verdana" w:hAnsi="Verdana" w:cs="Arial"/>
          <w:bCs/>
        </w:rPr>
        <w:t>5.1</w:t>
      </w:r>
      <w:r w:rsidRPr="00B317D5">
        <w:rPr>
          <w:rFonts w:ascii="Verdana" w:hAnsi="Verdana" w:cs="Arial"/>
          <w:bCs/>
          <w:color w:val="FF0000"/>
        </w:rPr>
        <w:tab/>
      </w:r>
      <w:r w:rsidR="00342599">
        <w:rPr>
          <w:rFonts w:ascii="Verdana" w:hAnsi="Verdana" w:cs="Arial"/>
          <w:bCs/>
        </w:rPr>
        <w:t xml:space="preserve">The </w:t>
      </w:r>
      <w:r w:rsidR="009309F9">
        <w:rPr>
          <w:rFonts w:ascii="Verdana" w:hAnsi="Verdana" w:cs="Arial"/>
          <w:bCs/>
        </w:rPr>
        <w:t xml:space="preserve">Chief Executive provided an update on the </w:t>
      </w:r>
      <w:r w:rsidR="006B2B9D">
        <w:rPr>
          <w:rFonts w:ascii="Verdana" w:hAnsi="Verdana" w:cs="Arial"/>
          <w:bCs/>
        </w:rPr>
        <w:t>UK Government S</w:t>
      </w:r>
      <w:r w:rsidR="009309F9">
        <w:rPr>
          <w:rFonts w:ascii="Verdana" w:hAnsi="Verdana" w:cs="Arial"/>
          <w:bCs/>
        </w:rPr>
        <w:t xml:space="preserve">pending </w:t>
      </w:r>
      <w:r w:rsidR="006B2B9D">
        <w:rPr>
          <w:rFonts w:ascii="Verdana" w:hAnsi="Verdana" w:cs="Arial"/>
          <w:bCs/>
        </w:rPr>
        <w:t>R</w:t>
      </w:r>
      <w:r w:rsidR="009309F9">
        <w:rPr>
          <w:rFonts w:ascii="Verdana" w:hAnsi="Verdana" w:cs="Arial"/>
          <w:bCs/>
        </w:rPr>
        <w:t>eview and the subsequent letter that had been sent to the Secretary of State for Northern Ireland.  The Chief Executive also confirmed that he had received correspondence from the Permanent Secretary</w:t>
      </w:r>
      <w:r w:rsidR="006B2B9D">
        <w:rPr>
          <w:rFonts w:ascii="Verdana" w:hAnsi="Verdana" w:cs="Arial"/>
          <w:bCs/>
        </w:rPr>
        <w:t xml:space="preserve"> setting out next steps</w:t>
      </w:r>
      <w:r w:rsidR="009309F9">
        <w:rPr>
          <w:rFonts w:ascii="Verdana" w:hAnsi="Verdana" w:cs="Arial"/>
          <w:bCs/>
        </w:rPr>
        <w:t>.</w:t>
      </w:r>
    </w:p>
    <w:p w14:paraId="5CAD9233" w14:textId="77777777" w:rsidR="00CA4473" w:rsidRDefault="00CA4473" w:rsidP="006E5315">
      <w:pPr>
        <w:ind w:left="1437"/>
        <w:rPr>
          <w:rFonts w:ascii="Verdana" w:hAnsi="Verdana" w:cs="Arial"/>
          <w:bCs/>
        </w:rPr>
      </w:pPr>
    </w:p>
    <w:p w14:paraId="4A270B4E" w14:textId="7A64C5D9" w:rsidR="002B1349" w:rsidRDefault="00CA4473" w:rsidP="000D0D4E">
      <w:pPr>
        <w:ind w:left="1437" w:hanging="637"/>
        <w:rPr>
          <w:rFonts w:ascii="Verdana" w:hAnsi="Verdana" w:cs="Arial"/>
          <w:bCs/>
        </w:rPr>
      </w:pPr>
      <w:r>
        <w:rPr>
          <w:rFonts w:ascii="Verdana" w:hAnsi="Verdana" w:cs="Arial"/>
          <w:bCs/>
        </w:rPr>
        <w:t>5.2</w:t>
      </w:r>
      <w:r>
        <w:rPr>
          <w:rFonts w:ascii="Verdana" w:hAnsi="Verdana" w:cs="Arial"/>
          <w:bCs/>
        </w:rPr>
        <w:tab/>
        <w:t xml:space="preserve">It was also reported that </w:t>
      </w:r>
      <w:r w:rsidR="000D0D4E">
        <w:rPr>
          <w:rFonts w:ascii="Verdana" w:hAnsi="Verdana" w:cs="Arial"/>
          <w:bCs/>
        </w:rPr>
        <w:t>the S</w:t>
      </w:r>
      <w:r w:rsidR="009309F9">
        <w:rPr>
          <w:rFonts w:ascii="Verdana" w:hAnsi="Verdana" w:cs="Arial"/>
          <w:bCs/>
        </w:rPr>
        <w:t xml:space="preserve">enior </w:t>
      </w:r>
      <w:r w:rsidR="000D0D4E">
        <w:rPr>
          <w:rFonts w:ascii="Verdana" w:hAnsi="Verdana" w:cs="Arial"/>
          <w:bCs/>
        </w:rPr>
        <w:t>M</w:t>
      </w:r>
      <w:r w:rsidR="009309F9">
        <w:rPr>
          <w:rFonts w:ascii="Verdana" w:hAnsi="Verdana" w:cs="Arial"/>
          <w:bCs/>
        </w:rPr>
        <w:t xml:space="preserve">anagement </w:t>
      </w:r>
      <w:r w:rsidR="000D0D4E">
        <w:rPr>
          <w:rFonts w:ascii="Verdana" w:hAnsi="Verdana" w:cs="Arial"/>
          <w:bCs/>
        </w:rPr>
        <w:t>T</w:t>
      </w:r>
      <w:r w:rsidR="009309F9">
        <w:rPr>
          <w:rFonts w:ascii="Verdana" w:hAnsi="Verdana" w:cs="Arial"/>
          <w:bCs/>
        </w:rPr>
        <w:t>eam</w:t>
      </w:r>
      <w:r w:rsidR="000D0D4E">
        <w:rPr>
          <w:rFonts w:ascii="Verdana" w:hAnsi="Verdana" w:cs="Arial"/>
          <w:bCs/>
        </w:rPr>
        <w:t xml:space="preserve"> had met recently to discuss the </w:t>
      </w:r>
      <w:r w:rsidR="006B2B9D">
        <w:rPr>
          <w:rFonts w:ascii="Verdana" w:hAnsi="Verdana" w:cs="Arial"/>
          <w:bCs/>
        </w:rPr>
        <w:t>S</w:t>
      </w:r>
      <w:r w:rsidR="000D0D4E">
        <w:rPr>
          <w:rFonts w:ascii="Verdana" w:hAnsi="Verdana" w:cs="Arial"/>
          <w:bCs/>
        </w:rPr>
        <w:t xml:space="preserve">pending </w:t>
      </w:r>
      <w:r w:rsidR="006B2B9D">
        <w:rPr>
          <w:rFonts w:ascii="Verdana" w:hAnsi="Verdana" w:cs="Arial"/>
          <w:bCs/>
        </w:rPr>
        <w:t>R</w:t>
      </w:r>
      <w:r w:rsidR="000D0D4E">
        <w:rPr>
          <w:rFonts w:ascii="Verdana" w:hAnsi="Verdana" w:cs="Arial"/>
          <w:bCs/>
        </w:rPr>
        <w:t xml:space="preserve">eview </w:t>
      </w:r>
      <w:r w:rsidR="006B2B9D">
        <w:rPr>
          <w:rFonts w:ascii="Verdana" w:hAnsi="Verdana" w:cs="Arial"/>
          <w:bCs/>
        </w:rPr>
        <w:t xml:space="preserve">to plan the allocation of resources taking account of the recommendation contained in the Independent Review and Budget Review. </w:t>
      </w:r>
    </w:p>
    <w:p w14:paraId="7E70C162" w14:textId="77777777" w:rsidR="009309F9" w:rsidRDefault="009309F9" w:rsidP="000D0D4E">
      <w:pPr>
        <w:ind w:left="1437" w:hanging="637"/>
        <w:rPr>
          <w:rFonts w:ascii="Verdana" w:hAnsi="Verdana" w:cs="Arial"/>
          <w:bCs/>
        </w:rPr>
      </w:pPr>
    </w:p>
    <w:p w14:paraId="1386949B" w14:textId="0E9B9942" w:rsidR="009309F9" w:rsidRDefault="009309F9" w:rsidP="000D0D4E">
      <w:pPr>
        <w:ind w:left="1437" w:hanging="637"/>
        <w:rPr>
          <w:rFonts w:ascii="Verdana" w:hAnsi="Verdana" w:cs="Arial"/>
          <w:bCs/>
        </w:rPr>
      </w:pPr>
      <w:r>
        <w:rPr>
          <w:rFonts w:ascii="Verdana" w:hAnsi="Verdana" w:cs="Arial"/>
          <w:bCs/>
        </w:rPr>
        <w:t>5.3</w:t>
      </w:r>
      <w:r>
        <w:rPr>
          <w:rFonts w:ascii="Verdana" w:hAnsi="Verdana" w:cs="Arial"/>
          <w:bCs/>
        </w:rPr>
        <w:tab/>
        <w:t>The Chief Executive and Director (Finance, Personnel and Corporate Affairs) were formulating a business case for the NIO and HM Treasury</w:t>
      </w:r>
      <w:r w:rsidR="006B2B9D">
        <w:rPr>
          <w:rFonts w:ascii="Verdana" w:hAnsi="Verdana" w:cs="Arial"/>
          <w:bCs/>
        </w:rPr>
        <w:t>.</w:t>
      </w:r>
    </w:p>
    <w:p w14:paraId="66482399" w14:textId="77777777" w:rsidR="00AE4A9A" w:rsidRDefault="00AE4A9A" w:rsidP="000D0D4E">
      <w:pPr>
        <w:ind w:left="1437" w:hanging="637"/>
        <w:rPr>
          <w:rFonts w:ascii="Verdana" w:hAnsi="Verdana" w:cs="Arial"/>
          <w:bCs/>
        </w:rPr>
      </w:pPr>
    </w:p>
    <w:p w14:paraId="63BEBFCE" w14:textId="184BD9C3" w:rsidR="004D5ECF" w:rsidRDefault="004172F8" w:rsidP="000D0D4E">
      <w:pPr>
        <w:ind w:left="1437" w:hanging="637"/>
        <w:rPr>
          <w:rFonts w:ascii="Verdana" w:hAnsi="Verdana" w:cs="Arial"/>
          <w:bCs/>
        </w:rPr>
      </w:pPr>
      <w:r>
        <w:rPr>
          <w:rFonts w:ascii="Verdana" w:hAnsi="Verdana" w:cs="Arial"/>
          <w:bCs/>
        </w:rPr>
        <w:t>5.</w:t>
      </w:r>
      <w:r w:rsidR="009309F9">
        <w:rPr>
          <w:rFonts w:ascii="Verdana" w:hAnsi="Verdana" w:cs="Arial"/>
          <w:bCs/>
        </w:rPr>
        <w:t>4</w:t>
      </w:r>
      <w:r>
        <w:rPr>
          <w:rFonts w:ascii="Verdana" w:hAnsi="Verdana" w:cs="Arial"/>
          <w:bCs/>
        </w:rPr>
        <w:tab/>
        <w:t xml:space="preserve">It was agreed that the </w:t>
      </w:r>
      <w:r w:rsidR="00DB4A29">
        <w:rPr>
          <w:rFonts w:ascii="Verdana" w:hAnsi="Verdana" w:cs="Arial"/>
          <w:bCs/>
        </w:rPr>
        <w:t>2025</w:t>
      </w:r>
      <w:r w:rsidR="00D31609">
        <w:rPr>
          <w:rFonts w:ascii="Verdana" w:hAnsi="Verdana" w:cs="Arial"/>
          <w:bCs/>
        </w:rPr>
        <w:t>-</w:t>
      </w:r>
      <w:r w:rsidR="00DB4A29">
        <w:rPr>
          <w:rFonts w:ascii="Verdana" w:hAnsi="Verdana" w:cs="Arial"/>
          <w:bCs/>
        </w:rPr>
        <w:t xml:space="preserve">26 Business </w:t>
      </w:r>
      <w:r w:rsidR="006B2B9D">
        <w:rPr>
          <w:rFonts w:ascii="Verdana" w:hAnsi="Verdana" w:cs="Arial"/>
          <w:bCs/>
        </w:rPr>
        <w:t xml:space="preserve">Case would </w:t>
      </w:r>
      <w:r w:rsidR="00DB4A29">
        <w:rPr>
          <w:rFonts w:ascii="Verdana" w:hAnsi="Verdana" w:cs="Arial"/>
          <w:bCs/>
        </w:rPr>
        <w:t xml:space="preserve">be </w:t>
      </w:r>
      <w:r w:rsidR="006B2B9D">
        <w:rPr>
          <w:rFonts w:ascii="Verdana" w:hAnsi="Verdana" w:cs="Arial"/>
          <w:bCs/>
        </w:rPr>
        <w:t>shared with Commissioners once complete</w:t>
      </w:r>
      <w:r w:rsidR="00802337">
        <w:rPr>
          <w:rFonts w:ascii="Verdana" w:hAnsi="Verdana" w:cs="Arial"/>
          <w:bCs/>
        </w:rPr>
        <w:t>.</w:t>
      </w:r>
    </w:p>
    <w:p w14:paraId="4F2A49CA" w14:textId="3F0C7D92" w:rsidR="00D31609" w:rsidRPr="00D31609" w:rsidRDefault="00D31609" w:rsidP="000D0D4E">
      <w:pPr>
        <w:ind w:left="1437" w:hanging="637"/>
        <w:rPr>
          <w:rFonts w:ascii="Verdana" w:hAnsi="Verdana" w:cs="Arial"/>
          <w:b/>
        </w:rPr>
      </w:pPr>
      <w:r>
        <w:rPr>
          <w:rFonts w:ascii="Verdana" w:hAnsi="Verdana" w:cs="Arial"/>
          <w:b/>
        </w:rPr>
        <w:tab/>
        <w:t>Action: Business Case for 2025-26 to be shared with Commissioners when completed.</w:t>
      </w:r>
    </w:p>
    <w:p w14:paraId="5014B8A2" w14:textId="77777777" w:rsidR="00663F47" w:rsidRDefault="00663F47" w:rsidP="006E5315">
      <w:pPr>
        <w:ind w:left="1437"/>
        <w:rPr>
          <w:rFonts w:ascii="Verdana" w:hAnsi="Verdana" w:cs="Arial"/>
          <w:bCs/>
        </w:rPr>
      </w:pPr>
    </w:p>
    <w:p w14:paraId="4F2E5678" w14:textId="77777777" w:rsidR="00D00E39" w:rsidRDefault="00D00E39" w:rsidP="009309F9">
      <w:pPr>
        <w:rPr>
          <w:rFonts w:ascii="Verdana" w:hAnsi="Verdana" w:cs="Arial"/>
          <w:bCs/>
        </w:rPr>
      </w:pPr>
    </w:p>
    <w:p w14:paraId="3FB819CD" w14:textId="1006D3EB" w:rsidR="00D00E39" w:rsidRDefault="00D00E39" w:rsidP="00D00E39">
      <w:pPr>
        <w:ind w:firstLine="567"/>
        <w:rPr>
          <w:rFonts w:ascii="Verdana" w:hAnsi="Verdana" w:cs="Arial"/>
          <w:b/>
          <w:color w:val="7030A0"/>
        </w:rPr>
      </w:pPr>
      <w:bookmarkStart w:id="2" w:name="_Hlk185509192"/>
      <w:r w:rsidRPr="00CD2354">
        <w:rPr>
          <w:rFonts w:ascii="Verdana" w:hAnsi="Verdana" w:cs="Arial"/>
          <w:b/>
          <w:color w:val="7030A0"/>
        </w:rPr>
        <w:t>6.</w:t>
      </w:r>
      <w:r w:rsidRPr="00CD2354">
        <w:rPr>
          <w:rFonts w:ascii="Verdana" w:hAnsi="Verdana" w:cs="Arial"/>
          <w:b/>
          <w:color w:val="7030A0"/>
        </w:rPr>
        <w:tab/>
      </w:r>
      <w:r w:rsidR="00894051">
        <w:rPr>
          <w:rFonts w:ascii="Verdana" w:hAnsi="Verdana" w:cs="Arial"/>
          <w:b/>
          <w:color w:val="7030A0"/>
        </w:rPr>
        <w:t>Finance Report July 2025</w:t>
      </w:r>
    </w:p>
    <w:p w14:paraId="0BE6EABC" w14:textId="77777777" w:rsidR="00D00E39" w:rsidRDefault="00D00E39" w:rsidP="00D00E39">
      <w:pPr>
        <w:ind w:firstLine="567"/>
        <w:rPr>
          <w:rFonts w:ascii="Verdana" w:hAnsi="Verdana" w:cs="Arial"/>
          <w:bCs/>
        </w:rPr>
      </w:pPr>
      <w:r>
        <w:rPr>
          <w:rFonts w:ascii="Verdana" w:hAnsi="Verdana" w:cs="Arial"/>
          <w:b/>
          <w:color w:val="7030A0"/>
        </w:rPr>
        <w:tab/>
      </w:r>
      <w:r>
        <w:rPr>
          <w:rFonts w:ascii="Verdana" w:hAnsi="Verdana" w:cs="Arial"/>
          <w:b/>
          <w:color w:val="7030A0"/>
        </w:rPr>
        <w:tab/>
      </w:r>
      <w:bookmarkEnd w:id="2"/>
    </w:p>
    <w:p w14:paraId="3712133E" w14:textId="742B2EA4" w:rsidR="00C9764C" w:rsidRDefault="00D00E39" w:rsidP="00DD7A48">
      <w:pPr>
        <w:ind w:left="1437" w:hanging="717"/>
        <w:rPr>
          <w:rFonts w:ascii="Verdana" w:hAnsi="Verdana" w:cs="Arial"/>
          <w:bCs/>
        </w:rPr>
      </w:pPr>
      <w:r>
        <w:rPr>
          <w:rFonts w:ascii="Verdana" w:hAnsi="Verdana" w:cs="Arial"/>
          <w:bCs/>
        </w:rPr>
        <w:t>6.1</w:t>
      </w:r>
      <w:r>
        <w:rPr>
          <w:rFonts w:ascii="Verdana" w:hAnsi="Verdana" w:cs="Arial"/>
          <w:bCs/>
        </w:rPr>
        <w:tab/>
      </w:r>
      <w:r w:rsidR="000950D7">
        <w:rPr>
          <w:rFonts w:ascii="Verdana" w:hAnsi="Verdana" w:cs="Arial"/>
          <w:bCs/>
        </w:rPr>
        <w:t>The Finance</w:t>
      </w:r>
      <w:r w:rsidR="00C36D67">
        <w:rPr>
          <w:rFonts w:ascii="Verdana" w:hAnsi="Verdana" w:cs="Arial"/>
          <w:bCs/>
        </w:rPr>
        <w:t xml:space="preserve"> Report as </w:t>
      </w:r>
      <w:proofErr w:type="gramStart"/>
      <w:r w:rsidR="00C36D67">
        <w:rPr>
          <w:rFonts w:ascii="Verdana" w:hAnsi="Verdana" w:cs="Arial"/>
          <w:bCs/>
        </w:rPr>
        <w:t>at</w:t>
      </w:r>
      <w:proofErr w:type="gramEnd"/>
      <w:r w:rsidR="00C36D67">
        <w:rPr>
          <w:rFonts w:ascii="Verdana" w:hAnsi="Verdana" w:cs="Arial"/>
          <w:bCs/>
        </w:rPr>
        <w:t xml:space="preserve"> 31 July 2025 (for both Core and Dedicated Mechanism)</w:t>
      </w:r>
      <w:r w:rsidR="00995CB5">
        <w:rPr>
          <w:rFonts w:ascii="Verdana" w:hAnsi="Verdana" w:cs="Arial"/>
          <w:bCs/>
        </w:rPr>
        <w:t xml:space="preserve"> was presented by the C</w:t>
      </w:r>
      <w:r w:rsidR="009309F9">
        <w:rPr>
          <w:rFonts w:ascii="Verdana" w:hAnsi="Verdana" w:cs="Arial"/>
          <w:bCs/>
        </w:rPr>
        <w:t>hief Executive</w:t>
      </w:r>
      <w:r w:rsidR="00995CB5">
        <w:rPr>
          <w:rFonts w:ascii="Verdana" w:hAnsi="Verdana" w:cs="Arial"/>
          <w:bCs/>
        </w:rPr>
        <w:t>.</w:t>
      </w:r>
      <w:r w:rsidR="00571127">
        <w:rPr>
          <w:rFonts w:ascii="Verdana" w:hAnsi="Verdana" w:cs="Arial"/>
          <w:bCs/>
        </w:rPr>
        <w:t xml:space="preserve">   This </w:t>
      </w:r>
      <w:r w:rsidR="00B34D4C">
        <w:rPr>
          <w:rFonts w:ascii="Verdana" w:hAnsi="Verdana" w:cs="Arial"/>
          <w:bCs/>
        </w:rPr>
        <w:t xml:space="preserve">paper reflected actual spend for </w:t>
      </w:r>
      <w:r w:rsidR="00D31609">
        <w:rPr>
          <w:rFonts w:ascii="Verdana" w:hAnsi="Verdana" w:cs="Arial"/>
          <w:bCs/>
        </w:rPr>
        <w:t xml:space="preserve">the </w:t>
      </w:r>
      <w:r w:rsidR="00B34D4C">
        <w:rPr>
          <w:rFonts w:ascii="Verdana" w:hAnsi="Verdana" w:cs="Arial"/>
          <w:bCs/>
        </w:rPr>
        <w:t>period April-July 2025</w:t>
      </w:r>
      <w:r w:rsidR="00050745">
        <w:rPr>
          <w:rFonts w:ascii="Verdana" w:hAnsi="Verdana" w:cs="Arial"/>
          <w:bCs/>
        </w:rPr>
        <w:t xml:space="preserve"> and the </w:t>
      </w:r>
      <w:r w:rsidR="006B2B9D">
        <w:rPr>
          <w:rFonts w:ascii="Verdana" w:hAnsi="Verdana" w:cs="Arial"/>
          <w:bCs/>
        </w:rPr>
        <w:t xml:space="preserve">confirmed </w:t>
      </w:r>
      <w:r w:rsidR="00050745">
        <w:rPr>
          <w:rFonts w:ascii="Verdana" w:hAnsi="Verdana" w:cs="Arial"/>
          <w:bCs/>
        </w:rPr>
        <w:t xml:space="preserve">budget going forward to the end </w:t>
      </w:r>
      <w:r w:rsidR="00634349">
        <w:rPr>
          <w:rFonts w:ascii="Verdana" w:hAnsi="Verdana" w:cs="Arial"/>
          <w:bCs/>
        </w:rPr>
        <w:t>of the financial year (March 2026).</w:t>
      </w:r>
      <w:r w:rsidR="006B2B9D">
        <w:rPr>
          <w:rFonts w:ascii="Verdana" w:hAnsi="Verdana" w:cs="Arial"/>
          <w:bCs/>
        </w:rPr>
        <w:t xml:space="preserve"> The need to account for additional resources still to be approved were noted. </w:t>
      </w:r>
    </w:p>
    <w:p w14:paraId="1E12676C" w14:textId="5F8E108E" w:rsidR="0074208C" w:rsidRDefault="0074208C" w:rsidP="00F74C9B">
      <w:pPr>
        <w:ind w:left="1440" w:hanging="723"/>
        <w:rPr>
          <w:rFonts w:ascii="Verdana" w:hAnsi="Verdana" w:cs="Arial"/>
          <w:bCs/>
        </w:rPr>
      </w:pPr>
    </w:p>
    <w:p w14:paraId="08FAEB18" w14:textId="77777777" w:rsidR="00367B1E" w:rsidRPr="009467CA" w:rsidRDefault="00367B1E" w:rsidP="00367B1E">
      <w:pPr>
        <w:ind w:left="426"/>
        <w:rPr>
          <w:rFonts w:ascii="Verdana" w:hAnsi="Verdana"/>
        </w:rPr>
      </w:pPr>
    </w:p>
    <w:p w14:paraId="1D19BD08" w14:textId="31010E48" w:rsidR="00367B1E" w:rsidRPr="009467CA" w:rsidRDefault="007E638E" w:rsidP="00367B1E">
      <w:pPr>
        <w:ind w:left="1439" w:hanging="1013"/>
        <w:rPr>
          <w:rFonts w:ascii="Verdana" w:hAnsi="Verdana" w:cs="Arial"/>
          <w:b/>
          <w:color w:val="77328A"/>
        </w:rPr>
      </w:pPr>
      <w:bookmarkStart w:id="3" w:name="_Hlk197591678"/>
      <w:r>
        <w:rPr>
          <w:rFonts w:ascii="Verdana" w:hAnsi="Verdana" w:cs="Arial"/>
          <w:b/>
          <w:color w:val="77328A"/>
        </w:rPr>
        <w:t>7</w:t>
      </w:r>
      <w:r w:rsidR="00367B1E" w:rsidRPr="009467CA">
        <w:rPr>
          <w:rFonts w:ascii="Verdana" w:hAnsi="Verdana" w:cs="Arial"/>
          <w:b/>
          <w:color w:val="77328A"/>
        </w:rPr>
        <w:t xml:space="preserve">. </w:t>
      </w:r>
      <w:r w:rsidR="004C3A9B">
        <w:rPr>
          <w:rFonts w:ascii="Verdana" w:hAnsi="Verdana" w:cs="Arial"/>
          <w:b/>
          <w:color w:val="77328A"/>
        </w:rPr>
        <w:tab/>
      </w:r>
      <w:r w:rsidR="008062D7">
        <w:rPr>
          <w:rFonts w:ascii="Verdana" w:hAnsi="Verdana" w:cs="Arial"/>
          <w:b/>
          <w:color w:val="77328A"/>
        </w:rPr>
        <w:t>KPI Report – Quarter 1</w:t>
      </w:r>
      <w:r w:rsidR="008D60D9">
        <w:rPr>
          <w:rFonts w:ascii="Verdana" w:hAnsi="Verdana" w:cs="Arial"/>
          <w:b/>
          <w:color w:val="77328A"/>
        </w:rPr>
        <w:t xml:space="preserve"> (April to June 2025)</w:t>
      </w:r>
    </w:p>
    <w:bookmarkEnd w:id="3"/>
    <w:p w14:paraId="7F75900E" w14:textId="77777777" w:rsidR="00367B1E" w:rsidRPr="009467CA" w:rsidRDefault="00367B1E" w:rsidP="00367B1E">
      <w:pPr>
        <w:ind w:left="1439" w:hanging="1013"/>
        <w:rPr>
          <w:rFonts w:ascii="Verdana" w:hAnsi="Verdana" w:cs="Arial"/>
          <w:b/>
          <w:color w:val="77328A"/>
        </w:rPr>
      </w:pPr>
    </w:p>
    <w:p w14:paraId="2F85539B" w14:textId="4A525A89" w:rsidR="00300ECF" w:rsidRDefault="007E638E" w:rsidP="00F460D2">
      <w:pPr>
        <w:ind w:left="1439" w:hanging="719"/>
        <w:rPr>
          <w:rFonts w:ascii="Verdana" w:hAnsi="Verdana" w:cs="Arial"/>
          <w:bCs/>
        </w:rPr>
      </w:pPr>
      <w:r>
        <w:rPr>
          <w:rFonts w:ascii="Verdana" w:hAnsi="Verdana" w:cs="Arial"/>
          <w:bCs/>
        </w:rPr>
        <w:t>7</w:t>
      </w:r>
      <w:r w:rsidR="00367B1E" w:rsidRPr="009467CA">
        <w:rPr>
          <w:rFonts w:ascii="Verdana" w:hAnsi="Verdana" w:cs="Arial"/>
          <w:bCs/>
        </w:rPr>
        <w:t>.1</w:t>
      </w:r>
      <w:r w:rsidR="00367B1E" w:rsidRPr="009467CA">
        <w:rPr>
          <w:rFonts w:ascii="Verdana" w:hAnsi="Verdana" w:cs="Arial"/>
          <w:bCs/>
        </w:rPr>
        <w:tab/>
      </w:r>
      <w:r w:rsidR="0078793F">
        <w:rPr>
          <w:rFonts w:ascii="Verdana" w:hAnsi="Verdana" w:cs="Arial"/>
          <w:bCs/>
        </w:rPr>
        <w:t xml:space="preserve">The KPI report for quarter 1 was </w:t>
      </w:r>
      <w:r w:rsidR="00E919E2">
        <w:rPr>
          <w:rFonts w:ascii="Verdana" w:hAnsi="Verdana" w:cs="Arial"/>
          <w:bCs/>
        </w:rPr>
        <w:t>presented</w:t>
      </w:r>
      <w:r w:rsidR="0078793F">
        <w:rPr>
          <w:rFonts w:ascii="Verdana" w:hAnsi="Verdana" w:cs="Arial"/>
          <w:bCs/>
        </w:rPr>
        <w:t xml:space="preserve"> to Commissioners</w:t>
      </w:r>
      <w:r w:rsidR="00E919E2">
        <w:rPr>
          <w:rFonts w:ascii="Verdana" w:hAnsi="Verdana" w:cs="Arial"/>
          <w:bCs/>
        </w:rPr>
        <w:t xml:space="preserve"> by the </w:t>
      </w:r>
      <w:r w:rsidR="001A37A8">
        <w:rPr>
          <w:rFonts w:ascii="Verdana" w:hAnsi="Verdana" w:cs="Arial"/>
          <w:bCs/>
        </w:rPr>
        <w:t>Directors with responsibility for the following areas:</w:t>
      </w:r>
    </w:p>
    <w:p w14:paraId="465AAEDD" w14:textId="77777777" w:rsidR="001A37A8" w:rsidRDefault="001A37A8" w:rsidP="00F460D2">
      <w:pPr>
        <w:ind w:left="1439" w:hanging="719"/>
        <w:rPr>
          <w:rFonts w:ascii="Verdana" w:hAnsi="Verdana" w:cs="Arial"/>
          <w:bCs/>
        </w:rPr>
      </w:pPr>
    </w:p>
    <w:p w14:paraId="51653A77" w14:textId="4B2C7FF0" w:rsidR="001A37A8" w:rsidRPr="0094641F" w:rsidRDefault="001A0E9A" w:rsidP="001A37A8">
      <w:pPr>
        <w:pStyle w:val="ListParagraph"/>
        <w:numPr>
          <w:ilvl w:val="0"/>
          <w:numId w:val="30"/>
        </w:numPr>
        <w:rPr>
          <w:rFonts w:ascii="Verdana" w:hAnsi="Verdana" w:cs="Arial"/>
          <w:bCs/>
          <w:sz w:val="24"/>
          <w:szCs w:val="24"/>
        </w:rPr>
      </w:pPr>
      <w:r w:rsidRPr="0094641F">
        <w:rPr>
          <w:rFonts w:ascii="Verdana" w:hAnsi="Verdana" w:cs="Arial"/>
          <w:bCs/>
          <w:sz w:val="24"/>
          <w:szCs w:val="24"/>
        </w:rPr>
        <w:t>Policy (</w:t>
      </w:r>
      <w:r w:rsidRPr="0094641F">
        <w:rPr>
          <w:rFonts w:ascii="Verdana" w:eastAsia="Times New Roman" w:hAnsi="Verdana" w:cs="Arial"/>
          <w:sz w:val="24"/>
          <w:szCs w:val="24"/>
        </w:rPr>
        <w:t>Advice to Government, Research, Investigations, and International Treaties)</w:t>
      </w:r>
    </w:p>
    <w:p w14:paraId="39454475" w14:textId="46821BE6" w:rsidR="00731142" w:rsidRPr="0094641F" w:rsidRDefault="00731142" w:rsidP="001A37A8">
      <w:pPr>
        <w:pStyle w:val="ListParagraph"/>
        <w:numPr>
          <w:ilvl w:val="0"/>
          <w:numId w:val="30"/>
        </w:numPr>
        <w:rPr>
          <w:rFonts w:ascii="Verdana" w:hAnsi="Verdana" w:cs="Arial"/>
          <w:bCs/>
          <w:sz w:val="24"/>
          <w:szCs w:val="24"/>
        </w:rPr>
      </w:pPr>
      <w:r w:rsidRPr="0094641F">
        <w:rPr>
          <w:rFonts w:ascii="Verdana" w:eastAsia="Times New Roman" w:hAnsi="Verdana" w:cs="Arial"/>
          <w:sz w:val="24"/>
          <w:szCs w:val="24"/>
        </w:rPr>
        <w:t>Engagement &amp; Com</w:t>
      </w:r>
      <w:r w:rsidR="004C1EDF" w:rsidRPr="0094641F">
        <w:rPr>
          <w:rFonts w:ascii="Verdana" w:eastAsia="Times New Roman" w:hAnsi="Verdana" w:cs="Arial"/>
          <w:sz w:val="24"/>
          <w:szCs w:val="24"/>
        </w:rPr>
        <w:t>munications</w:t>
      </w:r>
    </w:p>
    <w:p w14:paraId="130EF5D8" w14:textId="492131E7" w:rsidR="004C1EDF" w:rsidRPr="0094641F" w:rsidRDefault="00B85866" w:rsidP="001A37A8">
      <w:pPr>
        <w:pStyle w:val="ListParagraph"/>
        <w:numPr>
          <w:ilvl w:val="0"/>
          <w:numId w:val="30"/>
        </w:numPr>
        <w:rPr>
          <w:rFonts w:ascii="Verdana" w:hAnsi="Verdana" w:cs="Arial"/>
          <w:bCs/>
          <w:sz w:val="24"/>
          <w:szCs w:val="24"/>
        </w:rPr>
      </w:pPr>
      <w:r w:rsidRPr="0094641F">
        <w:rPr>
          <w:rFonts w:ascii="Verdana" w:eastAsia="Times New Roman" w:hAnsi="Verdana" w:cs="Arial"/>
          <w:sz w:val="24"/>
          <w:szCs w:val="24"/>
        </w:rPr>
        <w:t>Legal</w:t>
      </w:r>
    </w:p>
    <w:p w14:paraId="2C23518C" w14:textId="2FEC3263" w:rsidR="00BA461D" w:rsidRPr="0094641F" w:rsidRDefault="00105E18" w:rsidP="001A37A8">
      <w:pPr>
        <w:pStyle w:val="ListParagraph"/>
        <w:numPr>
          <w:ilvl w:val="0"/>
          <w:numId w:val="30"/>
        </w:numPr>
        <w:rPr>
          <w:rFonts w:ascii="Verdana" w:hAnsi="Verdana" w:cs="Arial"/>
          <w:bCs/>
          <w:sz w:val="24"/>
          <w:szCs w:val="24"/>
        </w:rPr>
      </w:pPr>
      <w:r w:rsidRPr="0094641F">
        <w:rPr>
          <w:rFonts w:ascii="Verdana" w:eastAsia="Times New Roman" w:hAnsi="Verdana" w:cs="Arial"/>
          <w:sz w:val="24"/>
          <w:szCs w:val="24"/>
        </w:rPr>
        <w:t xml:space="preserve">Finance, </w:t>
      </w:r>
      <w:r w:rsidR="00B4017A" w:rsidRPr="0094641F">
        <w:rPr>
          <w:rFonts w:ascii="Verdana" w:eastAsia="Times New Roman" w:hAnsi="Verdana" w:cs="Arial"/>
          <w:sz w:val="24"/>
          <w:szCs w:val="24"/>
        </w:rPr>
        <w:t>Personnel and Corporate Affairs</w:t>
      </w:r>
      <w:r w:rsidR="004D16A4" w:rsidRPr="0094641F">
        <w:rPr>
          <w:rFonts w:ascii="Verdana" w:eastAsia="Times New Roman" w:hAnsi="Verdana" w:cs="Arial"/>
          <w:sz w:val="24"/>
          <w:szCs w:val="24"/>
        </w:rPr>
        <w:t xml:space="preserve"> (</w:t>
      </w:r>
      <w:r w:rsidR="00E919E2">
        <w:rPr>
          <w:rFonts w:ascii="Verdana" w:eastAsia="Times New Roman" w:hAnsi="Verdana" w:cs="Arial"/>
          <w:sz w:val="24"/>
          <w:szCs w:val="24"/>
        </w:rPr>
        <w:t>t</w:t>
      </w:r>
      <w:r w:rsidR="004D16A4" w:rsidRPr="0094641F">
        <w:rPr>
          <w:rFonts w:ascii="Verdana" w:eastAsia="Times New Roman" w:hAnsi="Verdana" w:cs="Arial"/>
          <w:sz w:val="24"/>
          <w:szCs w:val="24"/>
        </w:rPr>
        <w:t xml:space="preserve">his area was delivered by </w:t>
      </w:r>
      <w:r w:rsidR="00E919E2">
        <w:rPr>
          <w:rFonts w:ascii="Verdana" w:eastAsia="Times New Roman" w:hAnsi="Verdana" w:cs="Arial"/>
          <w:sz w:val="24"/>
          <w:szCs w:val="24"/>
        </w:rPr>
        <w:t>the Chief Executive</w:t>
      </w:r>
      <w:r w:rsidR="004D16A4" w:rsidRPr="0094641F">
        <w:rPr>
          <w:rFonts w:ascii="Verdana" w:eastAsia="Times New Roman" w:hAnsi="Verdana" w:cs="Arial"/>
          <w:sz w:val="24"/>
          <w:szCs w:val="24"/>
        </w:rPr>
        <w:t>)</w:t>
      </w:r>
    </w:p>
    <w:p w14:paraId="665823C3" w14:textId="77777777" w:rsidR="008810EB" w:rsidRDefault="008810EB" w:rsidP="00367B1E">
      <w:pPr>
        <w:rPr>
          <w:rFonts w:ascii="Verdana" w:hAnsi="Verdana" w:cs="Arial"/>
          <w:bCs/>
        </w:rPr>
      </w:pPr>
    </w:p>
    <w:p w14:paraId="4F76B180" w14:textId="5E6D881B" w:rsidR="00073E50" w:rsidRDefault="007E638E" w:rsidP="009B744D">
      <w:pPr>
        <w:ind w:left="1437" w:hanging="870"/>
        <w:rPr>
          <w:rFonts w:ascii="Verdana" w:hAnsi="Verdana" w:cs="Arial"/>
          <w:b/>
          <w:color w:val="7030A0"/>
        </w:rPr>
      </w:pPr>
      <w:bookmarkStart w:id="4" w:name="_Hlk204251440"/>
      <w:bookmarkStart w:id="5" w:name="_Hlk207631437"/>
      <w:r>
        <w:rPr>
          <w:rFonts w:ascii="Verdana" w:hAnsi="Verdana" w:cs="Arial"/>
          <w:b/>
          <w:color w:val="7030A0"/>
        </w:rPr>
        <w:lastRenderedPageBreak/>
        <w:t>8</w:t>
      </w:r>
      <w:r w:rsidR="00FE1000" w:rsidRPr="009A4476">
        <w:rPr>
          <w:rFonts w:ascii="Verdana" w:hAnsi="Verdana" w:cs="Arial"/>
          <w:b/>
          <w:color w:val="7030A0"/>
        </w:rPr>
        <w:t>.</w:t>
      </w:r>
      <w:r w:rsidR="00FE1000" w:rsidRPr="009A4476">
        <w:rPr>
          <w:rFonts w:ascii="Verdana" w:hAnsi="Verdana" w:cs="Arial"/>
          <w:b/>
          <w:color w:val="7030A0"/>
        </w:rPr>
        <w:tab/>
      </w:r>
      <w:bookmarkStart w:id="6" w:name="_Hlk208225890"/>
      <w:r w:rsidR="00D11201">
        <w:rPr>
          <w:rFonts w:ascii="Verdana" w:hAnsi="Verdana" w:cs="Arial"/>
          <w:b/>
          <w:color w:val="7030A0"/>
        </w:rPr>
        <w:t>Engagement Report</w:t>
      </w:r>
    </w:p>
    <w:p w14:paraId="14AA6C6A" w14:textId="2884D483" w:rsidR="00367B1E" w:rsidRDefault="00367B1E" w:rsidP="00D345B8">
      <w:pPr>
        <w:rPr>
          <w:rFonts w:ascii="Verdana" w:hAnsi="Verdana" w:cs="Arial"/>
          <w:bCs/>
        </w:rPr>
      </w:pPr>
    </w:p>
    <w:bookmarkEnd w:id="4"/>
    <w:p w14:paraId="2C6DD753" w14:textId="10020AE3" w:rsidR="00655D34" w:rsidRDefault="007E638E" w:rsidP="00F825CE">
      <w:pPr>
        <w:ind w:left="1437" w:hanging="717"/>
        <w:rPr>
          <w:rFonts w:ascii="Verdana" w:hAnsi="Verdana" w:cs="Arial"/>
          <w:bCs/>
        </w:rPr>
      </w:pPr>
      <w:r>
        <w:rPr>
          <w:rFonts w:ascii="Verdana" w:hAnsi="Verdana" w:cs="Arial"/>
          <w:bCs/>
        </w:rPr>
        <w:t>8</w:t>
      </w:r>
      <w:r w:rsidR="006C37A7">
        <w:rPr>
          <w:rFonts w:ascii="Verdana" w:hAnsi="Verdana" w:cs="Arial"/>
          <w:bCs/>
        </w:rPr>
        <w:t>.</w:t>
      </w:r>
      <w:r w:rsidR="00D345B8">
        <w:rPr>
          <w:rFonts w:ascii="Verdana" w:hAnsi="Verdana" w:cs="Arial"/>
          <w:bCs/>
        </w:rPr>
        <w:t>1</w:t>
      </w:r>
      <w:r w:rsidR="006C37A7">
        <w:rPr>
          <w:rFonts w:ascii="Verdana" w:hAnsi="Verdana" w:cs="Arial"/>
          <w:bCs/>
        </w:rPr>
        <w:tab/>
      </w:r>
      <w:r w:rsidR="00096F4C">
        <w:rPr>
          <w:rFonts w:ascii="Verdana" w:hAnsi="Verdana" w:cs="Arial"/>
          <w:bCs/>
        </w:rPr>
        <w:t xml:space="preserve">The </w:t>
      </w:r>
      <w:r w:rsidR="00E919E2">
        <w:rPr>
          <w:rFonts w:ascii="Verdana" w:hAnsi="Verdana" w:cs="Arial"/>
          <w:bCs/>
        </w:rPr>
        <w:t>S</w:t>
      </w:r>
      <w:r w:rsidR="00096F4C">
        <w:rPr>
          <w:rFonts w:ascii="Verdana" w:hAnsi="Verdana" w:cs="Arial"/>
          <w:bCs/>
        </w:rPr>
        <w:t xml:space="preserve">enior </w:t>
      </w:r>
      <w:r w:rsidR="00E919E2">
        <w:rPr>
          <w:rFonts w:ascii="Verdana" w:hAnsi="Verdana" w:cs="Arial"/>
          <w:bCs/>
        </w:rPr>
        <w:t>En</w:t>
      </w:r>
      <w:r w:rsidR="00096F4C">
        <w:rPr>
          <w:rFonts w:ascii="Verdana" w:hAnsi="Verdana" w:cs="Arial"/>
          <w:bCs/>
        </w:rPr>
        <w:t xml:space="preserve">gagement </w:t>
      </w:r>
      <w:r w:rsidR="00E919E2">
        <w:rPr>
          <w:rFonts w:ascii="Verdana" w:hAnsi="Verdana" w:cs="Arial"/>
          <w:bCs/>
        </w:rPr>
        <w:t>and</w:t>
      </w:r>
      <w:r w:rsidR="00096F4C">
        <w:rPr>
          <w:rFonts w:ascii="Verdana" w:hAnsi="Verdana" w:cs="Arial"/>
          <w:bCs/>
        </w:rPr>
        <w:t xml:space="preserve"> </w:t>
      </w:r>
      <w:r w:rsidR="00E919E2">
        <w:rPr>
          <w:rFonts w:ascii="Verdana" w:hAnsi="Verdana" w:cs="Arial"/>
          <w:bCs/>
        </w:rPr>
        <w:t>C</w:t>
      </w:r>
      <w:r w:rsidR="00096F4C">
        <w:rPr>
          <w:rFonts w:ascii="Verdana" w:hAnsi="Verdana" w:cs="Arial"/>
          <w:bCs/>
        </w:rPr>
        <w:t xml:space="preserve">ommunications </w:t>
      </w:r>
      <w:r w:rsidR="00E919E2">
        <w:rPr>
          <w:rFonts w:ascii="Verdana" w:hAnsi="Verdana" w:cs="Arial"/>
          <w:bCs/>
        </w:rPr>
        <w:t>O</w:t>
      </w:r>
      <w:r w:rsidR="00096F4C">
        <w:rPr>
          <w:rFonts w:ascii="Verdana" w:hAnsi="Verdana" w:cs="Arial"/>
          <w:bCs/>
        </w:rPr>
        <w:t>fficer</w:t>
      </w:r>
      <w:r w:rsidR="00D04873">
        <w:rPr>
          <w:rFonts w:ascii="Verdana" w:hAnsi="Verdana" w:cs="Arial"/>
          <w:bCs/>
        </w:rPr>
        <w:t xml:space="preserve"> and respective </w:t>
      </w:r>
      <w:r w:rsidR="00E919E2">
        <w:rPr>
          <w:rFonts w:ascii="Verdana" w:hAnsi="Verdana" w:cs="Arial"/>
          <w:bCs/>
        </w:rPr>
        <w:t>D</w:t>
      </w:r>
      <w:r w:rsidR="00D04873">
        <w:rPr>
          <w:rFonts w:ascii="Verdana" w:hAnsi="Verdana" w:cs="Arial"/>
          <w:bCs/>
        </w:rPr>
        <w:t>irector</w:t>
      </w:r>
      <w:r w:rsidR="00B10044">
        <w:rPr>
          <w:rFonts w:ascii="Verdana" w:hAnsi="Verdana" w:cs="Arial"/>
          <w:bCs/>
        </w:rPr>
        <w:t xml:space="preserve"> presented the Engagement Report for the </w:t>
      </w:r>
      <w:r w:rsidR="00E919E2">
        <w:rPr>
          <w:rFonts w:ascii="Verdana" w:hAnsi="Verdana" w:cs="Arial"/>
          <w:bCs/>
        </w:rPr>
        <w:t>first</w:t>
      </w:r>
      <w:r w:rsidR="00B10044">
        <w:rPr>
          <w:rFonts w:ascii="Verdana" w:hAnsi="Verdana" w:cs="Arial"/>
          <w:bCs/>
        </w:rPr>
        <w:t xml:space="preserve"> quarter of 2025</w:t>
      </w:r>
      <w:r w:rsidR="00E919E2">
        <w:rPr>
          <w:rFonts w:ascii="Verdana" w:hAnsi="Verdana" w:cs="Arial"/>
          <w:bCs/>
        </w:rPr>
        <w:t>-</w:t>
      </w:r>
      <w:r w:rsidR="00B10044">
        <w:rPr>
          <w:rFonts w:ascii="Verdana" w:hAnsi="Verdana" w:cs="Arial"/>
          <w:bCs/>
        </w:rPr>
        <w:t>26.</w:t>
      </w:r>
    </w:p>
    <w:p w14:paraId="3375638B" w14:textId="77777777" w:rsidR="00E4285A" w:rsidRDefault="00E4285A" w:rsidP="00F825CE">
      <w:pPr>
        <w:ind w:left="1437" w:hanging="717"/>
        <w:rPr>
          <w:rFonts w:ascii="Verdana" w:hAnsi="Verdana" w:cs="Arial"/>
          <w:bCs/>
        </w:rPr>
      </w:pPr>
    </w:p>
    <w:p w14:paraId="62663D31" w14:textId="37A93AF2" w:rsidR="00E4285A" w:rsidRDefault="00E4285A" w:rsidP="00F825CE">
      <w:pPr>
        <w:ind w:left="1437" w:hanging="717"/>
        <w:rPr>
          <w:rFonts w:ascii="Verdana" w:hAnsi="Verdana" w:cs="Arial"/>
          <w:bCs/>
        </w:rPr>
      </w:pPr>
      <w:r>
        <w:rPr>
          <w:rFonts w:ascii="Verdana" w:hAnsi="Verdana" w:cs="Arial"/>
          <w:bCs/>
        </w:rPr>
        <w:t>8.2</w:t>
      </w:r>
      <w:r>
        <w:rPr>
          <w:rFonts w:ascii="Verdana" w:hAnsi="Verdana" w:cs="Arial"/>
          <w:bCs/>
        </w:rPr>
        <w:tab/>
      </w:r>
      <w:r w:rsidR="000C6C20">
        <w:rPr>
          <w:rFonts w:ascii="Verdana" w:hAnsi="Verdana" w:cs="Arial"/>
          <w:bCs/>
        </w:rPr>
        <w:t>A</w:t>
      </w:r>
      <w:r w:rsidR="006B2B9D">
        <w:rPr>
          <w:rFonts w:ascii="Verdana" w:hAnsi="Verdana" w:cs="Arial"/>
          <w:bCs/>
        </w:rPr>
        <w:t>n</w:t>
      </w:r>
      <w:r w:rsidR="000C6C20">
        <w:rPr>
          <w:rFonts w:ascii="Verdana" w:hAnsi="Verdana" w:cs="Arial"/>
          <w:bCs/>
        </w:rPr>
        <w:t xml:space="preserve"> overview of </w:t>
      </w:r>
      <w:r w:rsidR="000A1455">
        <w:rPr>
          <w:rFonts w:ascii="Verdana" w:hAnsi="Verdana" w:cs="Arial"/>
          <w:bCs/>
        </w:rPr>
        <w:t>post-primary school visits</w:t>
      </w:r>
      <w:r w:rsidR="006769AD">
        <w:rPr>
          <w:rFonts w:ascii="Verdana" w:hAnsi="Verdana" w:cs="Arial"/>
          <w:bCs/>
        </w:rPr>
        <w:t xml:space="preserve"> by the Engagement team</w:t>
      </w:r>
      <w:r w:rsidR="000A1455">
        <w:rPr>
          <w:rFonts w:ascii="Verdana" w:hAnsi="Verdana" w:cs="Arial"/>
          <w:bCs/>
        </w:rPr>
        <w:t xml:space="preserve"> was </w:t>
      </w:r>
      <w:r w:rsidR="006B2B9D">
        <w:rPr>
          <w:rFonts w:ascii="Verdana" w:hAnsi="Verdana" w:cs="Arial"/>
          <w:bCs/>
        </w:rPr>
        <w:t xml:space="preserve">provided </w:t>
      </w:r>
      <w:r w:rsidR="00732897">
        <w:rPr>
          <w:rFonts w:ascii="Verdana" w:hAnsi="Verdana" w:cs="Arial"/>
          <w:bCs/>
        </w:rPr>
        <w:t xml:space="preserve">(this included </w:t>
      </w:r>
      <w:r w:rsidR="001073D5">
        <w:rPr>
          <w:rFonts w:ascii="Verdana" w:hAnsi="Verdana" w:cs="Arial"/>
          <w:bCs/>
        </w:rPr>
        <w:t xml:space="preserve">number of visits </w:t>
      </w:r>
      <w:r w:rsidR="006868CB">
        <w:rPr>
          <w:rFonts w:ascii="Verdana" w:hAnsi="Verdana" w:cs="Arial"/>
          <w:bCs/>
        </w:rPr>
        <w:t xml:space="preserve">and </w:t>
      </w:r>
      <w:r w:rsidR="006B2B9D">
        <w:rPr>
          <w:rFonts w:ascii="Verdana" w:hAnsi="Verdana" w:cs="Arial"/>
          <w:bCs/>
        </w:rPr>
        <w:t>positive feedback from students</w:t>
      </w:r>
      <w:r w:rsidR="006868CB">
        <w:rPr>
          <w:rFonts w:ascii="Verdana" w:hAnsi="Verdana" w:cs="Arial"/>
          <w:bCs/>
        </w:rPr>
        <w:t>).</w:t>
      </w:r>
    </w:p>
    <w:p w14:paraId="06AB21C2" w14:textId="77777777" w:rsidR="00A04520" w:rsidRDefault="00A04520" w:rsidP="00F825CE">
      <w:pPr>
        <w:ind w:left="1437" w:hanging="717"/>
        <w:rPr>
          <w:rFonts w:ascii="Verdana" w:hAnsi="Verdana" w:cs="Arial"/>
          <w:bCs/>
        </w:rPr>
      </w:pPr>
    </w:p>
    <w:p w14:paraId="623B7AF2" w14:textId="014ED69F" w:rsidR="00A04520" w:rsidRDefault="00A04520" w:rsidP="00F825CE">
      <w:pPr>
        <w:ind w:left="1437" w:hanging="717"/>
        <w:rPr>
          <w:rFonts w:ascii="Verdana" w:hAnsi="Verdana" w:cs="Arial"/>
          <w:bCs/>
        </w:rPr>
      </w:pPr>
      <w:r>
        <w:rPr>
          <w:rFonts w:ascii="Verdana" w:hAnsi="Verdana" w:cs="Arial"/>
          <w:bCs/>
        </w:rPr>
        <w:t>8.3</w:t>
      </w:r>
      <w:r>
        <w:rPr>
          <w:rFonts w:ascii="Verdana" w:hAnsi="Verdana" w:cs="Arial"/>
          <w:bCs/>
        </w:rPr>
        <w:tab/>
      </w:r>
      <w:r w:rsidR="00B403B7">
        <w:rPr>
          <w:rFonts w:ascii="Verdana" w:hAnsi="Verdana" w:cs="Arial"/>
          <w:bCs/>
        </w:rPr>
        <w:t xml:space="preserve">The </w:t>
      </w:r>
      <w:r w:rsidR="00E919E2">
        <w:rPr>
          <w:rFonts w:ascii="Verdana" w:hAnsi="Verdana" w:cs="Arial"/>
          <w:bCs/>
        </w:rPr>
        <w:t xml:space="preserve">Senior Engagement and </w:t>
      </w:r>
      <w:r w:rsidR="00B403B7">
        <w:rPr>
          <w:rFonts w:ascii="Verdana" w:hAnsi="Verdana" w:cs="Arial"/>
          <w:bCs/>
        </w:rPr>
        <w:t xml:space="preserve">Communications </w:t>
      </w:r>
      <w:r w:rsidR="00E919E2">
        <w:rPr>
          <w:rFonts w:ascii="Verdana" w:hAnsi="Verdana" w:cs="Arial"/>
          <w:bCs/>
        </w:rPr>
        <w:t>O</w:t>
      </w:r>
      <w:r w:rsidR="00B403B7">
        <w:rPr>
          <w:rFonts w:ascii="Verdana" w:hAnsi="Verdana" w:cs="Arial"/>
          <w:bCs/>
        </w:rPr>
        <w:t>fficer also informed Commissioners of the stakeholders involved</w:t>
      </w:r>
      <w:r w:rsidR="00415251">
        <w:rPr>
          <w:rFonts w:ascii="Verdana" w:hAnsi="Verdana" w:cs="Arial"/>
          <w:bCs/>
        </w:rPr>
        <w:t xml:space="preserve"> in facilitating the educational workshops</w:t>
      </w:r>
      <w:r w:rsidR="00D747BD">
        <w:rPr>
          <w:rFonts w:ascii="Verdana" w:hAnsi="Verdana" w:cs="Arial"/>
          <w:bCs/>
        </w:rPr>
        <w:t xml:space="preserve"> delivered to young people</w:t>
      </w:r>
    </w:p>
    <w:p w14:paraId="255D2FBC" w14:textId="77777777" w:rsidR="00BE2C10" w:rsidRDefault="00BE2C10" w:rsidP="00F825CE">
      <w:pPr>
        <w:ind w:left="1437" w:hanging="717"/>
        <w:rPr>
          <w:rFonts w:ascii="Verdana" w:hAnsi="Verdana" w:cs="Arial"/>
          <w:bCs/>
        </w:rPr>
      </w:pPr>
    </w:p>
    <w:p w14:paraId="1E0BA0D4" w14:textId="396AA3C6" w:rsidR="00312905" w:rsidRDefault="00312905" w:rsidP="00F825CE">
      <w:pPr>
        <w:ind w:left="1437" w:hanging="717"/>
        <w:rPr>
          <w:rFonts w:ascii="Verdana" w:hAnsi="Verdana" w:cs="Arial"/>
          <w:bCs/>
        </w:rPr>
      </w:pPr>
      <w:r>
        <w:rPr>
          <w:rFonts w:ascii="Verdana" w:hAnsi="Verdana" w:cs="Arial"/>
          <w:bCs/>
        </w:rPr>
        <w:t>8.</w:t>
      </w:r>
      <w:r w:rsidR="00D31609">
        <w:rPr>
          <w:rFonts w:ascii="Verdana" w:hAnsi="Verdana" w:cs="Arial"/>
          <w:bCs/>
        </w:rPr>
        <w:t>4</w:t>
      </w:r>
      <w:r>
        <w:rPr>
          <w:rFonts w:ascii="Verdana" w:hAnsi="Verdana" w:cs="Arial"/>
          <w:bCs/>
        </w:rPr>
        <w:tab/>
        <w:t>The Sport and Human Rights Forum</w:t>
      </w:r>
      <w:r w:rsidR="002D30AC">
        <w:rPr>
          <w:rFonts w:ascii="Verdana" w:hAnsi="Verdana" w:cs="Arial"/>
          <w:bCs/>
        </w:rPr>
        <w:t xml:space="preserve"> ha</w:t>
      </w:r>
      <w:r w:rsidR="006B2B9D">
        <w:rPr>
          <w:rFonts w:ascii="Verdana" w:hAnsi="Verdana" w:cs="Arial"/>
          <w:bCs/>
        </w:rPr>
        <w:t xml:space="preserve">s </w:t>
      </w:r>
      <w:r w:rsidR="002D30AC">
        <w:rPr>
          <w:rFonts w:ascii="Verdana" w:hAnsi="Verdana" w:cs="Arial"/>
          <w:bCs/>
        </w:rPr>
        <w:t>been success</w:t>
      </w:r>
      <w:r w:rsidR="006B2B9D">
        <w:rPr>
          <w:rFonts w:ascii="Verdana" w:hAnsi="Verdana" w:cs="Arial"/>
          <w:bCs/>
        </w:rPr>
        <w:t>ful</w:t>
      </w:r>
      <w:r w:rsidR="002D30AC">
        <w:rPr>
          <w:rFonts w:ascii="Verdana" w:hAnsi="Verdana" w:cs="Arial"/>
          <w:bCs/>
        </w:rPr>
        <w:t xml:space="preserve"> </w:t>
      </w:r>
      <w:r w:rsidR="006D2287">
        <w:rPr>
          <w:rFonts w:ascii="Verdana" w:hAnsi="Verdana" w:cs="Arial"/>
          <w:bCs/>
        </w:rPr>
        <w:t xml:space="preserve">with recent meetings used as a mechanism for discussion in </w:t>
      </w:r>
      <w:r w:rsidR="00DA5F5B">
        <w:rPr>
          <w:rFonts w:ascii="Verdana" w:hAnsi="Verdana" w:cs="Arial"/>
          <w:bCs/>
        </w:rPr>
        <w:t>areas</w:t>
      </w:r>
      <w:r w:rsidR="006B2B9D">
        <w:rPr>
          <w:rFonts w:ascii="Verdana" w:hAnsi="Verdana" w:cs="Arial"/>
          <w:bCs/>
        </w:rPr>
        <w:t xml:space="preserve"> including</w:t>
      </w:r>
      <w:r w:rsidR="00DA5F5B">
        <w:rPr>
          <w:rFonts w:ascii="Verdana" w:hAnsi="Verdana" w:cs="Arial"/>
          <w:bCs/>
        </w:rPr>
        <w:t>:</w:t>
      </w:r>
    </w:p>
    <w:p w14:paraId="3D5F7216" w14:textId="77777777" w:rsidR="00DA5F5B" w:rsidRDefault="00DA5F5B" w:rsidP="00F825CE">
      <w:pPr>
        <w:ind w:left="1437" w:hanging="717"/>
        <w:rPr>
          <w:rFonts w:ascii="Verdana" w:hAnsi="Verdana" w:cs="Arial"/>
          <w:bCs/>
        </w:rPr>
      </w:pPr>
    </w:p>
    <w:p w14:paraId="08C86565" w14:textId="4F2B2F40" w:rsidR="00DA5F5B" w:rsidRPr="00C12252" w:rsidRDefault="00DA5F5B" w:rsidP="00DA5F5B">
      <w:pPr>
        <w:pStyle w:val="ListParagraph"/>
        <w:numPr>
          <w:ilvl w:val="0"/>
          <w:numId w:val="32"/>
        </w:numPr>
        <w:rPr>
          <w:rFonts w:ascii="Verdana" w:hAnsi="Verdana" w:cs="Arial"/>
          <w:bCs/>
          <w:sz w:val="24"/>
          <w:szCs w:val="24"/>
        </w:rPr>
      </w:pPr>
      <w:r w:rsidRPr="00C12252">
        <w:rPr>
          <w:rFonts w:ascii="Verdana" w:hAnsi="Verdana" w:cs="Arial"/>
          <w:bCs/>
          <w:sz w:val="24"/>
          <w:szCs w:val="24"/>
        </w:rPr>
        <w:t>Racism</w:t>
      </w:r>
    </w:p>
    <w:p w14:paraId="636A0E96" w14:textId="61B310F3" w:rsidR="00DA5F5B" w:rsidRPr="00C12252" w:rsidRDefault="00DA5F5B" w:rsidP="00DA5F5B">
      <w:pPr>
        <w:pStyle w:val="ListParagraph"/>
        <w:numPr>
          <w:ilvl w:val="0"/>
          <w:numId w:val="32"/>
        </w:numPr>
        <w:rPr>
          <w:rFonts w:ascii="Verdana" w:hAnsi="Verdana" w:cs="Arial"/>
          <w:bCs/>
          <w:sz w:val="24"/>
          <w:szCs w:val="24"/>
        </w:rPr>
      </w:pPr>
      <w:r w:rsidRPr="00C12252">
        <w:rPr>
          <w:rFonts w:ascii="Verdana" w:hAnsi="Verdana" w:cs="Arial"/>
          <w:bCs/>
          <w:sz w:val="24"/>
          <w:szCs w:val="24"/>
        </w:rPr>
        <w:t>Children &amp; Young People</w:t>
      </w:r>
    </w:p>
    <w:p w14:paraId="35CFB3C3" w14:textId="16630D60" w:rsidR="000F2FD4" w:rsidRPr="00C12252" w:rsidRDefault="000F2FD4" w:rsidP="00DA5F5B">
      <w:pPr>
        <w:pStyle w:val="ListParagraph"/>
        <w:numPr>
          <w:ilvl w:val="0"/>
          <w:numId w:val="32"/>
        </w:numPr>
        <w:rPr>
          <w:rFonts w:ascii="Verdana" w:hAnsi="Verdana" w:cs="Arial"/>
          <w:bCs/>
          <w:sz w:val="24"/>
          <w:szCs w:val="24"/>
        </w:rPr>
      </w:pPr>
      <w:r w:rsidRPr="00C12252">
        <w:rPr>
          <w:rFonts w:ascii="Verdana" w:hAnsi="Verdana" w:cs="Arial"/>
          <w:bCs/>
          <w:sz w:val="24"/>
          <w:szCs w:val="24"/>
        </w:rPr>
        <w:t>Tackling violence against women and girls</w:t>
      </w:r>
    </w:p>
    <w:p w14:paraId="72151404" w14:textId="439EE943" w:rsidR="00702A49" w:rsidRPr="00C12252" w:rsidRDefault="00702A49" w:rsidP="00DA5F5B">
      <w:pPr>
        <w:pStyle w:val="ListParagraph"/>
        <w:numPr>
          <w:ilvl w:val="0"/>
          <w:numId w:val="32"/>
        </w:numPr>
        <w:rPr>
          <w:rFonts w:ascii="Verdana" w:hAnsi="Verdana" w:cs="Arial"/>
          <w:bCs/>
          <w:sz w:val="24"/>
          <w:szCs w:val="24"/>
        </w:rPr>
      </w:pPr>
      <w:r w:rsidRPr="00C12252">
        <w:rPr>
          <w:rFonts w:ascii="Verdana" w:hAnsi="Verdana" w:cs="Arial"/>
          <w:bCs/>
          <w:sz w:val="24"/>
          <w:szCs w:val="24"/>
        </w:rPr>
        <w:t>Asylum seekers and refugees</w:t>
      </w:r>
    </w:p>
    <w:p w14:paraId="4A695366" w14:textId="5AD0836B" w:rsidR="00FD6A37" w:rsidRPr="00C12252" w:rsidRDefault="00FD6A37" w:rsidP="00DA5F5B">
      <w:pPr>
        <w:pStyle w:val="ListParagraph"/>
        <w:numPr>
          <w:ilvl w:val="0"/>
          <w:numId w:val="32"/>
        </w:numPr>
        <w:rPr>
          <w:rFonts w:ascii="Verdana" w:hAnsi="Verdana" w:cs="Arial"/>
          <w:bCs/>
          <w:sz w:val="24"/>
          <w:szCs w:val="24"/>
        </w:rPr>
      </w:pPr>
      <w:r w:rsidRPr="00C12252">
        <w:rPr>
          <w:rFonts w:ascii="Verdana" w:hAnsi="Verdana" w:cs="Arial"/>
          <w:bCs/>
          <w:sz w:val="24"/>
          <w:szCs w:val="24"/>
        </w:rPr>
        <w:t xml:space="preserve">People with a </w:t>
      </w:r>
      <w:r w:rsidR="0050318D" w:rsidRPr="00C12252">
        <w:rPr>
          <w:rFonts w:ascii="Verdana" w:hAnsi="Verdana" w:cs="Arial"/>
          <w:bCs/>
          <w:sz w:val="24"/>
          <w:szCs w:val="24"/>
        </w:rPr>
        <w:t>disability</w:t>
      </w:r>
    </w:p>
    <w:p w14:paraId="4D526CC3" w14:textId="78F15406" w:rsidR="0050318D" w:rsidRDefault="0050318D" w:rsidP="0050318D">
      <w:pPr>
        <w:ind w:left="1437"/>
        <w:rPr>
          <w:rFonts w:ascii="Verdana" w:hAnsi="Verdana" w:cs="Arial"/>
          <w:bCs/>
        </w:rPr>
      </w:pPr>
      <w:r>
        <w:rPr>
          <w:rFonts w:ascii="Verdana" w:hAnsi="Verdana" w:cs="Arial"/>
          <w:bCs/>
        </w:rPr>
        <w:t xml:space="preserve">The next meeting </w:t>
      </w:r>
      <w:r w:rsidR="00E919E2">
        <w:rPr>
          <w:rFonts w:ascii="Verdana" w:hAnsi="Verdana" w:cs="Arial"/>
          <w:bCs/>
        </w:rPr>
        <w:t>will</w:t>
      </w:r>
      <w:r>
        <w:rPr>
          <w:rFonts w:ascii="Verdana" w:hAnsi="Verdana" w:cs="Arial"/>
          <w:bCs/>
        </w:rPr>
        <w:t xml:space="preserve"> focus on mental health.</w:t>
      </w:r>
    </w:p>
    <w:p w14:paraId="51324869" w14:textId="77777777" w:rsidR="00392D36" w:rsidRDefault="00392D36" w:rsidP="00392D36">
      <w:pPr>
        <w:ind w:firstLine="567"/>
        <w:rPr>
          <w:rFonts w:ascii="Verdana" w:hAnsi="Verdana" w:cs="Arial"/>
          <w:bCs/>
        </w:rPr>
      </w:pPr>
    </w:p>
    <w:p w14:paraId="249E262D" w14:textId="4FA706F5" w:rsidR="00392D36" w:rsidRDefault="00392D36" w:rsidP="00207D56">
      <w:pPr>
        <w:ind w:left="1437" w:hanging="620"/>
        <w:rPr>
          <w:rFonts w:ascii="Verdana" w:hAnsi="Verdana" w:cs="Arial"/>
          <w:bCs/>
        </w:rPr>
      </w:pPr>
      <w:r>
        <w:rPr>
          <w:rFonts w:ascii="Verdana" w:hAnsi="Verdana" w:cs="Arial"/>
          <w:bCs/>
        </w:rPr>
        <w:t>8.</w:t>
      </w:r>
      <w:r w:rsidR="00D31609">
        <w:rPr>
          <w:rFonts w:ascii="Verdana" w:hAnsi="Verdana" w:cs="Arial"/>
          <w:bCs/>
        </w:rPr>
        <w:t>5</w:t>
      </w:r>
      <w:r w:rsidR="002B4565">
        <w:rPr>
          <w:rFonts w:ascii="Verdana" w:hAnsi="Verdana" w:cs="Arial"/>
          <w:bCs/>
        </w:rPr>
        <w:tab/>
        <w:t>The Communications Team had presented</w:t>
      </w:r>
      <w:r w:rsidR="00207D56">
        <w:rPr>
          <w:rFonts w:ascii="Verdana" w:hAnsi="Verdana" w:cs="Arial"/>
          <w:bCs/>
        </w:rPr>
        <w:t xml:space="preserve"> to </w:t>
      </w:r>
      <w:r w:rsidR="004319D9">
        <w:rPr>
          <w:rFonts w:ascii="Verdana" w:hAnsi="Verdana" w:cs="Arial"/>
          <w:bCs/>
        </w:rPr>
        <w:t xml:space="preserve">local </w:t>
      </w:r>
      <w:r w:rsidR="00207D56">
        <w:rPr>
          <w:rFonts w:ascii="Verdana" w:hAnsi="Verdana" w:cs="Arial"/>
          <w:bCs/>
        </w:rPr>
        <w:t xml:space="preserve">organisations </w:t>
      </w:r>
      <w:r w:rsidR="006B2B9D">
        <w:rPr>
          <w:rFonts w:ascii="Verdana" w:hAnsi="Verdana" w:cs="Arial"/>
          <w:bCs/>
        </w:rPr>
        <w:t xml:space="preserve">the </w:t>
      </w:r>
      <w:r w:rsidR="00207D56">
        <w:rPr>
          <w:rFonts w:ascii="Verdana" w:hAnsi="Verdana" w:cs="Arial"/>
          <w:bCs/>
        </w:rPr>
        <w:t xml:space="preserve">‘Declaration on </w:t>
      </w:r>
      <w:r w:rsidR="0085137E">
        <w:rPr>
          <w:rFonts w:ascii="Verdana" w:hAnsi="Verdana" w:cs="Arial"/>
          <w:bCs/>
        </w:rPr>
        <w:t xml:space="preserve">Sport </w:t>
      </w:r>
      <w:r w:rsidR="00D31609">
        <w:rPr>
          <w:rFonts w:ascii="Verdana" w:hAnsi="Verdana" w:cs="Arial"/>
          <w:bCs/>
        </w:rPr>
        <w:t>and</w:t>
      </w:r>
      <w:r w:rsidR="0085137E">
        <w:rPr>
          <w:rFonts w:ascii="Verdana" w:hAnsi="Verdana" w:cs="Arial"/>
          <w:bCs/>
        </w:rPr>
        <w:t xml:space="preserve"> </w:t>
      </w:r>
      <w:r w:rsidR="00207D56">
        <w:rPr>
          <w:rFonts w:ascii="Verdana" w:hAnsi="Verdana" w:cs="Arial"/>
          <w:bCs/>
        </w:rPr>
        <w:t>Human Rights</w:t>
      </w:r>
      <w:r w:rsidR="0085137E">
        <w:rPr>
          <w:rFonts w:ascii="Verdana" w:hAnsi="Verdana" w:cs="Arial"/>
          <w:bCs/>
        </w:rPr>
        <w:t>’</w:t>
      </w:r>
      <w:r w:rsidR="004319D9">
        <w:rPr>
          <w:rFonts w:ascii="Verdana" w:hAnsi="Verdana" w:cs="Arial"/>
          <w:bCs/>
        </w:rPr>
        <w:t>.</w:t>
      </w:r>
    </w:p>
    <w:p w14:paraId="6C3B994C" w14:textId="77777777" w:rsidR="004A7B2D" w:rsidRDefault="004A7B2D" w:rsidP="00207D56">
      <w:pPr>
        <w:ind w:left="1437" w:hanging="620"/>
        <w:rPr>
          <w:rFonts w:ascii="Verdana" w:hAnsi="Verdana" w:cs="Arial"/>
          <w:bCs/>
        </w:rPr>
      </w:pPr>
    </w:p>
    <w:p w14:paraId="54FAA4DB" w14:textId="6451F0F5" w:rsidR="005757A2" w:rsidRDefault="004A7B2D" w:rsidP="00207D56">
      <w:pPr>
        <w:ind w:left="1437" w:hanging="620"/>
        <w:rPr>
          <w:rFonts w:ascii="Verdana" w:hAnsi="Verdana" w:cs="Arial"/>
          <w:bCs/>
        </w:rPr>
      </w:pPr>
      <w:r>
        <w:rPr>
          <w:rFonts w:ascii="Verdana" w:hAnsi="Verdana" w:cs="Arial"/>
          <w:bCs/>
        </w:rPr>
        <w:tab/>
      </w:r>
      <w:r w:rsidR="005757A2">
        <w:rPr>
          <w:rFonts w:ascii="Verdana" w:hAnsi="Verdana" w:cs="Arial"/>
          <w:bCs/>
        </w:rPr>
        <w:tab/>
        <w:t xml:space="preserve">Commissioner Lavery </w:t>
      </w:r>
      <w:r w:rsidR="006B2B9D">
        <w:rPr>
          <w:rFonts w:ascii="Verdana" w:hAnsi="Verdana" w:cs="Arial"/>
          <w:bCs/>
        </w:rPr>
        <w:t xml:space="preserve">requested </w:t>
      </w:r>
      <w:r w:rsidR="005757A2">
        <w:rPr>
          <w:rFonts w:ascii="Verdana" w:hAnsi="Verdana" w:cs="Arial"/>
          <w:bCs/>
        </w:rPr>
        <w:t>that the Declaration be circulated to all Commissioners</w:t>
      </w:r>
      <w:r w:rsidR="00320BC6">
        <w:rPr>
          <w:rFonts w:ascii="Verdana" w:hAnsi="Verdana" w:cs="Arial"/>
          <w:bCs/>
        </w:rPr>
        <w:t xml:space="preserve"> for information purposes.</w:t>
      </w:r>
    </w:p>
    <w:p w14:paraId="49192263" w14:textId="27D42B88" w:rsidR="00E919E2" w:rsidRPr="00E919E2" w:rsidRDefault="00E919E2" w:rsidP="00207D56">
      <w:pPr>
        <w:ind w:left="1437" w:hanging="620"/>
        <w:rPr>
          <w:rFonts w:ascii="Verdana" w:hAnsi="Verdana" w:cs="Arial"/>
          <w:b/>
        </w:rPr>
      </w:pPr>
      <w:r>
        <w:rPr>
          <w:rFonts w:ascii="Verdana" w:hAnsi="Verdana" w:cs="Arial"/>
          <w:bCs/>
        </w:rPr>
        <w:tab/>
      </w:r>
      <w:r>
        <w:rPr>
          <w:rFonts w:ascii="Verdana" w:hAnsi="Verdana" w:cs="Arial"/>
          <w:b/>
        </w:rPr>
        <w:t xml:space="preserve">Action: Commissioners to receive a copy of the Declaration </w:t>
      </w:r>
      <w:r w:rsidR="006B2B9D">
        <w:rPr>
          <w:rFonts w:ascii="Verdana" w:hAnsi="Verdana" w:cs="Arial"/>
          <w:b/>
        </w:rPr>
        <w:t xml:space="preserve">on Sport </w:t>
      </w:r>
      <w:r w:rsidR="00D31609">
        <w:rPr>
          <w:rFonts w:ascii="Verdana" w:hAnsi="Verdana" w:cs="Arial"/>
          <w:b/>
        </w:rPr>
        <w:t>and</w:t>
      </w:r>
      <w:r w:rsidR="006B2B9D">
        <w:rPr>
          <w:rFonts w:ascii="Verdana" w:hAnsi="Verdana" w:cs="Arial"/>
          <w:b/>
        </w:rPr>
        <w:t xml:space="preserve"> Human Rights </w:t>
      </w:r>
      <w:r>
        <w:rPr>
          <w:rFonts w:ascii="Verdana" w:hAnsi="Verdana" w:cs="Arial"/>
          <w:b/>
        </w:rPr>
        <w:t>for information.</w:t>
      </w:r>
    </w:p>
    <w:p w14:paraId="158D3BCC" w14:textId="77777777" w:rsidR="00D04873" w:rsidRDefault="00D04873" w:rsidP="00207D56">
      <w:pPr>
        <w:ind w:left="1437" w:hanging="620"/>
        <w:rPr>
          <w:rFonts w:ascii="Verdana" w:hAnsi="Verdana" w:cs="Arial"/>
          <w:bCs/>
        </w:rPr>
      </w:pPr>
    </w:p>
    <w:p w14:paraId="3BD26242" w14:textId="256C97FB" w:rsidR="00B8175C" w:rsidRDefault="00B8175C" w:rsidP="00207D56">
      <w:pPr>
        <w:ind w:left="1437" w:hanging="620"/>
        <w:rPr>
          <w:rFonts w:ascii="Verdana" w:hAnsi="Verdana" w:cs="Arial"/>
          <w:bCs/>
        </w:rPr>
      </w:pPr>
      <w:r>
        <w:rPr>
          <w:rFonts w:ascii="Verdana" w:hAnsi="Verdana" w:cs="Arial"/>
          <w:bCs/>
        </w:rPr>
        <w:t>8.</w:t>
      </w:r>
      <w:r w:rsidR="00D31609">
        <w:rPr>
          <w:rFonts w:ascii="Verdana" w:hAnsi="Verdana" w:cs="Arial"/>
          <w:bCs/>
        </w:rPr>
        <w:t>6</w:t>
      </w:r>
      <w:r>
        <w:rPr>
          <w:rFonts w:ascii="Verdana" w:hAnsi="Verdana" w:cs="Arial"/>
          <w:bCs/>
        </w:rPr>
        <w:tab/>
        <w:t>T</w:t>
      </w:r>
      <w:r w:rsidR="00D04873">
        <w:rPr>
          <w:rFonts w:ascii="Verdana" w:hAnsi="Verdana" w:cs="Arial"/>
          <w:bCs/>
        </w:rPr>
        <w:t xml:space="preserve">he Director </w:t>
      </w:r>
      <w:r w:rsidR="006B2B9D">
        <w:rPr>
          <w:rFonts w:ascii="Verdana" w:hAnsi="Verdana" w:cs="Arial"/>
          <w:bCs/>
        </w:rPr>
        <w:t>presented</w:t>
      </w:r>
      <w:r w:rsidR="009E25E9">
        <w:rPr>
          <w:rFonts w:ascii="Verdana" w:hAnsi="Verdana" w:cs="Arial"/>
          <w:bCs/>
        </w:rPr>
        <w:t xml:space="preserve"> work completed </w:t>
      </w:r>
      <w:r w:rsidR="006B2B9D">
        <w:rPr>
          <w:rFonts w:ascii="Verdana" w:hAnsi="Verdana" w:cs="Arial"/>
          <w:bCs/>
        </w:rPr>
        <w:t>on</w:t>
      </w:r>
      <w:r w:rsidR="009E25E9">
        <w:rPr>
          <w:rFonts w:ascii="Verdana" w:hAnsi="Verdana" w:cs="Arial"/>
          <w:bCs/>
        </w:rPr>
        <w:t xml:space="preserve"> Business </w:t>
      </w:r>
      <w:r w:rsidR="00E919E2">
        <w:rPr>
          <w:rFonts w:ascii="Verdana" w:hAnsi="Verdana" w:cs="Arial"/>
          <w:bCs/>
        </w:rPr>
        <w:t>and Human Rights</w:t>
      </w:r>
      <w:r w:rsidR="009E25E9">
        <w:rPr>
          <w:rFonts w:ascii="Verdana" w:hAnsi="Verdana" w:cs="Arial"/>
          <w:bCs/>
        </w:rPr>
        <w:t xml:space="preserve"> </w:t>
      </w:r>
      <w:r w:rsidR="007102C9">
        <w:rPr>
          <w:rFonts w:ascii="Verdana" w:hAnsi="Verdana" w:cs="Arial"/>
          <w:bCs/>
        </w:rPr>
        <w:t xml:space="preserve">and the resulting publication of </w:t>
      </w:r>
      <w:r w:rsidR="00D31609">
        <w:rPr>
          <w:rFonts w:ascii="Verdana" w:hAnsi="Verdana" w:cs="Arial"/>
          <w:bCs/>
        </w:rPr>
        <w:t xml:space="preserve">the </w:t>
      </w:r>
      <w:r w:rsidR="0044185C">
        <w:rPr>
          <w:rFonts w:ascii="Verdana" w:hAnsi="Verdana" w:cs="Arial"/>
          <w:bCs/>
        </w:rPr>
        <w:t xml:space="preserve">NI Business </w:t>
      </w:r>
      <w:r w:rsidR="00A749EC">
        <w:rPr>
          <w:rFonts w:ascii="Verdana" w:hAnsi="Verdana" w:cs="Arial"/>
          <w:bCs/>
        </w:rPr>
        <w:t>and Human Rights Index.</w:t>
      </w:r>
      <w:r w:rsidR="006A2380">
        <w:rPr>
          <w:rFonts w:ascii="Verdana" w:hAnsi="Verdana" w:cs="Arial"/>
          <w:bCs/>
        </w:rPr>
        <w:t xml:space="preserve">  </w:t>
      </w:r>
      <w:r w:rsidR="00ED2859">
        <w:rPr>
          <w:rFonts w:ascii="Verdana" w:hAnsi="Verdana" w:cs="Arial"/>
          <w:bCs/>
        </w:rPr>
        <w:t xml:space="preserve">In June 2025, two workshops </w:t>
      </w:r>
      <w:r w:rsidR="006B2B9D">
        <w:rPr>
          <w:rFonts w:ascii="Verdana" w:hAnsi="Verdana" w:cs="Arial"/>
          <w:bCs/>
        </w:rPr>
        <w:t>were delivered in partnership with</w:t>
      </w:r>
      <w:r w:rsidR="00ED2859">
        <w:rPr>
          <w:rFonts w:ascii="Verdana" w:hAnsi="Verdana" w:cs="Arial"/>
          <w:bCs/>
        </w:rPr>
        <w:t xml:space="preserve"> </w:t>
      </w:r>
      <w:r w:rsidR="000B7A33">
        <w:rPr>
          <w:rFonts w:ascii="Verdana" w:hAnsi="Verdana" w:cs="Arial"/>
          <w:bCs/>
        </w:rPr>
        <w:t>Queen</w:t>
      </w:r>
      <w:r w:rsidR="00E919E2">
        <w:rPr>
          <w:rFonts w:ascii="Verdana" w:hAnsi="Verdana" w:cs="Arial"/>
          <w:bCs/>
        </w:rPr>
        <w:t>’</w:t>
      </w:r>
      <w:r w:rsidR="000B7A33">
        <w:rPr>
          <w:rFonts w:ascii="Verdana" w:hAnsi="Verdana" w:cs="Arial"/>
          <w:bCs/>
        </w:rPr>
        <w:t>s University.</w:t>
      </w:r>
    </w:p>
    <w:p w14:paraId="06343D92" w14:textId="77777777" w:rsidR="007C6F7E" w:rsidRDefault="007C6F7E" w:rsidP="00207D56">
      <w:pPr>
        <w:ind w:left="1437" w:hanging="620"/>
        <w:rPr>
          <w:rFonts w:ascii="Verdana" w:hAnsi="Verdana" w:cs="Arial"/>
          <w:bCs/>
        </w:rPr>
      </w:pPr>
    </w:p>
    <w:p w14:paraId="0D86EDAD" w14:textId="30C4C21D" w:rsidR="007C6F7E" w:rsidRDefault="007C6F7E" w:rsidP="00207D56">
      <w:pPr>
        <w:ind w:left="1437" w:hanging="620"/>
        <w:rPr>
          <w:rFonts w:ascii="Verdana" w:hAnsi="Verdana" w:cs="Arial"/>
          <w:bCs/>
        </w:rPr>
      </w:pPr>
      <w:r>
        <w:rPr>
          <w:rFonts w:ascii="Verdana" w:hAnsi="Verdana" w:cs="Arial"/>
          <w:bCs/>
        </w:rPr>
        <w:t>8.</w:t>
      </w:r>
      <w:r w:rsidR="00D31609">
        <w:rPr>
          <w:rFonts w:ascii="Verdana" w:hAnsi="Verdana" w:cs="Arial"/>
          <w:bCs/>
        </w:rPr>
        <w:t>7</w:t>
      </w:r>
      <w:r>
        <w:rPr>
          <w:rFonts w:ascii="Verdana" w:hAnsi="Verdana" w:cs="Arial"/>
          <w:bCs/>
        </w:rPr>
        <w:tab/>
      </w:r>
      <w:r w:rsidR="001E1F06">
        <w:rPr>
          <w:rFonts w:ascii="Verdana" w:hAnsi="Verdana" w:cs="Arial"/>
          <w:bCs/>
        </w:rPr>
        <w:t>It was reported that t</w:t>
      </w:r>
      <w:r w:rsidR="001168E5">
        <w:rPr>
          <w:rFonts w:ascii="Verdana" w:hAnsi="Verdana" w:cs="Arial"/>
          <w:bCs/>
        </w:rPr>
        <w:t xml:space="preserve">he team attended </w:t>
      </w:r>
      <w:proofErr w:type="gramStart"/>
      <w:r w:rsidR="001E1F06">
        <w:rPr>
          <w:rFonts w:ascii="Verdana" w:hAnsi="Verdana" w:cs="Arial"/>
          <w:bCs/>
        </w:rPr>
        <w:t>a number of</w:t>
      </w:r>
      <w:proofErr w:type="gramEnd"/>
      <w:r w:rsidR="001E1F06">
        <w:rPr>
          <w:rFonts w:ascii="Verdana" w:hAnsi="Verdana" w:cs="Arial"/>
          <w:bCs/>
        </w:rPr>
        <w:t xml:space="preserve"> </w:t>
      </w:r>
      <w:r w:rsidR="00341622">
        <w:rPr>
          <w:rFonts w:ascii="Verdana" w:hAnsi="Verdana" w:cs="Arial"/>
          <w:bCs/>
        </w:rPr>
        <w:t xml:space="preserve">external events </w:t>
      </w:r>
      <w:r w:rsidR="001E1F06">
        <w:rPr>
          <w:rFonts w:ascii="Verdana" w:hAnsi="Verdana" w:cs="Arial"/>
          <w:bCs/>
        </w:rPr>
        <w:t>in the first quarter</w:t>
      </w:r>
      <w:r w:rsidR="00D31609">
        <w:rPr>
          <w:rFonts w:ascii="Verdana" w:hAnsi="Verdana" w:cs="Arial"/>
          <w:bCs/>
        </w:rPr>
        <w:t xml:space="preserve"> of</w:t>
      </w:r>
      <w:r w:rsidR="001E1F06">
        <w:rPr>
          <w:rFonts w:ascii="Verdana" w:hAnsi="Verdana" w:cs="Arial"/>
          <w:bCs/>
        </w:rPr>
        <w:t xml:space="preserve"> 2025-26, including </w:t>
      </w:r>
      <w:r w:rsidR="00D31609">
        <w:rPr>
          <w:rFonts w:ascii="Verdana" w:hAnsi="Verdana" w:cs="Arial"/>
          <w:bCs/>
        </w:rPr>
        <w:t xml:space="preserve">the </w:t>
      </w:r>
      <w:r w:rsidR="00341622">
        <w:rPr>
          <w:rFonts w:ascii="Verdana" w:hAnsi="Verdana" w:cs="Arial"/>
          <w:bCs/>
        </w:rPr>
        <w:t>Refugee Picnic</w:t>
      </w:r>
      <w:r w:rsidR="00D40AED">
        <w:rPr>
          <w:rFonts w:ascii="Verdana" w:hAnsi="Verdana" w:cs="Arial"/>
          <w:bCs/>
        </w:rPr>
        <w:t xml:space="preserve">, </w:t>
      </w:r>
      <w:r w:rsidR="001E1F06">
        <w:rPr>
          <w:rFonts w:ascii="Verdana" w:hAnsi="Verdana" w:cs="Arial"/>
          <w:bCs/>
        </w:rPr>
        <w:t xml:space="preserve">and </w:t>
      </w:r>
      <w:r w:rsidR="00341622">
        <w:rPr>
          <w:rFonts w:ascii="Verdana" w:hAnsi="Verdana" w:cs="Arial"/>
          <w:bCs/>
        </w:rPr>
        <w:t>Prid</w:t>
      </w:r>
      <w:r w:rsidR="00D31609">
        <w:rPr>
          <w:rFonts w:ascii="Verdana" w:hAnsi="Verdana" w:cs="Arial"/>
          <w:bCs/>
        </w:rPr>
        <w:t>e,</w:t>
      </w:r>
      <w:r w:rsidR="005367BC">
        <w:rPr>
          <w:rFonts w:ascii="Verdana" w:hAnsi="Verdana" w:cs="Arial"/>
          <w:bCs/>
        </w:rPr>
        <w:t xml:space="preserve"> in which they were able to engage with </w:t>
      </w:r>
      <w:r w:rsidR="00A54D1F">
        <w:rPr>
          <w:rFonts w:ascii="Verdana" w:hAnsi="Verdana" w:cs="Arial"/>
          <w:bCs/>
        </w:rPr>
        <w:t>members of the public.</w:t>
      </w:r>
    </w:p>
    <w:p w14:paraId="13002C6F" w14:textId="77777777" w:rsidR="00190704" w:rsidRDefault="00190704" w:rsidP="00207D56">
      <w:pPr>
        <w:ind w:left="1437" w:hanging="620"/>
        <w:rPr>
          <w:rFonts w:ascii="Verdana" w:hAnsi="Verdana" w:cs="Arial"/>
          <w:bCs/>
        </w:rPr>
      </w:pPr>
    </w:p>
    <w:p w14:paraId="2E3E2096" w14:textId="0F5500DD" w:rsidR="00190704" w:rsidRDefault="00190704" w:rsidP="00207D56">
      <w:pPr>
        <w:ind w:left="1437" w:hanging="620"/>
        <w:rPr>
          <w:rFonts w:ascii="Verdana" w:hAnsi="Verdana" w:cs="Arial"/>
          <w:bCs/>
        </w:rPr>
      </w:pPr>
      <w:r>
        <w:rPr>
          <w:rFonts w:ascii="Verdana" w:hAnsi="Verdana" w:cs="Arial"/>
          <w:bCs/>
        </w:rPr>
        <w:lastRenderedPageBreak/>
        <w:t>8.</w:t>
      </w:r>
      <w:r w:rsidR="00D31609">
        <w:rPr>
          <w:rFonts w:ascii="Verdana" w:hAnsi="Verdana" w:cs="Arial"/>
          <w:bCs/>
        </w:rPr>
        <w:t>8</w:t>
      </w:r>
      <w:r>
        <w:rPr>
          <w:rFonts w:ascii="Verdana" w:hAnsi="Verdana" w:cs="Arial"/>
          <w:bCs/>
        </w:rPr>
        <w:tab/>
      </w:r>
      <w:r w:rsidR="001E1F06">
        <w:rPr>
          <w:rFonts w:ascii="Verdana" w:hAnsi="Verdana" w:cs="Arial"/>
          <w:bCs/>
        </w:rPr>
        <w:t>T</w:t>
      </w:r>
      <w:r w:rsidR="00E449F9">
        <w:rPr>
          <w:rFonts w:ascii="Verdana" w:hAnsi="Verdana" w:cs="Arial"/>
          <w:bCs/>
        </w:rPr>
        <w:t xml:space="preserve">raining </w:t>
      </w:r>
      <w:r w:rsidR="001E1F06">
        <w:rPr>
          <w:rFonts w:ascii="Verdana" w:hAnsi="Verdana" w:cs="Arial"/>
          <w:bCs/>
        </w:rPr>
        <w:t>was also de</w:t>
      </w:r>
      <w:r w:rsidR="00D31609">
        <w:rPr>
          <w:rFonts w:ascii="Verdana" w:hAnsi="Verdana" w:cs="Arial"/>
          <w:bCs/>
        </w:rPr>
        <w:t>s</w:t>
      </w:r>
      <w:r w:rsidR="001E1F06">
        <w:rPr>
          <w:rFonts w:ascii="Verdana" w:hAnsi="Verdana" w:cs="Arial"/>
          <w:bCs/>
        </w:rPr>
        <w:t xml:space="preserve">igned in </w:t>
      </w:r>
      <w:r w:rsidR="00E449F9">
        <w:rPr>
          <w:rFonts w:ascii="Verdana" w:hAnsi="Verdana" w:cs="Arial"/>
          <w:bCs/>
        </w:rPr>
        <w:t>relation to climate change</w:t>
      </w:r>
      <w:r w:rsidR="000A5627">
        <w:rPr>
          <w:rFonts w:ascii="Verdana" w:hAnsi="Verdana" w:cs="Arial"/>
          <w:bCs/>
        </w:rPr>
        <w:t xml:space="preserve"> </w:t>
      </w:r>
      <w:r w:rsidR="001E1F06">
        <w:rPr>
          <w:rFonts w:ascii="Verdana" w:hAnsi="Verdana" w:cs="Arial"/>
          <w:bCs/>
        </w:rPr>
        <w:t xml:space="preserve">and human rights standards which </w:t>
      </w:r>
      <w:r w:rsidR="00E919E2">
        <w:rPr>
          <w:rFonts w:ascii="Verdana" w:hAnsi="Verdana" w:cs="Arial"/>
          <w:bCs/>
        </w:rPr>
        <w:t xml:space="preserve">will </w:t>
      </w:r>
      <w:r w:rsidR="001E1F06">
        <w:rPr>
          <w:rFonts w:ascii="Verdana" w:hAnsi="Verdana" w:cs="Arial"/>
          <w:bCs/>
        </w:rPr>
        <w:t>be delivered in</w:t>
      </w:r>
      <w:r w:rsidR="00E919E2">
        <w:rPr>
          <w:rFonts w:ascii="Verdana" w:hAnsi="Verdana" w:cs="Arial"/>
          <w:bCs/>
        </w:rPr>
        <w:t xml:space="preserve"> </w:t>
      </w:r>
      <w:r w:rsidR="000A5627">
        <w:rPr>
          <w:rFonts w:ascii="Verdana" w:hAnsi="Verdana" w:cs="Arial"/>
          <w:bCs/>
        </w:rPr>
        <w:t>November 2025.</w:t>
      </w:r>
    </w:p>
    <w:bookmarkEnd w:id="6"/>
    <w:p w14:paraId="3D0FE2B3" w14:textId="652B5594" w:rsidR="00C50C19" w:rsidRDefault="00B8622A" w:rsidP="00D31609">
      <w:pPr>
        <w:ind w:left="1437" w:hanging="620"/>
        <w:rPr>
          <w:rFonts w:ascii="Verdana" w:hAnsi="Verdana" w:cs="Arial"/>
          <w:bCs/>
        </w:rPr>
      </w:pPr>
      <w:r>
        <w:rPr>
          <w:rFonts w:ascii="Verdana" w:hAnsi="Verdana" w:cs="Arial"/>
          <w:bCs/>
        </w:rPr>
        <w:br/>
      </w:r>
      <w:bookmarkEnd w:id="5"/>
    </w:p>
    <w:p w14:paraId="019D58B5" w14:textId="0D4B64C9" w:rsidR="00C50C19" w:rsidRDefault="00C50C19" w:rsidP="00C50C19">
      <w:pPr>
        <w:ind w:left="1437" w:hanging="870"/>
        <w:rPr>
          <w:rFonts w:ascii="Verdana" w:hAnsi="Verdana" w:cs="Arial"/>
          <w:b/>
          <w:color w:val="7030A0"/>
        </w:rPr>
      </w:pPr>
      <w:bookmarkStart w:id="7" w:name="_Hlk204251562"/>
      <w:r>
        <w:rPr>
          <w:rFonts w:ascii="Verdana" w:hAnsi="Verdana" w:cs="Arial"/>
          <w:b/>
          <w:color w:val="7030A0"/>
        </w:rPr>
        <w:t>9</w:t>
      </w:r>
      <w:r w:rsidRPr="009A4476">
        <w:rPr>
          <w:rFonts w:ascii="Verdana" w:hAnsi="Verdana" w:cs="Arial"/>
          <w:b/>
          <w:color w:val="7030A0"/>
        </w:rPr>
        <w:t>.</w:t>
      </w:r>
      <w:r w:rsidRPr="009A4476">
        <w:rPr>
          <w:rFonts w:ascii="Verdana" w:hAnsi="Verdana" w:cs="Arial"/>
          <w:b/>
          <w:color w:val="7030A0"/>
        </w:rPr>
        <w:tab/>
      </w:r>
      <w:r w:rsidR="008F1E9B">
        <w:rPr>
          <w:rFonts w:ascii="Verdana" w:hAnsi="Verdana" w:cs="Arial"/>
          <w:b/>
          <w:color w:val="7030A0"/>
        </w:rPr>
        <w:t>Application for Assistance</w:t>
      </w:r>
      <w:r w:rsidR="00B8622A">
        <w:rPr>
          <w:rFonts w:ascii="Verdana" w:hAnsi="Verdana" w:cs="Arial"/>
          <w:b/>
          <w:color w:val="7030A0"/>
        </w:rPr>
        <w:t xml:space="preserve"> </w:t>
      </w:r>
      <w:r w:rsidR="008F1E9B">
        <w:rPr>
          <w:rFonts w:ascii="Verdana" w:hAnsi="Verdana" w:cs="Arial"/>
          <w:b/>
          <w:color w:val="7030A0"/>
        </w:rPr>
        <w:t>-</w:t>
      </w:r>
      <w:r w:rsidR="00B8622A">
        <w:rPr>
          <w:rFonts w:ascii="Verdana" w:hAnsi="Verdana" w:cs="Arial"/>
          <w:b/>
          <w:color w:val="7030A0"/>
        </w:rPr>
        <w:t xml:space="preserve"> </w:t>
      </w:r>
      <w:r w:rsidR="003410DA">
        <w:rPr>
          <w:rFonts w:ascii="Verdana" w:hAnsi="Verdana" w:cs="Arial"/>
          <w:b/>
          <w:color w:val="7030A0"/>
        </w:rPr>
        <w:t>Children’s Law Centre</w:t>
      </w:r>
    </w:p>
    <w:p w14:paraId="75E77730" w14:textId="77777777" w:rsidR="006D5DAC" w:rsidRDefault="006D5DAC" w:rsidP="00C50C19">
      <w:pPr>
        <w:ind w:left="1437" w:hanging="870"/>
        <w:rPr>
          <w:rFonts w:ascii="Verdana" w:hAnsi="Verdana" w:cs="Arial"/>
          <w:b/>
          <w:color w:val="7030A0"/>
        </w:rPr>
      </w:pPr>
    </w:p>
    <w:p w14:paraId="77CAD16D" w14:textId="1EB5343C" w:rsidR="00DD6192" w:rsidRDefault="006D5DAC" w:rsidP="00B8622A">
      <w:pPr>
        <w:ind w:left="1437" w:hanging="717"/>
        <w:rPr>
          <w:rFonts w:ascii="Verdana" w:hAnsi="Verdana" w:cs="Arial"/>
          <w:bCs/>
        </w:rPr>
      </w:pPr>
      <w:bookmarkStart w:id="8" w:name="_Hlk204350503"/>
      <w:bookmarkEnd w:id="7"/>
      <w:r w:rsidRPr="006D5DAC">
        <w:rPr>
          <w:rFonts w:ascii="Verdana" w:hAnsi="Verdana" w:cs="Arial"/>
          <w:bCs/>
        </w:rPr>
        <w:t>9.1</w:t>
      </w:r>
      <w:r w:rsidR="008419A3">
        <w:rPr>
          <w:rFonts w:ascii="Verdana" w:hAnsi="Verdana" w:cs="Arial"/>
          <w:bCs/>
        </w:rPr>
        <w:tab/>
      </w:r>
      <w:bookmarkEnd w:id="8"/>
      <w:r w:rsidR="00315DFF">
        <w:rPr>
          <w:rFonts w:ascii="Verdana" w:hAnsi="Verdana" w:cs="Arial"/>
          <w:bCs/>
        </w:rPr>
        <w:t xml:space="preserve">The </w:t>
      </w:r>
      <w:r w:rsidR="00B8622A">
        <w:rPr>
          <w:rFonts w:ascii="Verdana" w:hAnsi="Verdana" w:cs="Arial"/>
          <w:bCs/>
        </w:rPr>
        <w:t>Solicitor (</w:t>
      </w:r>
      <w:r w:rsidR="00315DFF">
        <w:rPr>
          <w:rFonts w:ascii="Verdana" w:hAnsi="Verdana" w:cs="Arial"/>
          <w:bCs/>
        </w:rPr>
        <w:t xml:space="preserve">Legal </w:t>
      </w:r>
      <w:r w:rsidR="00B8622A">
        <w:rPr>
          <w:rFonts w:ascii="Verdana" w:hAnsi="Verdana" w:cs="Arial"/>
          <w:bCs/>
        </w:rPr>
        <w:t>and</w:t>
      </w:r>
      <w:r w:rsidR="00315DFF">
        <w:rPr>
          <w:rFonts w:ascii="Verdana" w:hAnsi="Verdana" w:cs="Arial"/>
          <w:bCs/>
        </w:rPr>
        <w:t xml:space="preserve"> Research Officer</w:t>
      </w:r>
      <w:r w:rsidR="00B8622A">
        <w:rPr>
          <w:rFonts w:ascii="Verdana" w:hAnsi="Verdana" w:cs="Arial"/>
          <w:bCs/>
        </w:rPr>
        <w:t>)</w:t>
      </w:r>
      <w:r w:rsidR="00172D60">
        <w:rPr>
          <w:rFonts w:ascii="Verdana" w:hAnsi="Verdana" w:cs="Arial"/>
          <w:bCs/>
        </w:rPr>
        <w:t xml:space="preserve"> explained that the Commission is being asked to intervene</w:t>
      </w:r>
      <w:r w:rsidR="00AA79A1">
        <w:rPr>
          <w:rFonts w:ascii="Verdana" w:hAnsi="Verdana" w:cs="Arial"/>
          <w:bCs/>
        </w:rPr>
        <w:t xml:space="preserve"> in two joined judicial review applications </w:t>
      </w:r>
      <w:r w:rsidR="00C53029">
        <w:rPr>
          <w:rFonts w:ascii="Verdana" w:hAnsi="Verdana" w:cs="Arial"/>
          <w:bCs/>
        </w:rPr>
        <w:t>on behalf of the Children’s Law Centre.</w:t>
      </w:r>
      <w:r w:rsidR="003C4542">
        <w:rPr>
          <w:rFonts w:ascii="Verdana" w:hAnsi="Verdana" w:cs="Arial"/>
          <w:bCs/>
        </w:rPr>
        <w:t xml:space="preserve">  </w:t>
      </w:r>
    </w:p>
    <w:p w14:paraId="15C38D68" w14:textId="77777777" w:rsidR="003E0DBF" w:rsidRDefault="003E0DBF" w:rsidP="00C50C19">
      <w:pPr>
        <w:ind w:left="1437" w:hanging="870"/>
        <w:rPr>
          <w:rFonts w:ascii="Verdana" w:hAnsi="Verdana" w:cs="Arial"/>
          <w:bCs/>
        </w:rPr>
      </w:pPr>
    </w:p>
    <w:p w14:paraId="0702051E" w14:textId="20C02617" w:rsidR="00DB3A28" w:rsidRDefault="00DD6192" w:rsidP="00D31609">
      <w:pPr>
        <w:ind w:left="1437" w:hanging="717"/>
        <w:rPr>
          <w:rFonts w:ascii="Verdana" w:hAnsi="Verdana" w:cs="Arial"/>
          <w:bCs/>
        </w:rPr>
      </w:pPr>
      <w:r>
        <w:rPr>
          <w:rFonts w:ascii="Verdana" w:hAnsi="Verdana" w:cs="Arial"/>
          <w:bCs/>
        </w:rPr>
        <w:t>9.2</w:t>
      </w:r>
      <w:r>
        <w:rPr>
          <w:rFonts w:ascii="Verdana" w:hAnsi="Verdana" w:cs="Arial"/>
          <w:bCs/>
        </w:rPr>
        <w:tab/>
      </w:r>
      <w:r w:rsidR="00D17123">
        <w:rPr>
          <w:rFonts w:ascii="Verdana" w:hAnsi="Verdana" w:cs="Arial"/>
          <w:bCs/>
        </w:rPr>
        <w:t xml:space="preserve">After careful consideration </w:t>
      </w:r>
      <w:r w:rsidR="001E1F06">
        <w:rPr>
          <w:rFonts w:ascii="Verdana" w:hAnsi="Verdana" w:cs="Arial"/>
          <w:bCs/>
        </w:rPr>
        <w:t>Commissioners declined the application for assistance.</w:t>
      </w:r>
    </w:p>
    <w:p w14:paraId="05F42F06" w14:textId="77777777" w:rsidR="00B4794A" w:rsidRDefault="00B4794A" w:rsidP="00C50C19">
      <w:pPr>
        <w:ind w:left="1437" w:hanging="870"/>
        <w:rPr>
          <w:rFonts w:ascii="Verdana" w:hAnsi="Verdana" w:cs="Arial"/>
          <w:bCs/>
        </w:rPr>
      </w:pPr>
    </w:p>
    <w:p w14:paraId="0C60D5B9" w14:textId="4BCB6B9F" w:rsidR="00C50C19" w:rsidRDefault="00B4794A" w:rsidP="0075393F">
      <w:pPr>
        <w:ind w:left="1437" w:hanging="870"/>
        <w:rPr>
          <w:rFonts w:ascii="Verdana" w:hAnsi="Verdana" w:cs="Arial"/>
          <w:bCs/>
        </w:rPr>
      </w:pPr>
      <w:r>
        <w:rPr>
          <w:rFonts w:ascii="Verdana" w:hAnsi="Verdana" w:cs="Arial"/>
          <w:bCs/>
        </w:rPr>
        <w:tab/>
      </w:r>
      <w:r w:rsidR="00C3367E">
        <w:rPr>
          <w:rFonts w:ascii="Verdana" w:hAnsi="Verdana" w:cs="Arial"/>
          <w:bCs/>
        </w:rPr>
        <w:t xml:space="preserve"> </w:t>
      </w:r>
    </w:p>
    <w:p w14:paraId="2B42F880" w14:textId="0776AD98" w:rsidR="00FF748B" w:rsidRDefault="00FF748B" w:rsidP="00B8622A">
      <w:pPr>
        <w:ind w:left="1440" w:hanging="873"/>
        <w:rPr>
          <w:rFonts w:ascii="Verdana" w:hAnsi="Verdana" w:cs="Arial"/>
          <w:b/>
          <w:color w:val="7030A0"/>
        </w:rPr>
      </w:pPr>
      <w:bookmarkStart w:id="9" w:name="_Hlk204251615"/>
      <w:r>
        <w:rPr>
          <w:rFonts w:ascii="Verdana" w:hAnsi="Verdana" w:cs="Arial"/>
          <w:b/>
          <w:color w:val="7030A0"/>
        </w:rPr>
        <w:t>10</w:t>
      </w:r>
      <w:r w:rsidRPr="009A4476">
        <w:rPr>
          <w:rFonts w:ascii="Verdana" w:hAnsi="Verdana" w:cs="Arial"/>
          <w:b/>
          <w:color w:val="7030A0"/>
        </w:rPr>
        <w:t>.</w:t>
      </w:r>
      <w:r w:rsidRPr="009A4476">
        <w:rPr>
          <w:rFonts w:ascii="Verdana" w:hAnsi="Verdana" w:cs="Arial"/>
          <w:b/>
          <w:color w:val="7030A0"/>
        </w:rPr>
        <w:tab/>
      </w:r>
      <w:r w:rsidR="004D1043">
        <w:rPr>
          <w:rFonts w:ascii="Verdana" w:hAnsi="Verdana" w:cs="Arial"/>
          <w:b/>
          <w:color w:val="7030A0"/>
        </w:rPr>
        <w:t>Own Motion Challenge to the Data</w:t>
      </w:r>
      <w:r w:rsidR="00E90D89">
        <w:rPr>
          <w:rFonts w:ascii="Verdana" w:hAnsi="Verdana" w:cs="Arial"/>
          <w:b/>
          <w:color w:val="7030A0"/>
        </w:rPr>
        <w:t xml:space="preserve"> (Use and Access) Act 2025 </w:t>
      </w:r>
      <w:r w:rsidR="00B8622A">
        <w:rPr>
          <w:rFonts w:ascii="Verdana" w:hAnsi="Verdana" w:cs="Arial"/>
          <w:b/>
          <w:color w:val="7030A0"/>
        </w:rPr>
        <w:t>and</w:t>
      </w:r>
      <w:r w:rsidR="00E90D89">
        <w:rPr>
          <w:rFonts w:ascii="Verdana" w:hAnsi="Verdana" w:cs="Arial"/>
          <w:b/>
          <w:color w:val="7030A0"/>
        </w:rPr>
        <w:t xml:space="preserve"> Pre-action Protocol</w:t>
      </w:r>
      <w:r w:rsidR="003A63D4">
        <w:rPr>
          <w:rFonts w:ascii="Verdana" w:hAnsi="Verdana" w:cs="Arial"/>
          <w:b/>
          <w:color w:val="7030A0"/>
        </w:rPr>
        <w:t xml:space="preserve"> Letter on Data (Use and Access) Act</w:t>
      </w:r>
    </w:p>
    <w:bookmarkEnd w:id="9"/>
    <w:p w14:paraId="48BF2C0D" w14:textId="77777777" w:rsidR="00290DE7" w:rsidRDefault="00290DE7" w:rsidP="00FF748B">
      <w:pPr>
        <w:ind w:left="1437" w:hanging="870"/>
        <w:rPr>
          <w:rFonts w:ascii="Verdana" w:hAnsi="Verdana" w:cs="Arial"/>
          <w:b/>
          <w:color w:val="7030A0"/>
        </w:rPr>
      </w:pPr>
    </w:p>
    <w:p w14:paraId="7A9535A3" w14:textId="641F4529" w:rsidR="00093225" w:rsidRPr="006E5A12" w:rsidRDefault="00D0585C" w:rsidP="00D0585C">
      <w:pPr>
        <w:ind w:left="1437" w:hanging="717"/>
        <w:rPr>
          <w:rFonts w:ascii="Verdana" w:hAnsi="Verdana" w:cs="Arial"/>
          <w:bCs/>
        </w:rPr>
      </w:pPr>
      <w:r>
        <w:rPr>
          <w:rFonts w:ascii="Verdana" w:hAnsi="Verdana" w:cs="Arial"/>
          <w:bCs/>
        </w:rPr>
        <w:t>10.1</w:t>
      </w:r>
      <w:r w:rsidR="00093225">
        <w:rPr>
          <w:rFonts w:ascii="Verdana" w:hAnsi="Verdana" w:cs="Arial"/>
          <w:b/>
          <w:color w:val="7030A0"/>
        </w:rPr>
        <w:tab/>
      </w:r>
      <w:r w:rsidR="00C47DAF">
        <w:rPr>
          <w:rFonts w:ascii="Verdana" w:hAnsi="Verdana" w:cs="Arial"/>
          <w:bCs/>
        </w:rPr>
        <w:t>The Director (Legal) provided an update as the Commission has now received a response to its pre-action correspondence.  A response was received on 22 August 2025 and Senior Counsel’s views are awaited.</w:t>
      </w:r>
    </w:p>
    <w:p w14:paraId="144D5DC4" w14:textId="77777777" w:rsidR="007B7BEE" w:rsidRDefault="007B7BEE" w:rsidP="00FF748B">
      <w:pPr>
        <w:ind w:left="1437" w:hanging="870"/>
        <w:rPr>
          <w:rFonts w:ascii="Verdana" w:hAnsi="Verdana" w:cs="Arial"/>
          <w:bCs/>
        </w:rPr>
      </w:pPr>
    </w:p>
    <w:p w14:paraId="2A83DB75" w14:textId="02C33C33" w:rsidR="008E41EE" w:rsidRDefault="00D0585C" w:rsidP="00BE75A9">
      <w:pPr>
        <w:ind w:left="1437" w:hanging="717"/>
        <w:rPr>
          <w:rFonts w:ascii="Verdana" w:hAnsi="Verdana" w:cs="Arial"/>
          <w:bCs/>
        </w:rPr>
      </w:pPr>
      <w:r>
        <w:rPr>
          <w:rFonts w:ascii="Verdana" w:hAnsi="Verdana" w:cs="Arial"/>
          <w:bCs/>
        </w:rPr>
        <w:t>10.2</w:t>
      </w:r>
      <w:r>
        <w:rPr>
          <w:rFonts w:ascii="Verdana" w:hAnsi="Verdana" w:cs="Arial"/>
          <w:bCs/>
        </w:rPr>
        <w:tab/>
      </w:r>
      <w:r w:rsidR="00C47DAF">
        <w:rPr>
          <w:rFonts w:ascii="Verdana" w:hAnsi="Verdana" w:cs="Arial"/>
          <w:bCs/>
        </w:rPr>
        <w:t xml:space="preserve">Commissioners considered the proposal to delay issuing proceedings until after the UK Supreme Court’s judgment in </w:t>
      </w:r>
      <w:r w:rsidR="00C47DAF">
        <w:rPr>
          <w:rFonts w:ascii="Verdana" w:hAnsi="Verdana" w:cs="Arial"/>
          <w:bCs/>
          <w:i/>
          <w:iCs/>
        </w:rPr>
        <w:t>Dillon</w:t>
      </w:r>
      <w:r w:rsidR="00C47DAF">
        <w:rPr>
          <w:rFonts w:ascii="Verdana" w:hAnsi="Verdana" w:cs="Arial"/>
          <w:bCs/>
        </w:rPr>
        <w:t xml:space="preserve"> is received.  Any issues arising from the receipt of Counsel’s advice will be brought back to the Board.</w:t>
      </w:r>
      <w:r w:rsidR="008E41EE">
        <w:rPr>
          <w:rFonts w:ascii="Verdana" w:hAnsi="Verdana" w:cs="Arial"/>
          <w:bCs/>
        </w:rPr>
        <w:tab/>
      </w:r>
    </w:p>
    <w:p w14:paraId="0A53696F" w14:textId="77777777" w:rsidR="00775E16" w:rsidRDefault="00775E16" w:rsidP="00BE75A9">
      <w:pPr>
        <w:ind w:left="1437" w:hanging="717"/>
        <w:rPr>
          <w:rFonts w:ascii="Verdana" w:hAnsi="Verdana" w:cs="Arial"/>
          <w:bCs/>
        </w:rPr>
      </w:pPr>
    </w:p>
    <w:p w14:paraId="2D14B216" w14:textId="2E7FA578" w:rsidR="00D2126C" w:rsidRDefault="00775E16" w:rsidP="00C47DAF">
      <w:pPr>
        <w:ind w:left="1437" w:hanging="717"/>
        <w:rPr>
          <w:rFonts w:ascii="Verdana" w:hAnsi="Verdana" w:cs="Arial"/>
          <w:bCs/>
        </w:rPr>
      </w:pPr>
      <w:r>
        <w:rPr>
          <w:rFonts w:ascii="Verdana" w:hAnsi="Verdana" w:cs="Arial"/>
          <w:bCs/>
        </w:rPr>
        <w:t>10.</w:t>
      </w:r>
      <w:r w:rsidR="00B8622A">
        <w:rPr>
          <w:rFonts w:ascii="Verdana" w:hAnsi="Verdana" w:cs="Arial"/>
          <w:bCs/>
        </w:rPr>
        <w:t>3</w:t>
      </w:r>
      <w:r>
        <w:rPr>
          <w:rFonts w:ascii="Verdana" w:hAnsi="Verdana" w:cs="Arial"/>
          <w:bCs/>
        </w:rPr>
        <w:tab/>
      </w:r>
      <w:r w:rsidR="00C47DAF">
        <w:rPr>
          <w:rFonts w:ascii="Verdana" w:hAnsi="Verdana" w:cs="Arial"/>
          <w:bCs/>
        </w:rPr>
        <w:t xml:space="preserve">Commissioners decided to delay any further decision until after receipt of the </w:t>
      </w:r>
      <w:r w:rsidR="00C47DAF">
        <w:rPr>
          <w:rFonts w:ascii="Verdana" w:hAnsi="Verdana" w:cs="Arial"/>
          <w:bCs/>
          <w:i/>
          <w:iCs/>
        </w:rPr>
        <w:t xml:space="preserve">Dillon </w:t>
      </w:r>
      <w:r w:rsidR="00C47DAF">
        <w:rPr>
          <w:rFonts w:ascii="Verdana" w:hAnsi="Verdana" w:cs="Arial"/>
          <w:bCs/>
        </w:rPr>
        <w:t xml:space="preserve">judgment.  </w:t>
      </w:r>
    </w:p>
    <w:p w14:paraId="3CB38D1D" w14:textId="77777777" w:rsidR="00C47DAF" w:rsidRDefault="00C47DAF" w:rsidP="00C47DAF">
      <w:pPr>
        <w:ind w:left="1437" w:hanging="717"/>
        <w:rPr>
          <w:rFonts w:ascii="Verdana" w:hAnsi="Verdana" w:cs="Arial"/>
          <w:bCs/>
        </w:rPr>
      </w:pPr>
    </w:p>
    <w:p w14:paraId="3EF0C142" w14:textId="42EEE577" w:rsidR="00BE693B" w:rsidRDefault="00F00231" w:rsidP="00455DE7">
      <w:pPr>
        <w:ind w:left="1437" w:hanging="870"/>
        <w:rPr>
          <w:rFonts w:ascii="Verdana" w:hAnsi="Verdana" w:cs="Arial"/>
          <w:b/>
          <w:color w:val="7030A0"/>
        </w:rPr>
      </w:pPr>
      <w:r>
        <w:rPr>
          <w:rFonts w:ascii="Verdana" w:hAnsi="Verdana" w:cs="Arial"/>
          <w:bCs/>
        </w:rPr>
        <w:tab/>
      </w:r>
    </w:p>
    <w:p w14:paraId="4B0CBB9D" w14:textId="7FE2234C" w:rsidR="00290DE7" w:rsidRDefault="00290DE7" w:rsidP="00290DE7">
      <w:pPr>
        <w:ind w:left="1437" w:hanging="870"/>
        <w:rPr>
          <w:rFonts w:ascii="Verdana" w:hAnsi="Verdana" w:cs="Arial"/>
          <w:b/>
          <w:color w:val="7030A0"/>
        </w:rPr>
      </w:pPr>
      <w:r>
        <w:rPr>
          <w:rFonts w:ascii="Verdana" w:hAnsi="Verdana" w:cs="Arial"/>
          <w:b/>
          <w:color w:val="7030A0"/>
        </w:rPr>
        <w:t>11</w:t>
      </w:r>
      <w:r w:rsidRPr="009A4476">
        <w:rPr>
          <w:rFonts w:ascii="Verdana" w:hAnsi="Verdana" w:cs="Arial"/>
          <w:b/>
          <w:color w:val="7030A0"/>
        </w:rPr>
        <w:t>.</w:t>
      </w:r>
      <w:r w:rsidRPr="009A4476">
        <w:rPr>
          <w:rFonts w:ascii="Verdana" w:hAnsi="Verdana" w:cs="Arial"/>
          <w:b/>
          <w:color w:val="7030A0"/>
        </w:rPr>
        <w:tab/>
      </w:r>
      <w:r w:rsidR="00B85930">
        <w:rPr>
          <w:rFonts w:ascii="Verdana" w:hAnsi="Verdana" w:cs="Arial"/>
          <w:b/>
          <w:color w:val="7030A0"/>
        </w:rPr>
        <w:t>Dedicated Mechanism Annual Report 2025</w:t>
      </w:r>
    </w:p>
    <w:p w14:paraId="43440631" w14:textId="77777777" w:rsidR="00FF748B" w:rsidRDefault="00FF748B" w:rsidP="00FF748B">
      <w:pPr>
        <w:ind w:left="1437" w:hanging="870"/>
        <w:rPr>
          <w:rFonts w:ascii="Verdana" w:hAnsi="Verdana" w:cs="Arial"/>
          <w:b/>
          <w:color w:val="7030A0"/>
        </w:rPr>
      </w:pPr>
    </w:p>
    <w:p w14:paraId="5E1AC4BE" w14:textId="4A7EF62B" w:rsidR="008B6551" w:rsidRDefault="00260C6F" w:rsidP="00B8622A">
      <w:pPr>
        <w:ind w:left="1437" w:hanging="717"/>
        <w:rPr>
          <w:rFonts w:ascii="Verdana" w:hAnsi="Verdana" w:cs="Arial"/>
          <w:bCs/>
        </w:rPr>
      </w:pPr>
      <w:r>
        <w:rPr>
          <w:rFonts w:ascii="Verdana" w:hAnsi="Verdana" w:cs="Arial"/>
          <w:bCs/>
        </w:rPr>
        <w:t>11.1</w:t>
      </w:r>
      <w:r>
        <w:rPr>
          <w:rFonts w:ascii="Verdana" w:hAnsi="Verdana" w:cs="Arial"/>
          <w:bCs/>
        </w:rPr>
        <w:tab/>
      </w:r>
      <w:r>
        <w:rPr>
          <w:rFonts w:ascii="Verdana" w:hAnsi="Verdana" w:cs="Arial"/>
          <w:bCs/>
        </w:rPr>
        <w:tab/>
      </w:r>
      <w:r w:rsidR="005D1527">
        <w:rPr>
          <w:rFonts w:ascii="Verdana" w:hAnsi="Verdana" w:cs="Arial"/>
          <w:bCs/>
        </w:rPr>
        <w:t xml:space="preserve">The </w:t>
      </w:r>
      <w:r w:rsidR="00E71F2A">
        <w:rPr>
          <w:rFonts w:ascii="Verdana" w:hAnsi="Verdana" w:cs="Arial"/>
          <w:bCs/>
        </w:rPr>
        <w:t>Senior Policy and Research Officer</w:t>
      </w:r>
      <w:r w:rsidR="00B8622A">
        <w:rPr>
          <w:rFonts w:ascii="Verdana" w:hAnsi="Verdana" w:cs="Arial"/>
          <w:bCs/>
        </w:rPr>
        <w:t xml:space="preserve"> presented</w:t>
      </w:r>
      <w:r w:rsidR="00E71F2A">
        <w:rPr>
          <w:rFonts w:ascii="Verdana" w:hAnsi="Verdana" w:cs="Arial"/>
          <w:bCs/>
        </w:rPr>
        <w:t xml:space="preserve"> </w:t>
      </w:r>
      <w:r w:rsidR="00B8622A">
        <w:rPr>
          <w:rFonts w:ascii="Verdana" w:hAnsi="Verdana" w:cs="Arial"/>
          <w:bCs/>
        </w:rPr>
        <w:t>the</w:t>
      </w:r>
      <w:r w:rsidR="00461927">
        <w:rPr>
          <w:rFonts w:ascii="Verdana" w:hAnsi="Verdana" w:cs="Arial"/>
          <w:bCs/>
        </w:rPr>
        <w:t xml:space="preserve"> Joint Annual Report with</w:t>
      </w:r>
      <w:r w:rsidR="00B8622A">
        <w:rPr>
          <w:rFonts w:ascii="Verdana" w:hAnsi="Verdana" w:cs="Arial"/>
          <w:bCs/>
        </w:rPr>
        <w:t xml:space="preserve"> the</w:t>
      </w:r>
      <w:r w:rsidR="00461927">
        <w:rPr>
          <w:rFonts w:ascii="Verdana" w:hAnsi="Verdana" w:cs="Arial"/>
          <w:bCs/>
        </w:rPr>
        <w:t xml:space="preserve"> E</w:t>
      </w:r>
      <w:r w:rsidR="00B8622A">
        <w:rPr>
          <w:rFonts w:ascii="Verdana" w:hAnsi="Verdana" w:cs="Arial"/>
          <w:bCs/>
        </w:rPr>
        <w:t xml:space="preserve">quality </w:t>
      </w:r>
      <w:r w:rsidR="00461927">
        <w:rPr>
          <w:rFonts w:ascii="Verdana" w:hAnsi="Verdana" w:cs="Arial"/>
          <w:bCs/>
        </w:rPr>
        <w:t>C</w:t>
      </w:r>
      <w:r w:rsidR="00B8622A">
        <w:rPr>
          <w:rFonts w:ascii="Verdana" w:hAnsi="Verdana" w:cs="Arial"/>
          <w:bCs/>
        </w:rPr>
        <w:t xml:space="preserve">ommission </w:t>
      </w:r>
      <w:r w:rsidR="00461927">
        <w:rPr>
          <w:rFonts w:ascii="Verdana" w:hAnsi="Verdana" w:cs="Arial"/>
          <w:bCs/>
        </w:rPr>
        <w:t>N</w:t>
      </w:r>
      <w:r w:rsidR="00B8622A">
        <w:rPr>
          <w:rFonts w:ascii="Verdana" w:hAnsi="Verdana" w:cs="Arial"/>
          <w:bCs/>
        </w:rPr>
        <w:t xml:space="preserve">orthern </w:t>
      </w:r>
      <w:r w:rsidR="00461927">
        <w:rPr>
          <w:rFonts w:ascii="Verdana" w:hAnsi="Verdana" w:cs="Arial"/>
          <w:bCs/>
        </w:rPr>
        <w:t>I</w:t>
      </w:r>
      <w:r w:rsidR="00B8622A">
        <w:rPr>
          <w:rFonts w:ascii="Verdana" w:hAnsi="Verdana" w:cs="Arial"/>
          <w:bCs/>
        </w:rPr>
        <w:t>reland (ECNI) for the period</w:t>
      </w:r>
      <w:r w:rsidR="00072F80">
        <w:rPr>
          <w:rFonts w:ascii="Verdana" w:hAnsi="Verdana" w:cs="Arial"/>
          <w:bCs/>
        </w:rPr>
        <w:t xml:space="preserve"> 1</w:t>
      </w:r>
      <w:r w:rsidR="00B8622A">
        <w:rPr>
          <w:rFonts w:ascii="Verdana" w:hAnsi="Verdana" w:cs="Arial"/>
          <w:bCs/>
          <w:vertAlign w:val="superscript"/>
        </w:rPr>
        <w:t xml:space="preserve"> </w:t>
      </w:r>
      <w:r w:rsidR="00072F80">
        <w:rPr>
          <w:rFonts w:ascii="Verdana" w:hAnsi="Verdana" w:cs="Arial"/>
          <w:bCs/>
        </w:rPr>
        <w:t>April 2024-31</w:t>
      </w:r>
      <w:r w:rsidR="00B8622A">
        <w:rPr>
          <w:rFonts w:ascii="Verdana" w:hAnsi="Verdana" w:cs="Arial"/>
          <w:bCs/>
          <w:vertAlign w:val="superscript"/>
        </w:rPr>
        <w:t xml:space="preserve"> </w:t>
      </w:r>
      <w:r w:rsidR="00072F80">
        <w:rPr>
          <w:rFonts w:ascii="Verdana" w:hAnsi="Verdana" w:cs="Arial"/>
          <w:bCs/>
        </w:rPr>
        <w:t>March 20</w:t>
      </w:r>
      <w:r w:rsidR="00793DA7">
        <w:rPr>
          <w:rFonts w:ascii="Verdana" w:hAnsi="Verdana" w:cs="Arial"/>
          <w:bCs/>
        </w:rPr>
        <w:t>25.</w:t>
      </w:r>
      <w:r w:rsidR="00F606CA">
        <w:rPr>
          <w:rFonts w:ascii="Verdana" w:hAnsi="Verdana" w:cs="Arial"/>
          <w:bCs/>
        </w:rPr>
        <w:t xml:space="preserve">   </w:t>
      </w:r>
      <w:r w:rsidR="001E1F06">
        <w:rPr>
          <w:rFonts w:ascii="Verdana" w:hAnsi="Verdana" w:cs="Arial"/>
          <w:bCs/>
        </w:rPr>
        <w:t>A</w:t>
      </w:r>
      <w:r w:rsidR="00B8622A">
        <w:rPr>
          <w:rFonts w:ascii="Verdana" w:hAnsi="Verdana" w:cs="Arial"/>
          <w:bCs/>
        </w:rPr>
        <w:t xml:space="preserve"> provisional date of 23 October 2025 </w:t>
      </w:r>
      <w:r w:rsidR="001E1F06">
        <w:rPr>
          <w:rFonts w:ascii="Verdana" w:hAnsi="Verdana" w:cs="Arial"/>
          <w:bCs/>
        </w:rPr>
        <w:t xml:space="preserve">has been </w:t>
      </w:r>
      <w:r w:rsidR="00B8622A">
        <w:rPr>
          <w:rFonts w:ascii="Verdana" w:hAnsi="Verdana" w:cs="Arial"/>
          <w:bCs/>
        </w:rPr>
        <w:t xml:space="preserve">set </w:t>
      </w:r>
      <w:r w:rsidR="00CA2C31">
        <w:rPr>
          <w:rFonts w:ascii="Verdana" w:hAnsi="Verdana" w:cs="Arial"/>
          <w:bCs/>
        </w:rPr>
        <w:t xml:space="preserve">for </w:t>
      </w:r>
      <w:r w:rsidR="001E1F06">
        <w:rPr>
          <w:rFonts w:ascii="Verdana" w:hAnsi="Verdana" w:cs="Arial"/>
          <w:bCs/>
        </w:rPr>
        <w:t xml:space="preserve">the </w:t>
      </w:r>
      <w:r w:rsidR="00B8622A">
        <w:rPr>
          <w:rFonts w:ascii="Verdana" w:hAnsi="Verdana" w:cs="Arial"/>
          <w:bCs/>
        </w:rPr>
        <w:t xml:space="preserve">launch.  </w:t>
      </w:r>
      <w:r w:rsidR="00F606CA">
        <w:rPr>
          <w:rFonts w:ascii="Verdana" w:hAnsi="Verdana" w:cs="Arial"/>
          <w:bCs/>
        </w:rPr>
        <w:t xml:space="preserve"> </w:t>
      </w:r>
    </w:p>
    <w:p w14:paraId="157F705A" w14:textId="77777777" w:rsidR="00D03409" w:rsidRDefault="00D03409" w:rsidP="00171ED6">
      <w:pPr>
        <w:ind w:left="1437" w:hanging="717"/>
        <w:rPr>
          <w:rFonts w:ascii="Verdana" w:hAnsi="Verdana" w:cs="Arial"/>
          <w:bCs/>
        </w:rPr>
      </w:pPr>
    </w:p>
    <w:p w14:paraId="25A9281A" w14:textId="331CCF3A" w:rsidR="0047050F" w:rsidRDefault="00AF5273" w:rsidP="00171ED6">
      <w:pPr>
        <w:ind w:left="1437" w:hanging="717"/>
        <w:rPr>
          <w:rFonts w:ascii="Verdana" w:hAnsi="Verdana" w:cs="Arial"/>
          <w:bCs/>
        </w:rPr>
      </w:pPr>
      <w:r>
        <w:rPr>
          <w:rFonts w:ascii="Verdana" w:hAnsi="Verdana" w:cs="Arial"/>
          <w:bCs/>
        </w:rPr>
        <w:t>11.2</w:t>
      </w:r>
      <w:r>
        <w:rPr>
          <w:rFonts w:ascii="Verdana" w:hAnsi="Verdana" w:cs="Arial"/>
          <w:bCs/>
        </w:rPr>
        <w:tab/>
      </w:r>
      <w:r w:rsidR="00637CF8">
        <w:rPr>
          <w:rFonts w:ascii="Verdana" w:hAnsi="Verdana" w:cs="Arial"/>
          <w:bCs/>
        </w:rPr>
        <w:t>The Commissioners approved</w:t>
      </w:r>
      <w:r w:rsidR="003F43CB">
        <w:rPr>
          <w:rFonts w:ascii="Verdana" w:hAnsi="Verdana" w:cs="Arial"/>
          <w:bCs/>
        </w:rPr>
        <w:t xml:space="preserve"> the </w:t>
      </w:r>
      <w:r w:rsidR="00B32716">
        <w:rPr>
          <w:rFonts w:ascii="Verdana" w:hAnsi="Verdana" w:cs="Arial"/>
          <w:bCs/>
        </w:rPr>
        <w:t xml:space="preserve">report as it stands subject to any </w:t>
      </w:r>
      <w:r w:rsidR="00117D90">
        <w:rPr>
          <w:rFonts w:ascii="Verdana" w:hAnsi="Verdana" w:cs="Arial"/>
          <w:bCs/>
        </w:rPr>
        <w:t>corrections</w:t>
      </w:r>
      <w:r w:rsidR="00CA2C31">
        <w:rPr>
          <w:rFonts w:ascii="Verdana" w:hAnsi="Verdana" w:cs="Arial"/>
          <w:bCs/>
        </w:rPr>
        <w:t xml:space="preserve"> or </w:t>
      </w:r>
      <w:r w:rsidR="00117D90">
        <w:rPr>
          <w:rFonts w:ascii="Verdana" w:hAnsi="Verdana" w:cs="Arial"/>
          <w:bCs/>
        </w:rPr>
        <w:t>amendments.</w:t>
      </w:r>
    </w:p>
    <w:p w14:paraId="3487998E" w14:textId="0859B7F5" w:rsidR="00FF748B" w:rsidRPr="00655D34" w:rsidRDefault="00FF748B" w:rsidP="00C50C19">
      <w:pPr>
        <w:rPr>
          <w:rFonts w:ascii="Verdana" w:hAnsi="Verdana" w:cs="Arial"/>
          <w:bCs/>
        </w:rPr>
      </w:pPr>
    </w:p>
    <w:p w14:paraId="7A994F6E" w14:textId="77777777" w:rsidR="00FD2786" w:rsidRDefault="00FD2786" w:rsidP="00E134B6">
      <w:pPr>
        <w:ind w:left="1437" w:hanging="717"/>
        <w:rPr>
          <w:rFonts w:ascii="Verdana" w:hAnsi="Verdana" w:cs="Arial"/>
          <w:bCs/>
        </w:rPr>
      </w:pPr>
    </w:p>
    <w:p w14:paraId="62822156" w14:textId="77777777" w:rsidR="0075393F" w:rsidRDefault="0075393F" w:rsidP="00FD2786">
      <w:pPr>
        <w:ind w:left="1437" w:hanging="870"/>
        <w:rPr>
          <w:rFonts w:ascii="Verdana" w:hAnsi="Verdana" w:cs="Arial"/>
          <w:b/>
          <w:color w:val="7030A0"/>
        </w:rPr>
      </w:pPr>
    </w:p>
    <w:p w14:paraId="4F9322B4" w14:textId="77777777" w:rsidR="0075393F" w:rsidRDefault="0075393F" w:rsidP="00FD2786">
      <w:pPr>
        <w:ind w:left="1437" w:hanging="870"/>
        <w:rPr>
          <w:rFonts w:ascii="Verdana" w:hAnsi="Verdana" w:cs="Arial"/>
          <w:b/>
          <w:color w:val="7030A0"/>
        </w:rPr>
      </w:pPr>
    </w:p>
    <w:p w14:paraId="0E66BF42" w14:textId="3545BDE7" w:rsidR="00C11CE0" w:rsidRDefault="00C50C19" w:rsidP="00FD2786">
      <w:pPr>
        <w:ind w:left="1437" w:hanging="870"/>
        <w:rPr>
          <w:rFonts w:ascii="Verdana" w:hAnsi="Verdana" w:cs="Arial"/>
          <w:b/>
          <w:color w:val="7030A0"/>
        </w:rPr>
      </w:pPr>
      <w:r>
        <w:rPr>
          <w:rFonts w:ascii="Verdana" w:hAnsi="Verdana" w:cs="Arial"/>
          <w:b/>
          <w:color w:val="7030A0"/>
        </w:rPr>
        <w:lastRenderedPageBreak/>
        <w:t>1</w:t>
      </w:r>
      <w:r w:rsidR="00290DE7">
        <w:rPr>
          <w:rFonts w:ascii="Verdana" w:hAnsi="Verdana" w:cs="Arial"/>
          <w:b/>
          <w:color w:val="7030A0"/>
        </w:rPr>
        <w:t>2</w:t>
      </w:r>
      <w:r w:rsidR="00C11CE0" w:rsidRPr="009A4476">
        <w:rPr>
          <w:rFonts w:ascii="Verdana" w:hAnsi="Verdana" w:cs="Arial"/>
          <w:b/>
          <w:color w:val="7030A0"/>
        </w:rPr>
        <w:t>.</w:t>
      </w:r>
      <w:r w:rsidR="00C11CE0" w:rsidRPr="009A4476">
        <w:rPr>
          <w:rFonts w:ascii="Verdana" w:hAnsi="Verdana" w:cs="Arial"/>
          <w:b/>
          <w:color w:val="7030A0"/>
        </w:rPr>
        <w:tab/>
      </w:r>
      <w:r w:rsidR="00B753A3">
        <w:rPr>
          <w:rFonts w:ascii="Verdana" w:hAnsi="Verdana" w:cs="Arial"/>
          <w:b/>
          <w:color w:val="7030A0"/>
        </w:rPr>
        <w:t>Investigation Guide</w:t>
      </w:r>
    </w:p>
    <w:p w14:paraId="1E23DA75" w14:textId="77777777" w:rsidR="00A077F7" w:rsidRDefault="00A077F7" w:rsidP="00A077F7">
      <w:pPr>
        <w:ind w:left="1437" w:hanging="717"/>
        <w:rPr>
          <w:rFonts w:ascii="Verdana" w:hAnsi="Verdana" w:cs="Arial"/>
          <w:bCs/>
        </w:rPr>
      </w:pPr>
    </w:p>
    <w:p w14:paraId="70BF0B87" w14:textId="060581B3" w:rsidR="009E2C5E" w:rsidRDefault="000D0ED4" w:rsidP="00C53D52">
      <w:pPr>
        <w:ind w:left="1437" w:hanging="717"/>
        <w:rPr>
          <w:rFonts w:ascii="Verdana" w:hAnsi="Verdana" w:cs="Arial"/>
          <w:bCs/>
        </w:rPr>
      </w:pPr>
      <w:r>
        <w:rPr>
          <w:rFonts w:ascii="Verdana" w:hAnsi="Verdana" w:cs="Arial"/>
          <w:bCs/>
        </w:rPr>
        <w:t>12.1</w:t>
      </w:r>
      <w:r w:rsidR="008460CC">
        <w:rPr>
          <w:rFonts w:ascii="Verdana" w:hAnsi="Verdana" w:cs="Arial"/>
          <w:bCs/>
        </w:rPr>
        <w:tab/>
      </w:r>
      <w:r w:rsidR="00565E4A">
        <w:rPr>
          <w:rFonts w:ascii="Verdana" w:hAnsi="Verdana" w:cs="Arial"/>
          <w:bCs/>
        </w:rPr>
        <w:t xml:space="preserve">The </w:t>
      </w:r>
      <w:r w:rsidR="00135CEC">
        <w:rPr>
          <w:rFonts w:ascii="Verdana" w:hAnsi="Verdana" w:cs="Arial"/>
          <w:bCs/>
        </w:rPr>
        <w:t xml:space="preserve">Senior Policy </w:t>
      </w:r>
      <w:r w:rsidR="00CA2C31">
        <w:rPr>
          <w:rFonts w:ascii="Verdana" w:hAnsi="Verdana" w:cs="Arial"/>
          <w:bCs/>
        </w:rPr>
        <w:t>and</w:t>
      </w:r>
      <w:r w:rsidR="00135CEC">
        <w:rPr>
          <w:rFonts w:ascii="Verdana" w:hAnsi="Verdana" w:cs="Arial"/>
          <w:bCs/>
        </w:rPr>
        <w:t xml:space="preserve"> Research</w:t>
      </w:r>
      <w:r w:rsidR="0090380C">
        <w:rPr>
          <w:rFonts w:ascii="Verdana" w:hAnsi="Verdana" w:cs="Arial"/>
          <w:bCs/>
        </w:rPr>
        <w:t xml:space="preserve"> Officer</w:t>
      </w:r>
      <w:r w:rsidR="00135CEC">
        <w:rPr>
          <w:rFonts w:ascii="Verdana" w:hAnsi="Verdana" w:cs="Arial"/>
          <w:bCs/>
        </w:rPr>
        <w:t xml:space="preserve"> </w:t>
      </w:r>
      <w:r w:rsidR="00AD2129">
        <w:rPr>
          <w:rFonts w:ascii="Verdana" w:hAnsi="Verdana" w:cs="Arial"/>
          <w:bCs/>
        </w:rPr>
        <w:t>updated Commissioners</w:t>
      </w:r>
      <w:r w:rsidR="0090380C">
        <w:rPr>
          <w:rFonts w:ascii="Verdana" w:hAnsi="Verdana" w:cs="Arial"/>
          <w:bCs/>
        </w:rPr>
        <w:t xml:space="preserve"> on the formulation of an Inve</w:t>
      </w:r>
      <w:r w:rsidR="00770E14">
        <w:rPr>
          <w:rFonts w:ascii="Verdana" w:hAnsi="Verdana" w:cs="Arial"/>
          <w:bCs/>
        </w:rPr>
        <w:t>stigation Guide.</w:t>
      </w:r>
    </w:p>
    <w:p w14:paraId="2BECA04F" w14:textId="77777777" w:rsidR="00770E14" w:rsidRDefault="00770E14" w:rsidP="00C53D52">
      <w:pPr>
        <w:ind w:left="1437" w:hanging="717"/>
        <w:rPr>
          <w:rFonts w:ascii="Verdana" w:hAnsi="Verdana" w:cs="Arial"/>
          <w:bCs/>
        </w:rPr>
      </w:pPr>
    </w:p>
    <w:p w14:paraId="4A1DBA2E" w14:textId="167DDB44" w:rsidR="001E1F06" w:rsidRDefault="00D40446" w:rsidP="00C53D52">
      <w:pPr>
        <w:ind w:left="1437" w:hanging="717"/>
        <w:rPr>
          <w:rFonts w:ascii="Verdana" w:hAnsi="Verdana" w:cs="Arial"/>
          <w:bCs/>
        </w:rPr>
      </w:pPr>
      <w:r>
        <w:rPr>
          <w:rFonts w:ascii="Verdana" w:hAnsi="Verdana" w:cs="Arial"/>
          <w:bCs/>
        </w:rPr>
        <w:tab/>
        <w:t xml:space="preserve">This documentation would serve as </w:t>
      </w:r>
      <w:r w:rsidR="001E1F06">
        <w:rPr>
          <w:rFonts w:ascii="Verdana" w:hAnsi="Verdana" w:cs="Arial"/>
          <w:bCs/>
        </w:rPr>
        <w:t>internal information source for staff and Commis</w:t>
      </w:r>
      <w:r w:rsidR="00743678">
        <w:rPr>
          <w:rFonts w:ascii="Verdana" w:hAnsi="Verdana" w:cs="Arial"/>
          <w:bCs/>
        </w:rPr>
        <w:t>si</w:t>
      </w:r>
      <w:r w:rsidR="001E1F06">
        <w:rPr>
          <w:rFonts w:ascii="Verdana" w:hAnsi="Verdana" w:cs="Arial"/>
          <w:bCs/>
        </w:rPr>
        <w:t>oner</w:t>
      </w:r>
      <w:r w:rsidR="00743678">
        <w:rPr>
          <w:rFonts w:ascii="Verdana" w:hAnsi="Verdana" w:cs="Arial"/>
          <w:bCs/>
        </w:rPr>
        <w:t>s</w:t>
      </w:r>
      <w:r w:rsidR="00441725">
        <w:rPr>
          <w:rFonts w:ascii="Verdana" w:hAnsi="Verdana" w:cs="Arial"/>
          <w:bCs/>
        </w:rPr>
        <w:t xml:space="preserve"> </w:t>
      </w:r>
      <w:r w:rsidR="003722A2">
        <w:rPr>
          <w:rFonts w:ascii="Verdana" w:hAnsi="Verdana" w:cs="Arial"/>
          <w:bCs/>
        </w:rPr>
        <w:t xml:space="preserve">on how to </w:t>
      </w:r>
      <w:r w:rsidR="001E1F06">
        <w:rPr>
          <w:rFonts w:ascii="Verdana" w:hAnsi="Verdana" w:cs="Arial"/>
          <w:bCs/>
        </w:rPr>
        <w:t xml:space="preserve">exercise </w:t>
      </w:r>
      <w:r w:rsidR="002048BA">
        <w:rPr>
          <w:rFonts w:ascii="Verdana" w:hAnsi="Verdana" w:cs="Arial"/>
          <w:bCs/>
        </w:rPr>
        <w:t>investigat</w:t>
      </w:r>
      <w:r w:rsidR="001E1F06">
        <w:rPr>
          <w:rFonts w:ascii="Verdana" w:hAnsi="Verdana" w:cs="Arial"/>
          <w:bCs/>
        </w:rPr>
        <w:t xml:space="preserve">ory powers. </w:t>
      </w:r>
    </w:p>
    <w:p w14:paraId="5CF306A5" w14:textId="77777777" w:rsidR="00362515" w:rsidRDefault="00362515" w:rsidP="00362515">
      <w:pPr>
        <w:rPr>
          <w:rFonts w:ascii="Verdana" w:hAnsi="Verdana" w:cs="Arial"/>
          <w:bCs/>
        </w:rPr>
      </w:pPr>
    </w:p>
    <w:p w14:paraId="38C24EB3" w14:textId="76DB1495" w:rsidR="001E1F06" w:rsidRDefault="00362515" w:rsidP="00362515">
      <w:pPr>
        <w:ind w:firstLine="567"/>
        <w:rPr>
          <w:rFonts w:ascii="Verdana" w:hAnsi="Verdana" w:cs="Arial"/>
          <w:bCs/>
        </w:rPr>
      </w:pPr>
      <w:r>
        <w:rPr>
          <w:rFonts w:ascii="Verdana" w:hAnsi="Verdana" w:cs="Arial"/>
          <w:bCs/>
        </w:rPr>
        <w:tab/>
        <w:t>12.2</w:t>
      </w:r>
      <w:r>
        <w:rPr>
          <w:rFonts w:ascii="Verdana" w:hAnsi="Verdana" w:cs="Arial"/>
          <w:bCs/>
        </w:rPr>
        <w:tab/>
      </w:r>
      <w:r w:rsidR="001E1F06">
        <w:rPr>
          <w:rFonts w:ascii="Verdana" w:hAnsi="Verdana" w:cs="Arial"/>
          <w:bCs/>
        </w:rPr>
        <w:t>The document was noted by Commissioners and approved.</w:t>
      </w:r>
    </w:p>
    <w:p w14:paraId="6E9FEC44" w14:textId="36FC30D6" w:rsidR="002472CD" w:rsidRDefault="002472CD" w:rsidP="00743678">
      <w:pPr>
        <w:rPr>
          <w:rFonts w:ascii="Verdana" w:hAnsi="Verdana" w:cs="Arial"/>
          <w:bCs/>
        </w:rPr>
      </w:pPr>
    </w:p>
    <w:p w14:paraId="62A287F5" w14:textId="0EA6C381" w:rsidR="002472CD" w:rsidRDefault="002472CD" w:rsidP="00C53D52">
      <w:pPr>
        <w:ind w:left="1437" w:hanging="717"/>
        <w:rPr>
          <w:rFonts w:ascii="Verdana" w:hAnsi="Verdana" w:cs="Arial"/>
          <w:bCs/>
        </w:rPr>
      </w:pPr>
      <w:r>
        <w:rPr>
          <w:rFonts w:ascii="Verdana" w:hAnsi="Verdana" w:cs="Arial"/>
          <w:bCs/>
        </w:rPr>
        <w:tab/>
      </w:r>
    </w:p>
    <w:p w14:paraId="23F72B24" w14:textId="3490AA7B" w:rsidR="00FD2786" w:rsidRDefault="00FD2786" w:rsidP="00FD2786">
      <w:pPr>
        <w:ind w:left="1437" w:hanging="870"/>
        <w:rPr>
          <w:rFonts w:ascii="Verdana" w:hAnsi="Verdana" w:cs="Arial"/>
          <w:b/>
          <w:color w:val="7030A0"/>
        </w:rPr>
      </w:pPr>
      <w:r>
        <w:rPr>
          <w:rFonts w:ascii="Verdana" w:hAnsi="Verdana" w:cs="Arial"/>
          <w:b/>
          <w:color w:val="7030A0"/>
        </w:rPr>
        <w:t>1</w:t>
      </w:r>
      <w:r w:rsidR="00C53D52">
        <w:rPr>
          <w:rFonts w:ascii="Verdana" w:hAnsi="Verdana" w:cs="Arial"/>
          <w:b/>
          <w:color w:val="7030A0"/>
        </w:rPr>
        <w:t>3</w:t>
      </w:r>
      <w:r w:rsidRPr="009A4476">
        <w:rPr>
          <w:rFonts w:ascii="Verdana" w:hAnsi="Verdana" w:cs="Arial"/>
          <w:b/>
          <w:color w:val="7030A0"/>
        </w:rPr>
        <w:t>.</w:t>
      </w:r>
      <w:r w:rsidRPr="009A4476">
        <w:rPr>
          <w:rFonts w:ascii="Verdana" w:hAnsi="Verdana" w:cs="Arial"/>
          <w:b/>
          <w:color w:val="7030A0"/>
        </w:rPr>
        <w:tab/>
      </w:r>
      <w:r w:rsidR="00B55ADA">
        <w:rPr>
          <w:rFonts w:ascii="Verdana" w:hAnsi="Verdana" w:cs="Arial"/>
          <w:b/>
          <w:color w:val="7030A0"/>
        </w:rPr>
        <w:t>U</w:t>
      </w:r>
      <w:r w:rsidR="001D36FF">
        <w:rPr>
          <w:rFonts w:ascii="Verdana" w:hAnsi="Verdana" w:cs="Arial"/>
          <w:b/>
          <w:color w:val="7030A0"/>
        </w:rPr>
        <w:t>pdate on Legacy</w:t>
      </w:r>
    </w:p>
    <w:p w14:paraId="026E2543" w14:textId="77777777" w:rsidR="00FE4B98" w:rsidRDefault="00FE4B98" w:rsidP="00FD2786">
      <w:pPr>
        <w:ind w:left="1437" w:hanging="870"/>
        <w:rPr>
          <w:rFonts w:ascii="Verdana" w:hAnsi="Verdana" w:cs="Arial"/>
          <w:b/>
          <w:color w:val="7030A0"/>
        </w:rPr>
      </w:pPr>
    </w:p>
    <w:p w14:paraId="24E49526" w14:textId="7192422D" w:rsidR="00FE4B98" w:rsidRDefault="00BB5B6D" w:rsidP="00BB5B6D">
      <w:pPr>
        <w:ind w:left="1437" w:hanging="717"/>
        <w:rPr>
          <w:rFonts w:ascii="Verdana" w:hAnsi="Verdana" w:cs="Arial"/>
          <w:bCs/>
        </w:rPr>
      </w:pPr>
      <w:r>
        <w:rPr>
          <w:rFonts w:ascii="Verdana" w:hAnsi="Verdana" w:cs="Arial"/>
          <w:bCs/>
        </w:rPr>
        <w:t>13.1</w:t>
      </w:r>
      <w:r>
        <w:rPr>
          <w:rFonts w:ascii="Verdana" w:hAnsi="Verdana" w:cs="Arial"/>
          <w:bCs/>
        </w:rPr>
        <w:tab/>
      </w:r>
      <w:r>
        <w:rPr>
          <w:rFonts w:ascii="Verdana" w:hAnsi="Verdana" w:cs="Arial"/>
          <w:bCs/>
        </w:rPr>
        <w:tab/>
      </w:r>
      <w:r w:rsidR="002A47D9">
        <w:rPr>
          <w:rFonts w:ascii="Verdana" w:hAnsi="Verdana" w:cs="Arial"/>
          <w:bCs/>
        </w:rPr>
        <w:t xml:space="preserve">At a special Commission meeting on </w:t>
      </w:r>
      <w:r w:rsidR="001702DE">
        <w:rPr>
          <w:rFonts w:ascii="Verdana" w:hAnsi="Verdana" w:cs="Arial"/>
          <w:bCs/>
        </w:rPr>
        <w:t>16 July 2025,</w:t>
      </w:r>
      <w:r w:rsidR="000B24B4">
        <w:rPr>
          <w:rFonts w:ascii="Verdana" w:hAnsi="Verdana" w:cs="Arial"/>
          <w:bCs/>
        </w:rPr>
        <w:t xml:space="preserve"> it was agreed</w:t>
      </w:r>
      <w:r w:rsidR="003360E6">
        <w:rPr>
          <w:rFonts w:ascii="Verdana" w:hAnsi="Verdana" w:cs="Arial"/>
          <w:bCs/>
        </w:rPr>
        <w:t xml:space="preserve"> that a</w:t>
      </w:r>
      <w:r w:rsidR="00015C19">
        <w:rPr>
          <w:rFonts w:ascii="Verdana" w:hAnsi="Verdana" w:cs="Arial"/>
          <w:bCs/>
        </w:rPr>
        <w:t xml:space="preserve"> paper would be produced</w:t>
      </w:r>
      <w:r w:rsidR="00E008DB">
        <w:rPr>
          <w:rFonts w:ascii="Verdana" w:hAnsi="Verdana" w:cs="Arial"/>
          <w:bCs/>
        </w:rPr>
        <w:t xml:space="preserve"> setting out the rationale for the Commission</w:t>
      </w:r>
      <w:r w:rsidR="009624A7">
        <w:rPr>
          <w:rFonts w:ascii="Verdana" w:hAnsi="Verdana" w:cs="Arial"/>
          <w:bCs/>
        </w:rPr>
        <w:t>’s</w:t>
      </w:r>
      <w:r w:rsidR="00E008DB">
        <w:rPr>
          <w:rFonts w:ascii="Verdana" w:hAnsi="Verdana" w:cs="Arial"/>
          <w:bCs/>
        </w:rPr>
        <w:t xml:space="preserve"> advice regarding </w:t>
      </w:r>
      <w:r w:rsidR="00E008DB" w:rsidRPr="00E008DB">
        <w:rPr>
          <w:rFonts w:ascii="Verdana" w:hAnsi="Verdana" w:cs="Arial"/>
          <w:bCs/>
        </w:rPr>
        <w:t xml:space="preserve">the Independent Commission for Reconciliation </w:t>
      </w:r>
      <w:r w:rsidR="00743678">
        <w:rPr>
          <w:rFonts w:ascii="Verdana" w:hAnsi="Verdana" w:cs="Arial"/>
          <w:bCs/>
        </w:rPr>
        <w:t>and</w:t>
      </w:r>
      <w:r w:rsidR="00E008DB" w:rsidRPr="00E008DB">
        <w:rPr>
          <w:rFonts w:ascii="Verdana" w:hAnsi="Verdana" w:cs="Arial"/>
          <w:bCs/>
        </w:rPr>
        <w:t xml:space="preserve"> Information Recovery (ICRIR) and Northern Ireland Troubles (Legacy and Reconciliation) Act 2023 (Legacy Act). </w:t>
      </w:r>
    </w:p>
    <w:p w14:paraId="227FFC09" w14:textId="77777777" w:rsidR="001702DE" w:rsidRDefault="001702DE" w:rsidP="003360E6">
      <w:pPr>
        <w:ind w:left="1437"/>
        <w:rPr>
          <w:rFonts w:ascii="Verdana" w:hAnsi="Verdana" w:cs="Arial"/>
          <w:bCs/>
        </w:rPr>
      </w:pPr>
    </w:p>
    <w:p w14:paraId="1E15D7BB" w14:textId="525BAAA4" w:rsidR="001702DE" w:rsidRDefault="00ED1B68" w:rsidP="003360E6">
      <w:pPr>
        <w:ind w:left="1437"/>
        <w:rPr>
          <w:rFonts w:ascii="Verdana" w:hAnsi="Verdana" w:cs="Arial"/>
          <w:bCs/>
        </w:rPr>
      </w:pPr>
      <w:r>
        <w:rPr>
          <w:rFonts w:ascii="Verdana" w:hAnsi="Verdana" w:cs="Arial"/>
          <w:bCs/>
        </w:rPr>
        <w:t>The Chief Commissioner</w:t>
      </w:r>
      <w:r w:rsidR="00FA0674">
        <w:rPr>
          <w:rFonts w:ascii="Verdana" w:hAnsi="Verdana" w:cs="Arial"/>
          <w:bCs/>
        </w:rPr>
        <w:t xml:space="preserve"> </w:t>
      </w:r>
      <w:r w:rsidR="00E008DB">
        <w:rPr>
          <w:rFonts w:ascii="Verdana" w:hAnsi="Verdana" w:cs="Arial"/>
          <w:bCs/>
        </w:rPr>
        <w:t>presented</w:t>
      </w:r>
      <w:r w:rsidR="00FA0674">
        <w:rPr>
          <w:rFonts w:ascii="Verdana" w:hAnsi="Verdana" w:cs="Arial"/>
          <w:bCs/>
        </w:rPr>
        <w:t xml:space="preserve"> a draft for comment</w:t>
      </w:r>
      <w:r w:rsidR="00E008DB">
        <w:rPr>
          <w:rFonts w:ascii="Verdana" w:hAnsi="Verdana" w:cs="Arial"/>
          <w:bCs/>
        </w:rPr>
        <w:t xml:space="preserve"> in advance of the meeting</w:t>
      </w:r>
      <w:r w:rsidR="00FA0674">
        <w:rPr>
          <w:rFonts w:ascii="Verdana" w:hAnsi="Verdana" w:cs="Arial"/>
          <w:bCs/>
        </w:rPr>
        <w:t>.</w:t>
      </w:r>
    </w:p>
    <w:p w14:paraId="296913BE" w14:textId="77777777" w:rsidR="00C01ADA" w:rsidRDefault="00C01ADA" w:rsidP="003360E6">
      <w:pPr>
        <w:ind w:left="1437"/>
        <w:rPr>
          <w:rFonts w:ascii="Verdana" w:hAnsi="Verdana" w:cs="Arial"/>
          <w:bCs/>
        </w:rPr>
      </w:pPr>
    </w:p>
    <w:p w14:paraId="1F5D052C" w14:textId="3E966343" w:rsidR="00E008DB" w:rsidRDefault="00EA795B" w:rsidP="00EA795B">
      <w:pPr>
        <w:ind w:left="1437" w:hanging="717"/>
        <w:rPr>
          <w:rFonts w:ascii="Verdana" w:hAnsi="Verdana" w:cs="Arial"/>
          <w:bCs/>
        </w:rPr>
      </w:pPr>
      <w:r>
        <w:rPr>
          <w:rFonts w:ascii="Verdana" w:hAnsi="Verdana" w:cs="Arial"/>
          <w:bCs/>
        </w:rPr>
        <w:t>13.2</w:t>
      </w:r>
      <w:r>
        <w:rPr>
          <w:rFonts w:ascii="Verdana" w:hAnsi="Verdana" w:cs="Arial"/>
          <w:bCs/>
        </w:rPr>
        <w:tab/>
      </w:r>
      <w:r>
        <w:rPr>
          <w:rFonts w:ascii="Verdana" w:hAnsi="Verdana" w:cs="Arial"/>
          <w:bCs/>
        </w:rPr>
        <w:tab/>
      </w:r>
      <w:r w:rsidR="00C01ADA">
        <w:rPr>
          <w:rFonts w:ascii="Verdana" w:hAnsi="Verdana" w:cs="Arial"/>
          <w:bCs/>
        </w:rPr>
        <w:t xml:space="preserve">Commissioner Lavery agreed that the </w:t>
      </w:r>
      <w:r w:rsidR="00FC0927">
        <w:rPr>
          <w:rFonts w:ascii="Verdana" w:hAnsi="Verdana" w:cs="Arial"/>
          <w:bCs/>
        </w:rPr>
        <w:t xml:space="preserve">paper was </w:t>
      </w:r>
      <w:proofErr w:type="gramStart"/>
      <w:r w:rsidR="00FC0927">
        <w:rPr>
          <w:rFonts w:ascii="Verdana" w:hAnsi="Verdana" w:cs="Arial"/>
          <w:bCs/>
        </w:rPr>
        <w:t xml:space="preserve">comprehensive, </w:t>
      </w:r>
      <w:r w:rsidR="00E008DB">
        <w:rPr>
          <w:rFonts w:ascii="Verdana" w:hAnsi="Verdana" w:cs="Arial"/>
          <w:bCs/>
        </w:rPr>
        <w:t>and</w:t>
      </w:r>
      <w:proofErr w:type="gramEnd"/>
      <w:r w:rsidR="00E008DB">
        <w:rPr>
          <w:rFonts w:ascii="Verdana" w:hAnsi="Verdana" w:cs="Arial"/>
          <w:bCs/>
        </w:rPr>
        <w:t xml:space="preserve"> requested that</w:t>
      </w:r>
      <w:r w:rsidR="00FC0927">
        <w:rPr>
          <w:rFonts w:ascii="Verdana" w:hAnsi="Verdana" w:cs="Arial"/>
          <w:bCs/>
        </w:rPr>
        <w:t xml:space="preserve"> that</w:t>
      </w:r>
      <w:r w:rsidR="00E008DB">
        <w:rPr>
          <w:rFonts w:ascii="Verdana" w:hAnsi="Verdana" w:cs="Arial"/>
          <w:bCs/>
        </w:rPr>
        <w:t xml:space="preserve"> some additional material be added to account for recent court decisions.</w:t>
      </w:r>
      <w:r w:rsidR="009624A7">
        <w:rPr>
          <w:rFonts w:ascii="Verdana" w:hAnsi="Verdana" w:cs="Arial"/>
          <w:bCs/>
        </w:rPr>
        <w:t xml:space="preserve"> This was agreed.</w:t>
      </w:r>
    </w:p>
    <w:p w14:paraId="34CC7C49" w14:textId="5C564761" w:rsidR="00E008DB" w:rsidRPr="00E008DB" w:rsidRDefault="00E008DB" w:rsidP="00743678">
      <w:pPr>
        <w:ind w:left="1440"/>
        <w:rPr>
          <w:rFonts w:ascii="Verdana" w:hAnsi="Verdana" w:cs="Arial"/>
          <w:b/>
          <w:bCs/>
        </w:rPr>
      </w:pPr>
      <w:r w:rsidRPr="00E008DB">
        <w:rPr>
          <w:rFonts w:ascii="Verdana" w:hAnsi="Verdana" w:cs="Arial"/>
          <w:b/>
          <w:bCs/>
        </w:rPr>
        <w:t xml:space="preserve">Action: </w:t>
      </w:r>
      <w:r>
        <w:rPr>
          <w:rFonts w:ascii="Verdana" w:hAnsi="Verdana" w:cs="Arial"/>
          <w:b/>
          <w:bCs/>
        </w:rPr>
        <w:t xml:space="preserve">a further draft </w:t>
      </w:r>
      <w:r w:rsidR="009624A7">
        <w:rPr>
          <w:rFonts w:ascii="Verdana" w:hAnsi="Verdana" w:cs="Arial"/>
          <w:b/>
          <w:bCs/>
        </w:rPr>
        <w:t>of the paper</w:t>
      </w:r>
      <w:r>
        <w:rPr>
          <w:rFonts w:ascii="Verdana" w:hAnsi="Verdana" w:cs="Arial"/>
          <w:b/>
          <w:bCs/>
        </w:rPr>
        <w:t xml:space="preserve"> to be circulated with the additional material on recent court decisions inserted</w:t>
      </w:r>
      <w:r w:rsidRPr="00E008DB">
        <w:rPr>
          <w:rFonts w:ascii="Verdana" w:hAnsi="Verdana" w:cs="Arial"/>
          <w:b/>
          <w:bCs/>
        </w:rPr>
        <w:t>.</w:t>
      </w:r>
    </w:p>
    <w:p w14:paraId="0B9A479D" w14:textId="77777777" w:rsidR="00E008DB" w:rsidRDefault="00E008DB" w:rsidP="00EA795B">
      <w:pPr>
        <w:ind w:left="1437" w:hanging="717"/>
        <w:rPr>
          <w:rFonts w:ascii="Verdana" w:hAnsi="Verdana" w:cs="Arial"/>
          <w:bCs/>
        </w:rPr>
      </w:pPr>
    </w:p>
    <w:p w14:paraId="4F8A8047" w14:textId="71D69D10" w:rsidR="00E008DB" w:rsidRDefault="00743678" w:rsidP="00743678">
      <w:pPr>
        <w:ind w:left="1440" w:hanging="720"/>
        <w:rPr>
          <w:rFonts w:ascii="Verdana" w:hAnsi="Verdana" w:cs="Arial"/>
          <w:bCs/>
        </w:rPr>
      </w:pPr>
      <w:r>
        <w:rPr>
          <w:rFonts w:ascii="Verdana" w:hAnsi="Verdana" w:cs="Arial"/>
          <w:bCs/>
        </w:rPr>
        <w:t>13.3</w:t>
      </w:r>
      <w:r>
        <w:rPr>
          <w:rFonts w:ascii="Verdana" w:hAnsi="Verdana" w:cs="Arial"/>
          <w:bCs/>
        </w:rPr>
        <w:tab/>
      </w:r>
      <w:r w:rsidR="00E008DB">
        <w:rPr>
          <w:rFonts w:ascii="Verdana" w:hAnsi="Verdana" w:cs="Arial"/>
          <w:bCs/>
        </w:rPr>
        <w:t>Commissioners discussed the merits of supplementing the paper with a public statement. It was agreed that this would be drafted and circulated to Commissioners for comment</w:t>
      </w:r>
      <w:r w:rsidR="009624A7">
        <w:rPr>
          <w:rFonts w:ascii="Verdana" w:hAnsi="Verdana" w:cs="Arial"/>
          <w:bCs/>
        </w:rPr>
        <w:t xml:space="preserve"> as a matter of priority</w:t>
      </w:r>
      <w:r w:rsidR="00E008DB">
        <w:rPr>
          <w:rFonts w:ascii="Verdana" w:hAnsi="Verdana" w:cs="Arial"/>
          <w:bCs/>
        </w:rPr>
        <w:t>. Once approve</w:t>
      </w:r>
      <w:r>
        <w:rPr>
          <w:rFonts w:ascii="Verdana" w:hAnsi="Verdana" w:cs="Arial"/>
          <w:bCs/>
        </w:rPr>
        <w:t>d</w:t>
      </w:r>
      <w:r w:rsidR="009624A7">
        <w:rPr>
          <w:rFonts w:ascii="Verdana" w:hAnsi="Verdana" w:cs="Arial"/>
          <w:bCs/>
        </w:rPr>
        <w:t xml:space="preserve"> it was agreed that</w:t>
      </w:r>
      <w:r w:rsidR="00E008DB">
        <w:rPr>
          <w:rFonts w:ascii="Verdana" w:hAnsi="Verdana" w:cs="Arial"/>
          <w:bCs/>
        </w:rPr>
        <w:t xml:space="preserve"> both the statement and paper would be published on the Commission’s website and stakeholders </w:t>
      </w:r>
      <w:r w:rsidR="009624A7">
        <w:rPr>
          <w:rFonts w:ascii="Verdana" w:hAnsi="Verdana" w:cs="Arial"/>
          <w:bCs/>
        </w:rPr>
        <w:t>directed to it</w:t>
      </w:r>
      <w:r w:rsidR="00E008DB">
        <w:rPr>
          <w:rFonts w:ascii="Verdana" w:hAnsi="Verdana" w:cs="Arial"/>
          <w:bCs/>
        </w:rPr>
        <w:t>.</w:t>
      </w:r>
    </w:p>
    <w:p w14:paraId="4E65C10E" w14:textId="77777777" w:rsidR="000136BA" w:rsidRDefault="000136BA" w:rsidP="00743678">
      <w:pPr>
        <w:ind w:left="1440" w:hanging="720"/>
        <w:rPr>
          <w:rFonts w:ascii="Verdana" w:hAnsi="Verdana" w:cs="Arial"/>
          <w:bCs/>
        </w:rPr>
      </w:pPr>
    </w:p>
    <w:p w14:paraId="7FB66D55" w14:textId="11497C45" w:rsidR="000136BA" w:rsidRDefault="000136BA" w:rsidP="000136BA">
      <w:pPr>
        <w:ind w:left="1437"/>
        <w:rPr>
          <w:rFonts w:ascii="Verdana" w:hAnsi="Verdana" w:cs="Arial"/>
          <w:bCs/>
        </w:rPr>
      </w:pPr>
      <w:r w:rsidRPr="00BF009C">
        <w:rPr>
          <w:rFonts w:ascii="Verdana" w:hAnsi="Verdana" w:cs="Arial"/>
          <w:bCs/>
        </w:rPr>
        <w:t xml:space="preserve">Commissioner Kearney agreed with the Legacy note being published </w:t>
      </w:r>
      <w:proofErr w:type="gramStart"/>
      <w:r w:rsidRPr="00BF009C">
        <w:rPr>
          <w:rFonts w:ascii="Verdana" w:hAnsi="Verdana" w:cs="Arial"/>
          <w:bCs/>
        </w:rPr>
        <w:t>online,</w:t>
      </w:r>
      <w:proofErr w:type="gramEnd"/>
      <w:r w:rsidRPr="00BF009C">
        <w:rPr>
          <w:rFonts w:ascii="Verdana" w:hAnsi="Verdana" w:cs="Arial"/>
          <w:bCs/>
        </w:rPr>
        <w:t xml:space="preserve"> however, he </w:t>
      </w:r>
      <w:r w:rsidR="005928C3" w:rsidRPr="00BF009C">
        <w:rPr>
          <w:rFonts w:ascii="Verdana" w:hAnsi="Verdana" w:cs="Arial"/>
          <w:bCs/>
        </w:rPr>
        <w:t>expressed a nuanced dissent</w:t>
      </w:r>
      <w:r w:rsidRPr="00BF009C">
        <w:rPr>
          <w:rFonts w:ascii="Verdana" w:hAnsi="Verdana" w:cs="Arial"/>
          <w:bCs/>
        </w:rPr>
        <w:t>.</w:t>
      </w:r>
      <w:r w:rsidR="007C2363">
        <w:rPr>
          <w:rFonts w:ascii="Verdana" w:hAnsi="Verdana" w:cs="Arial"/>
          <w:bCs/>
        </w:rPr>
        <w:t xml:space="preserve">  That dissent related to the Northern Ireland Human Rights Commission’s expressed view that a proper requirement for independence in the appointment of ICRIR Commissioners would at least exclude any person who had served with the Royal Ulster Constabulary.</w:t>
      </w:r>
    </w:p>
    <w:p w14:paraId="144690CC" w14:textId="090209D9" w:rsidR="00305E42" w:rsidRDefault="00305E42" w:rsidP="007C7591">
      <w:pPr>
        <w:rPr>
          <w:rFonts w:ascii="Verdana" w:hAnsi="Verdana" w:cs="Arial"/>
          <w:bCs/>
        </w:rPr>
      </w:pPr>
    </w:p>
    <w:p w14:paraId="54E8BD63" w14:textId="77777777" w:rsidR="000136BA" w:rsidRDefault="000136BA" w:rsidP="00743678">
      <w:pPr>
        <w:ind w:left="1440" w:hanging="720"/>
        <w:rPr>
          <w:rFonts w:ascii="Verdana" w:hAnsi="Verdana" w:cs="Arial"/>
          <w:bCs/>
        </w:rPr>
      </w:pPr>
    </w:p>
    <w:p w14:paraId="22921BBF" w14:textId="2A17A660" w:rsidR="00E008DB" w:rsidRDefault="00E008DB" w:rsidP="003360E6">
      <w:pPr>
        <w:ind w:left="1437"/>
        <w:rPr>
          <w:rFonts w:ascii="Verdana" w:hAnsi="Verdana" w:cs="Arial"/>
          <w:bCs/>
        </w:rPr>
      </w:pPr>
      <w:r>
        <w:rPr>
          <w:rFonts w:ascii="Verdana" w:hAnsi="Verdana" w:cs="Arial"/>
          <w:bCs/>
        </w:rPr>
        <w:t>Concern was raised by Commissioner White on the period of time that had lapsed since the publication of recent media articles</w:t>
      </w:r>
      <w:r w:rsidR="009624A7">
        <w:rPr>
          <w:rFonts w:ascii="Verdana" w:hAnsi="Verdana" w:cs="Arial"/>
          <w:bCs/>
        </w:rPr>
        <w:t xml:space="preserve">, and the need to correct misrepresentation or misreporting. The </w:t>
      </w:r>
      <w:proofErr w:type="gramStart"/>
      <w:r w:rsidR="009624A7">
        <w:rPr>
          <w:rFonts w:ascii="Verdana" w:hAnsi="Verdana" w:cs="Arial"/>
          <w:bCs/>
        </w:rPr>
        <w:t>particular sensitivity</w:t>
      </w:r>
      <w:proofErr w:type="gramEnd"/>
      <w:r w:rsidR="009624A7">
        <w:rPr>
          <w:rFonts w:ascii="Verdana" w:hAnsi="Verdana" w:cs="Arial"/>
          <w:bCs/>
        </w:rPr>
        <w:t xml:space="preserve"> of addressing the issue of Legacy was acknowledged by all Commissioners and the need to finalise both the paper and a public statement as soon as possible noted.</w:t>
      </w:r>
    </w:p>
    <w:p w14:paraId="2DE931B6" w14:textId="2B038E84" w:rsidR="00E008DB" w:rsidRPr="00D31609" w:rsidRDefault="00743678" w:rsidP="00743678">
      <w:pPr>
        <w:ind w:left="1440" w:hanging="3"/>
        <w:rPr>
          <w:rFonts w:ascii="Verdana" w:hAnsi="Verdana" w:cs="Arial"/>
          <w:b/>
        </w:rPr>
      </w:pPr>
      <w:r>
        <w:rPr>
          <w:rFonts w:ascii="Verdana" w:hAnsi="Verdana" w:cs="Arial"/>
          <w:b/>
        </w:rPr>
        <w:t>A</w:t>
      </w:r>
      <w:r w:rsidR="00E008DB" w:rsidRPr="00D31609">
        <w:rPr>
          <w:rFonts w:ascii="Verdana" w:hAnsi="Verdana" w:cs="Arial"/>
          <w:b/>
        </w:rPr>
        <w:t>ction: A proposed public statement to be circulated to Commissioners for comment</w:t>
      </w:r>
      <w:r w:rsidR="009624A7">
        <w:rPr>
          <w:rFonts w:ascii="Verdana" w:hAnsi="Verdana" w:cs="Arial"/>
          <w:b/>
        </w:rPr>
        <w:t xml:space="preserve"> as soon as possible.</w:t>
      </w:r>
    </w:p>
    <w:p w14:paraId="318B9382" w14:textId="77777777" w:rsidR="00E008DB" w:rsidRDefault="00E008DB" w:rsidP="003360E6">
      <w:pPr>
        <w:ind w:left="1437"/>
        <w:rPr>
          <w:rFonts w:ascii="Verdana" w:hAnsi="Verdana" w:cs="Arial"/>
          <w:bCs/>
        </w:rPr>
      </w:pPr>
    </w:p>
    <w:p w14:paraId="101815C8" w14:textId="22367ED4" w:rsidR="005212BD" w:rsidRDefault="00FD1067" w:rsidP="00743678">
      <w:pPr>
        <w:ind w:left="1437" w:hanging="717"/>
        <w:rPr>
          <w:rFonts w:ascii="Verdana" w:hAnsi="Verdana" w:cs="Arial"/>
          <w:bCs/>
        </w:rPr>
      </w:pPr>
      <w:r>
        <w:rPr>
          <w:rFonts w:ascii="Verdana" w:hAnsi="Verdana" w:cs="Arial"/>
          <w:bCs/>
        </w:rPr>
        <w:tab/>
      </w:r>
      <w:r>
        <w:rPr>
          <w:rFonts w:ascii="Verdana" w:hAnsi="Verdana" w:cs="Arial"/>
          <w:bCs/>
        </w:rPr>
        <w:tab/>
      </w:r>
    </w:p>
    <w:p w14:paraId="711DBAA0" w14:textId="37FED2DF" w:rsidR="001702DE" w:rsidRPr="00E70B5B" w:rsidRDefault="001D4AEC" w:rsidP="001D4AEC">
      <w:pPr>
        <w:ind w:firstLine="720"/>
        <w:rPr>
          <w:rFonts w:ascii="Verdana" w:hAnsi="Verdana" w:cs="Arial"/>
          <w:b/>
          <w:color w:val="7030A0"/>
        </w:rPr>
      </w:pPr>
      <w:r>
        <w:rPr>
          <w:rFonts w:ascii="Verdana" w:hAnsi="Verdana" w:cs="Arial"/>
          <w:b/>
          <w:color w:val="7030A0"/>
        </w:rPr>
        <w:t>14.</w:t>
      </w:r>
      <w:r>
        <w:rPr>
          <w:rFonts w:ascii="Verdana" w:hAnsi="Verdana" w:cs="Arial"/>
          <w:b/>
          <w:color w:val="7030A0"/>
        </w:rPr>
        <w:tab/>
      </w:r>
      <w:r w:rsidR="00A37BD9">
        <w:rPr>
          <w:rFonts w:ascii="Verdana" w:hAnsi="Verdana" w:cs="Arial"/>
          <w:b/>
          <w:color w:val="7030A0"/>
        </w:rPr>
        <w:t>Any other B</w:t>
      </w:r>
      <w:r w:rsidR="005A5C39">
        <w:rPr>
          <w:rFonts w:ascii="Verdana" w:hAnsi="Verdana" w:cs="Arial"/>
          <w:b/>
          <w:color w:val="7030A0"/>
        </w:rPr>
        <w:t xml:space="preserve">usiness and </w:t>
      </w:r>
      <w:r w:rsidR="00E5143C" w:rsidRPr="00E70B5B">
        <w:rPr>
          <w:rFonts w:ascii="Verdana" w:hAnsi="Verdana" w:cs="Arial"/>
          <w:b/>
          <w:color w:val="7030A0"/>
        </w:rPr>
        <w:t>Date of next meeting.</w:t>
      </w:r>
    </w:p>
    <w:p w14:paraId="16C8930A" w14:textId="77777777" w:rsidR="00FD2786" w:rsidRDefault="00FD2786" w:rsidP="00FD2786">
      <w:pPr>
        <w:ind w:left="1437" w:hanging="870"/>
        <w:rPr>
          <w:rFonts w:ascii="Verdana" w:hAnsi="Verdana" w:cs="Arial"/>
          <w:b/>
          <w:color w:val="7030A0"/>
        </w:rPr>
      </w:pPr>
    </w:p>
    <w:p w14:paraId="07646D62" w14:textId="3338A022" w:rsidR="004337DD" w:rsidRDefault="00903EAA" w:rsidP="00903EAA">
      <w:pPr>
        <w:ind w:left="1437" w:hanging="717"/>
        <w:rPr>
          <w:rFonts w:ascii="Verdana" w:hAnsi="Verdana" w:cs="Arial"/>
          <w:bCs/>
        </w:rPr>
      </w:pPr>
      <w:r>
        <w:rPr>
          <w:rFonts w:ascii="Verdana" w:hAnsi="Verdana" w:cs="Arial"/>
          <w:bCs/>
        </w:rPr>
        <w:t xml:space="preserve"> </w:t>
      </w:r>
      <w:r w:rsidR="004D34C7">
        <w:rPr>
          <w:rFonts w:ascii="Verdana" w:hAnsi="Verdana" w:cs="Arial"/>
          <w:bCs/>
        </w:rPr>
        <w:t>1</w:t>
      </w:r>
      <w:r w:rsidR="001D4AEC">
        <w:rPr>
          <w:rFonts w:ascii="Verdana" w:hAnsi="Verdana" w:cs="Arial"/>
          <w:bCs/>
        </w:rPr>
        <w:t>4</w:t>
      </w:r>
      <w:r w:rsidR="004D34C7">
        <w:rPr>
          <w:rFonts w:ascii="Verdana" w:hAnsi="Verdana" w:cs="Arial"/>
          <w:bCs/>
        </w:rPr>
        <w:t>.1</w:t>
      </w:r>
      <w:r w:rsidR="004D34C7">
        <w:rPr>
          <w:rFonts w:ascii="Verdana" w:hAnsi="Verdana" w:cs="Arial"/>
          <w:bCs/>
        </w:rPr>
        <w:tab/>
      </w:r>
      <w:r w:rsidR="004D34C7">
        <w:rPr>
          <w:rFonts w:ascii="Verdana" w:hAnsi="Verdana" w:cs="Arial"/>
          <w:bCs/>
        </w:rPr>
        <w:tab/>
      </w:r>
      <w:r w:rsidR="00D45EB8">
        <w:rPr>
          <w:rFonts w:ascii="Verdana" w:hAnsi="Verdana" w:cs="Arial"/>
          <w:bCs/>
        </w:rPr>
        <w:t xml:space="preserve">The </w:t>
      </w:r>
      <w:r w:rsidR="00297C96">
        <w:rPr>
          <w:rFonts w:ascii="Verdana" w:hAnsi="Verdana" w:cs="Arial"/>
          <w:bCs/>
        </w:rPr>
        <w:t xml:space="preserve">next meeting </w:t>
      </w:r>
      <w:r w:rsidR="007D06B6">
        <w:rPr>
          <w:rFonts w:ascii="Verdana" w:hAnsi="Verdana" w:cs="Arial"/>
          <w:bCs/>
        </w:rPr>
        <w:t xml:space="preserve">would take place on </w:t>
      </w:r>
      <w:r w:rsidR="0078787E">
        <w:rPr>
          <w:rFonts w:ascii="Verdana" w:hAnsi="Verdana" w:cs="Arial"/>
          <w:bCs/>
        </w:rPr>
        <w:t>Monday</w:t>
      </w:r>
      <w:r w:rsidR="007D06B6">
        <w:rPr>
          <w:rFonts w:ascii="Verdana" w:hAnsi="Verdana" w:cs="Arial"/>
          <w:bCs/>
        </w:rPr>
        <w:t xml:space="preserve"> 2</w:t>
      </w:r>
      <w:r w:rsidR="0078787E">
        <w:rPr>
          <w:rFonts w:ascii="Verdana" w:hAnsi="Verdana" w:cs="Arial"/>
          <w:bCs/>
        </w:rPr>
        <w:t>9</w:t>
      </w:r>
      <w:r w:rsidR="007D06B6">
        <w:rPr>
          <w:rFonts w:ascii="Verdana" w:hAnsi="Verdana" w:cs="Arial"/>
          <w:bCs/>
        </w:rPr>
        <w:t xml:space="preserve"> </w:t>
      </w:r>
      <w:r w:rsidR="0078787E">
        <w:rPr>
          <w:rFonts w:ascii="Verdana" w:hAnsi="Verdana" w:cs="Arial"/>
          <w:bCs/>
        </w:rPr>
        <w:t>September</w:t>
      </w:r>
      <w:r w:rsidR="007D06B6">
        <w:rPr>
          <w:rFonts w:ascii="Verdana" w:hAnsi="Verdana" w:cs="Arial"/>
          <w:bCs/>
        </w:rPr>
        <w:t xml:space="preserve"> 2025 at 10</w:t>
      </w:r>
      <w:r w:rsidR="00CA2C31">
        <w:rPr>
          <w:rFonts w:ascii="Verdana" w:hAnsi="Verdana" w:cs="Arial"/>
          <w:bCs/>
        </w:rPr>
        <w:t xml:space="preserve">.00 </w:t>
      </w:r>
      <w:r w:rsidR="007D06B6">
        <w:rPr>
          <w:rFonts w:ascii="Verdana" w:hAnsi="Verdana" w:cs="Arial"/>
          <w:bCs/>
        </w:rPr>
        <w:t>am.</w:t>
      </w:r>
      <w:r w:rsidR="00A53653">
        <w:rPr>
          <w:rFonts w:ascii="Verdana" w:hAnsi="Verdana" w:cs="Arial"/>
          <w:bCs/>
        </w:rPr>
        <w:t xml:space="preserve"> </w:t>
      </w:r>
    </w:p>
    <w:p w14:paraId="1D064BD4" w14:textId="77777777" w:rsidR="005A5C39" w:rsidRDefault="005A5C39" w:rsidP="00903EAA">
      <w:pPr>
        <w:ind w:left="1437" w:hanging="717"/>
        <w:rPr>
          <w:rFonts w:ascii="Verdana" w:hAnsi="Verdana" w:cs="Arial"/>
          <w:bCs/>
        </w:rPr>
      </w:pPr>
    </w:p>
    <w:p w14:paraId="7A7FBEEF" w14:textId="5D7D60ED" w:rsidR="00A8680F" w:rsidRPr="00D45EB8" w:rsidRDefault="00A8680F" w:rsidP="009624A7">
      <w:pPr>
        <w:ind w:left="1437" w:hanging="717"/>
        <w:rPr>
          <w:rFonts w:ascii="Verdana" w:hAnsi="Verdana" w:cs="Arial"/>
          <w:bCs/>
        </w:rPr>
      </w:pPr>
    </w:p>
    <w:p w14:paraId="690DD7C0" w14:textId="5D9DD113" w:rsidR="00367B1E" w:rsidRPr="004C5F41" w:rsidRDefault="00CA2C31" w:rsidP="00DB0777">
      <w:pPr>
        <w:ind w:left="1437"/>
        <w:rPr>
          <w:rFonts w:ascii="Verdana" w:hAnsi="Verdana"/>
          <w:b/>
          <w:color w:val="7030A0"/>
        </w:rPr>
      </w:pPr>
      <w:r>
        <w:rPr>
          <w:rFonts w:ascii="Verdana" w:hAnsi="Verdana" w:cs="Arial"/>
          <w:b/>
          <w:color w:val="7030A0"/>
        </w:rPr>
        <w:t xml:space="preserve">The </w:t>
      </w:r>
      <w:r w:rsidR="00031F07" w:rsidRPr="004C5F41">
        <w:rPr>
          <w:rFonts w:ascii="Verdana" w:hAnsi="Verdana" w:cs="Arial"/>
          <w:b/>
          <w:color w:val="7030A0"/>
        </w:rPr>
        <w:t xml:space="preserve">meeting </w:t>
      </w:r>
      <w:r>
        <w:rPr>
          <w:rFonts w:ascii="Verdana" w:hAnsi="Verdana" w:cs="Arial"/>
          <w:b/>
          <w:color w:val="7030A0"/>
        </w:rPr>
        <w:t xml:space="preserve">ended at </w:t>
      </w:r>
      <w:r w:rsidR="0049466A">
        <w:rPr>
          <w:rFonts w:ascii="Verdana" w:hAnsi="Verdana" w:cs="Arial"/>
          <w:b/>
          <w:color w:val="7030A0"/>
        </w:rPr>
        <w:t>1:</w:t>
      </w:r>
      <w:r w:rsidR="00656C9D">
        <w:rPr>
          <w:rFonts w:ascii="Verdana" w:hAnsi="Verdana" w:cs="Arial"/>
          <w:b/>
          <w:color w:val="7030A0"/>
        </w:rPr>
        <w:t>05</w:t>
      </w:r>
      <w:r w:rsidR="0069680D">
        <w:rPr>
          <w:rFonts w:ascii="Verdana" w:hAnsi="Verdana" w:cs="Arial"/>
          <w:b/>
          <w:color w:val="7030A0"/>
        </w:rPr>
        <w:t>pm</w:t>
      </w:r>
    </w:p>
    <w:sectPr w:rsidR="00367B1E" w:rsidRPr="004C5F4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149A" w14:textId="77777777" w:rsidR="000D7BA4" w:rsidRDefault="000D7BA4" w:rsidP="00CA2C31">
      <w:r>
        <w:separator/>
      </w:r>
    </w:p>
  </w:endnote>
  <w:endnote w:type="continuationSeparator" w:id="0">
    <w:p w14:paraId="406E3C24" w14:textId="77777777" w:rsidR="000D7BA4" w:rsidRDefault="000D7BA4" w:rsidP="00CA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427433"/>
      <w:docPartObj>
        <w:docPartGallery w:val="Page Numbers (Bottom of Page)"/>
        <w:docPartUnique/>
      </w:docPartObj>
    </w:sdtPr>
    <w:sdtEndPr>
      <w:rPr>
        <w:noProof/>
      </w:rPr>
    </w:sdtEndPr>
    <w:sdtContent>
      <w:p w14:paraId="520AA984" w14:textId="30F50A0E" w:rsidR="00CA2C31" w:rsidRDefault="00CA2C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9477AA" w14:textId="77777777" w:rsidR="00CA2C31" w:rsidRDefault="00CA2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BEF5" w14:textId="77777777" w:rsidR="000D7BA4" w:rsidRDefault="000D7BA4" w:rsidP="00CA2C31">
      <w:r>
        <w:separator/>
      </w:r>
    </w:p>
  </w:footnote>
  <w:footnote w:type="continuationSeparator" w:id="0">
    <w:p w14:paraId="35F9E70B" w14:textId="77777777" w:rsidR="000D7BA4" w:rsidRDefault="000D7BA4" w:rsidP="00CA2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D57"/>
    <w:multiLevelType w:val="hybridMultilevel"/>
    <w:tmpl w:val="2904D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A050FC"/>
    <w:multiLevelType w:val="multilevel"/>
    <w:tmpl w:val="A6DE123A"/>
    <w:lvl w:ilvl="0">
      <w:start w:val="1"/>
      <w:numFmt w:val="decimal"/>
      <w:lvlText w:val="%1."/>
      <w:lvlJc w:val="left"/>
      <w:pPr>
        <w:ind w:left="1146" w:hanging="720"/>
      </w:pPr>
      <w:rPr>
        <w:rFonts w:ascii="Verdana" w:eastAsiaTheme="minorEastAsia" w:hAnsi="Verdana" w:cs="Arial"/>
      </w:r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2" w15:restartNumberingAfterBreak="0">
    <w:nsid w:val="06441D09"/>
    <w:multiLevelType w:val="hybridMultilevel"/>
    <w:tmpl w:val="44586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A394B52"/>
    <w:multiLevelType w:val="hybridMultilevel"/>
    <w:tmpl w:val="900EE2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34673"/>
    <w:multiLevelType w:val="hybridMultilevel"/>
    <w:tmpl w:val="B70A7D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4F65CB3"/>
    <w:multiLevelType w:val="hybridMultilevel"/>
    <w:tmpl w:val="228E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6F6135C"/>
    <w:multiLevelType w:val="hybridMultilevel"/>
    <w:tmpl w:val="D15C61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DB84E45"/>
    <w:multiLevelType w:val="hybridMultilevel"/>
    <w:tmpl w:val="EE42DE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8" w15:restartNumberingAfterBreak="0">
    <w:nsid w:val="1FD44CA3"/>
    <w:multiLevelType w:val="hybridMultilevel"/>
    <w:tmpl w:val="76DEBAD0"/>
    <w:lvl w:ilvl="0" w:tplc="08090001">
      <w:start w:val="1"/>
      <w:numFmt w:val="bullet"/>
      <w:lvlText w:val=""/>
      <w:lvlJc w:val="left"/>
      <w:pPr>
        <w:ind w:left="2523" w:hanging="360"/>
      </w:pPr>
      <w:rPr>
        <w:rFonts w:ascii="Symbol" w:hAnsi="Symbol" w:hint="default"/>
      </w:rPr>
    </w:lvl>
    <w:lvl w:ilvl="1" w:tplc="08090003" w:tentative="1">
      <w:start w:val="1"/>
      <w:numFmt w:val="bullet"/>
      <w:lvlText w:val="o"/>
      <w:lvlJc w:val="left"/>
      <w:pPr>
        <w:ind w:left="3243" w:hanging="360"/>
      </w:pPr>
      <w:rPr>
        <w:rFonts w:ascii="Courier New" w:hAnsi="Courier New" w:cs="Courier New" w:hint="default"/>
      </w:rPr>
    </w:lvl>
    <w:lvl w:ilvl="2" w:tplc="08090005" w:tentative="1">
      <w:start w:val="1"/>
      <w:numFmt w:val="bullet"/>
      <w:lvlText w:val=""/>
      <w:lvlJc w:val="left"/>
      <w:pPr>
        <w:ind w:left="3963" w:hanging="360"/>
      </w:pPr>
      <w:rPr>
        <w:rFonts w:ascii="Wingdings" w:hAnsi="Wingdings" w:hint="default"/>
      </w:rPr>
    </w:lvl>
    <w:lvl w:ilvl="3" w:tplc="08090001" w:tentative="1">
      <w:start w:val="1"/>
      <w:numFmt w:val="bullet"/>
      <w:lvlText w:val=""/>
      <w:lvlJc w:val="left"/>
      <w:pPr>
        <w:ind w:left="4683" w:hanging="360"/>
      </w:pPr>
      <w:rPr>
        <w:rFonts w:ascii="Symbol" w:hAnsi="Symbol" w:hint="default"/>
      </w:rPr>
    </w:lvl>
    <w:lvl w:ilvl="4" w:tplc="08090003" w:tentative="1">
      <w:start w:val="1"/>
      <w:numFmt w:val="bullet"/>
      <w:lvlText w:val="o"/>
      <w:lvlJc w:val="left"/>
      <w:pPr>
        <w:ind w:left="5403" w:hanging="360"/>
      </w:pPr>
      <w:rPr>
        <w:rFonts w:ascii="Courier New" w:hAnsi="Courier New" w:cs="Courier New" w:hint="default"/>
      </w:rPr>
    </w:lvl>
    <w:lvl w:ilvl="5" w:tplc="08090005" w:tentative="1">
      <w:start w:val="1"/>
      <w:numFmt w:val="bullet"/>
      <w:lvlText w:val=""/>
      <w:lvlJc w:val="left"/>
      <w:pPr>
        <w:ind w:left="6123" w:hanging="360"/>
      </w:pPr>
      <w:rPr>
        <w:rFonts w:ascii="Wingdings" w:hAnsi="Wingdings" w:hint="default"/>
      </w:rPr>
    </w:lvl>
    <w:lvl w:ilvl="6" w:tplc="08090001" w:tentative="1">
      <w:start w:val="1"/>
      <w:numFmt w:val="bullet"/>
      <w:lvlText w:val=""/>
      <w:lvlJc w:val="left"/>
      <w:pPr>
        <w:ind w:left="6843" w:hanging="360"/>
      </w:pPr>
      <w:rPr>
        <w:rFonts w:ascii="Symbol" w:hAnsi="Symbol" w:hint="default"/>
      </w:rPr>
    </w:lvl>
    <w:lvl w:ilvl="7" w:tplc="08090003" w:tentative="1">
      <w:start w:val="1"/>
      <w:numFmt w:val="bullet"/>
      <w:lvlText w:val="o"/>
      <w:lvlJc w:val="left"/>
      <w:pPr>
        <w:ind w:left="7563" w:hanging="360"/>
      </w:pPr>
      <w:rPr>
        <w:rFonts w:ascii="Courier New" w:hAnsi="Courier New" w:cs="Courier New" w:hint="default"/>
      </w:rPr>
    </w:lvl>
    <w:lvl w:ilvl="8" w:tplc="08090005" w:tentative="1">
      <w:start w:val="1"/>
      <w:numFmt w:val="bullet"/>
      <w:lvlText w:val=""/>
      <w:lvlJc w:val="left"/>
      <w:pPr>
        <w:ind w:left="8283" w:hanging="360"/>
      </w:pPr>
      <w:rPr>
        <w:rFonts w:ascii="Wingdings" w:hAnsi="Wingdings" w:hint="default"/>
      </w:rPr>
    </w:lvl>
  </w:abstractNum>
  <w:abstractNum w:abstractNumId="9" w15:restartNumberingAfterBreak="0">
    <w:nsid w:val="24742C55"/>
    <w:multiLevelType w:val="hybridMultilevel"/>
    <w:tmpl w:val="0A06F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5C6511"/>
    <w:multiLevelType w:val="hybridMultilevel"/>
    <w:tmpl w:val="30685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1B6743"/>
    <w:multiLevelType w:val="hybridMultilevel"/>
    <w:tmpl w:val="90C8F43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1106DA7"/>
    <w:multiLevelType w:val="hybridMultilevel"/>
    <w:tmpl w:val="026E9A60"/>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3" w15:restartNumberingAfterBreak="0">
    <w:nsid w:val="33423742"/>
    <w:multiLevelType w:val="hybridMultilevel"/>
    <w:tmpl w:val="442A6C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5997504"/>
    <w:multiLevelType w:val="hybridMultilevel"/>
    <w:tmpl w:val="E2EC18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94D75EF"/>
    <w:multiLevelType w:val="hybridMultilevel"/>
    <w:tmpl w:val="4B902B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2475EB8"/>
    <w:multiLevelType w:val="hybridMultilevel"/>
    <w:tmpl w:val="2A9C1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3780BA7"/>
    <w:multiLevelType w:val="hybridMultilevel"/>
    <w:tmpl w:val="4EF21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49F5A48"/>
    <w:multiLevelType w:val="hybridMultilevel"/>
    <w:tmpl w:val="9176C6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7507F38"/>
    <w:multiLevelType w:val="hybridMultilevel"/>
    <w:tmpl w:val="99F614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0" w15:restartNumberingAfterBreak="0">
    <w:nsid w:val="49341C3B"/>
    <w:multiLevelType w:val="hybridMultilevel"/>
    <w:tmpl w:val="52389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ED4A38"/>
    <w:multiLevelType w:val="hybridMultilevel"/>
    <w:tmpl w:val="28D27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F000265"/>
    <w:multiLevelType w:val="hybridMultilevel"/>
    <w:tmpl w:val="29F60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733DB9"/>
    <w:multiLevelType w:val="hybridMultilevel"/>
    <w:tmpl w:val="38B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431EDE"/>
    <w:multiLevelType w:val="hybridMultilevel"/>
    <w:tmpl w:val="E91EA96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5" w15:restartNumberingAfterBreak="0">
    <w:nsid w:val="59BF4732"/>
    <w:multiLevelType w:val="hybridMultilevel"/>
    <w:tmpl w:val="0226BB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11641C7"/>
    <w:multiLevelType w:val="hybridMultilevel"/>
    <w:tmpl w:val="5F98BB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23E1F38"/>
    <w:multiLevelType w:val="hybridMultilevel"/>
    <w:tmpl w:val="4BCE847A"/>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15:restartNumberingAfterBreak="0">
    <w:nsid w:val="641E0F69"/>
    <w:multiLevelType w:val="hybridMultilevel"/>
    <w:tmpl w:val="B91AA00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AAB6C46"/>
    <w:multiLevelType w:val="hybridMultilevel"/>
    <w:tmpl w:val="12D00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6D355C"/>
    <w:multiLevelType w:val="hybridMultilevel"/>
    <w:tmpl w:val="7B7A8D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436054B"/>
    <w:multiLevelType w:val="hybridMultilevel"/>
    <w:tmpl w:val="562E840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8A6535F"/>
    <w:multiLevelType w:val="hybridMultilevel"/>
    <w:tmpl w:val="5E7AC5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1644116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800469">
    <w:abstractNumId w:val="32"/>
  </w:num>
  <w:num w:numId="3" w16cid:durableId="1887715783">
    <w:abstractNumId w:val="7"/>
  </w:num>
  <w:num w:numId="4" w16cid:durableId="1757363295">
    <w:abstractNumId w:val="19"/>
  </w:num>
  <w:num w:numId="5" w16cid:durableId="308482419">
    <w:abstractNumId w:val="7"/>
  </w:num>
  <w:num w:numId="6" w16cid:durableId="588776514">
    <w:abstractNumId w:val="5"/>
  </w:num>
  <w:num w:numId="7" w16cid:durableId="231160817">
    <w:abstractNumId w:val="25"/>
  </w:num>
  <w:num w:numId="8" w16cid:durableId="621033099">
    <w:abstractNumId w:val="15"/>
  </w:num>
  <w:num w:numId="9" w16cid:durableId="1801921693">
    <w:abstractNumId w:val="28"/>
  </w:num>
  <w:num w:numId="10" w16cid:durableId="1080982708">
    <w:abstractNumId w:val="21"/>
  </w:num>
  <w:num w:numId="11" w16cid:durableId="2087411604">
    <w:abstractNumId w:val="31"/>
  </w:num>
  <w:num w:numId="12" w16cid:durableId="432285662">
    <w:abstractNumId w:val="9"/>
  </w:num>
  <w:num w:numId="13" w16cid:durableId="263462810">
    <w:abstractNumId w:val="2"/>
  </w:num>
  <w:num w:numId="14" w16cid:durableId="1520269791">
    <w:abstractNumId w:val="27"/>
  </w:num>
  <w:num w:numId="15" w16cid:durableId="1689679890">
    <w:abstractNumId w:val="3"/>
  </w:num>
  <w:num w:numId="16" w16cid:durableId="1060904021">
    <w:abstractNumId w:val="6"/>
  </w:num>
  <w:num w:numId="17" w16cid:durableId="518741426">
    <w:abstractNumId w:val="14"/>
  </w:num>
  <w:num w:numId="18" w16cid:durableId="1716584551">
    <w:abstractNumId w:val="11"/>
  </w:num>
  <w:num w:numId="19" w16cid:durableId="290090371">
    <w:abstractNumId w:val="4"/>
  </w:num>
  <w:num w:numId="20" w16cid:durableId="16390039">
    <w:abstractNumId w:val="12"/>
  </w:num>
  <w:num w:numId="21" w16cid:durableId="773718093">
    <w:abstractNumId w:val="18"/>
  </w:num>
  <w:num w:numId="22" w16cid:durableId="1508599692">
    <w:abstractNumId w:val="13"/>
  </w:num>
  <w:num w:numId="23" w16cid:durableId="1838839640">
    <w:abstractNumId w:val="16"/>
  </w:num>
  <w:num w:numId="24" w16cid:durableId="1317226784">
    <w:abstractNumId w:val="8"/>
  </w:num>
  <w:num w:numId="25" w16cid:durableId="2136556526">
    <w:abstractNumId w:val="23"/>
  </w:num>
  <w:num w:numId="26" w16cid:durableId="1147042699">
    <w:abstractNumId w:val="22"/>
  </w:num>
  <w:num w:numId="27" w16cid:durableId="2108847896">
    <w:abstractNumId w:val="10"/>
  </w:num>
  <w:num w:numId="28" w16cid:durableId="1080253308">
    <w:abstractNumId w:val="30"/>
  </w:num>
  <w:num w:numId="29" w16cid:durableId="606429012">
    <w:abstractNumId w:val="24"/>
  </w:num>
  <w:num w:numId="30" w16cid:durableId="2040548530">
    <w:abstractNumId w:val="0"/>
  </w:num>
  <w:num w:numId="31" w16cid:durableId="1819757824">
    <w:abstractNumId w:val="20"/>
  </w:num>
  <w:num w:numId="32" w16cid:durableId="2003460758">
    <w:abstractNumId w:val="26"/>
  </w:num>
  <w:num w:numId="33" w16cid:durableId="275454152">
    <w:abstractNumId w:val="29"/>
  </w:num>
  <w:num w:numId="34" w16cid:durableId="19133949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1E"/>
    <w:rsid w:val="000029DD"/>
    <w:rsid w:val="00003EAE"/>
    <w:rsid w:val="00004684"/>
    <w:rsid w:val="00004BD2"/>
    <w:rsid w:val="00004CF6"/>
    <w:rsid w:val="0000545F"/>
    <w:rsid w:val="00006B69"/>
    <w:rsid w:val="00007073"/>
    <w:rsid w:val="00007D81"/>
    <w:rsid w:val="00010449"/>
    <w:rsid w:val="00010605"/>
    <w:rsid w:val="00010E06"/>
    <w:rsid w:val="0001114E"/>
    <w:rsid w:val="00011B0F"/>
    <w:rsid w:val="00012C28"/>
    <w:rsid w:val="00013650"/>
    <w:rsid w:val="000136BA"/>
    <w:rsid w:val="00013B62"/>
    <w:rsid w:val="00014209"/>
    <w:rsid w:val="00015C19"/>
    <w:rsid w:val="00015FE1"/>
    <w:rsid w:val="00016FCD"/>
    <w:rsid w:val="00017293"/>
    <w:rsid w:val="00017708"/>
    <w:rsid w:val="00021E3E"/>
    <w:rsid w:val="00022150"/>
    <w:rsid w:val="000227D3"/>
    <w:rsid w:val="0002514C"/>
    <w:rsid w:val="000266FC"/>
    <w:rsid w:val="00027600"/>
    <w:rsid w:val="00027C66"/>
    <w:rsid w:val="00027C89"/>
    <w:rsid w:val="00031F07"/>
    <w:rsid w:val="00034237"/>
    <w:rsid w:val="0003430D"/>
    <w:rsid w:val="00034D83"/>
    <w:rsid w:val="00036B95"/>
    <w:rsid w:val="00037FE8"/>
    <w:rsid w:val="0004010A"/>
    <w:rsid w:val="000401C7"/>
    <w:rsid w:val="0004089F"/>
    <w:rsid w:val="00040CAA"/>
    <w:rsid w:val="0004157F"/>
    <w:rsid w:val="00042B39"/>
    <w:rsid w:val="00042C39"/>
    <w:rsid w:val="00043297"/>
    <w:rsid w:val="0004457A"/>
    <w:rsid w:val="000445C1"/>
    <w:rsid w:val="00045D55"/>
    <w:rsid w:val="0004616C"/>
    <w:rsid w:val="000463D0"/>
    <w:rsid w:val="000467C8"/>
    <w:rsid w:val="000471B7"/>
    <w:rsid w:val="00047672"/>
    <w:rsid w:val="00050186"/>
    <w:rsid w:val="00050306"/>
    <w:rsid w:val="00050745"/>
    <w:rsid w:val="00051237"/>
    <w:rsid w:val="00052F90"/>
    <w:rsid w:val="00053438"/>
    <w:rsid w:val="00053E02"/>
    <w:rsid w:val="00054E9C"/>
    <w:rsid w:val="0005529B"/>
    <w:rsid w:val="00056F24"/>
    <w:rsid w:val="00061D27"/>
    <w:rsid w:val="000636A8"/>
    <w:rsid w:val="000649C9"/>
    <w:rsid w:val="00064CD2"/>
    <w:rsid w:val="00066760"/>
    <w:rsid w:val="00066A0C"/>
    <w:rsid w:val="000676E6"/>
    <w:rsid w:val="000679EA"/>
    <w:rsid w:val="000701D5"/>
    <w:rsid w:val="00070C55"/>
    <w:rsid w:val="000717CD"/>
    <w:rsid w:val="00071B95"/>
    <w:rsid w:val="00072F80"/>
    <w:rsid w:val="00073514"/>
    <w:rsid w:val="00073E50"/>
    <w:rsid w:val="00074C22"/>
    <w:rsid w:val="00074D57"/>
    <w:rsid w:val="00076445"/>
    <w:rsid w:val="00076643"/>
    <w:rsid w:val="00077DC2"/>
    <w:rsid w:val="00080924"/>
    <w:rsid w:val="00082590"/>
    <w:rsid w:val="0008382F"/>
    <w:rsid w:val="000852CC"/>
    <w:rsid w:val="00085565"/>
    <w:rsid w:val="00085C68"/>
    <w:rsid w:val="00085FCE"/>
    <w:rsid w:val="00086886"/>
    <w:rsid w:val="00090356"/>
    <w:rsid w:val="000908B6"/>
    <w:rsid w:val="0009291E"/>
    <w:rsid w:val="00092FC6"/>
    <w:rsid w:val="00093225"/>
    <w:rsid w:val="0009368C"/>
    <w:rsid w:val="00093A04"/>
    <w:rsid w:val="00093AD9"/>
    <w:rsid w:val="00094529"/>
    <w:rsid w:val="00094626"/>
    <w:rsid w:val="000950D7"/>
    <w:rsid w:val="0009513E"/>
    <w:rsid w:val="000951B4"/>
    <w:rsid w:val="000953C1"/>
    <w:rsid w:val="000955DB"/>
    <w:rsid w:val="00095B7A"/>
    <w:rsid w:val="00096C8F"/>
    <w:rsid w:val="00096F4C"/>
    <w:rsid w:val="00096F9F"/>
    <w:rsid w:val="000975BB"/>
    <w:rsid w:val="000A1455"/>
    <w:rsid w:val="000A1D94"/>
    <w:rsid w:val="000A41CA"/>
    <w:rsid w:val="000A4FC0"/>
    <w:rsid w:val="000A5627"/>
    <w:rsid w:val="000A625C"/>
    <w:rsid w:val="000A7127"/>
    <w:rsid w:val="000A7B17"/>
    <w:rsid w:val="000B008F"/>
    <w:rsid w:val="000B0A40"/>
    <w:rsid w:val="000B0B67"/>
    <w:rsid w:val="000B1F6B"/>
    <w:rsid w:val="000B24B4"/>
    <w:rsid w:val="000B27B5"/>
    <w:rsid w:val="000B333E"/>
    <w:rsid w:val="000B39C5"/>
    <w:rsid w:val="000B3A5C"/>
    <w:rsid w:val="000B4F97"/>
    <w:rsid w:val="000B677E"/>
    <w:rsid w:val="000B766C"/>
    <w:rsid w:val="000B7A33"/>
    <w:rsid w:val="000B7D1A"/>
    <w:rsid w:val="000C0182"/>
    <w:rsid w:val="000C0C2D"/>
    <w:rsid w:val="000C0D84"/>
    <w:rsid w:val="000C0EA8"/>
    <w:rsid w:val="000C291E"/>
    <w:rsid w:val="000C2A86"/>
    <w:rsid w:val="000C3C27"/>
    <w:rsid w:val="000C5D6F"/>
    <w:rsid w:val="000C6C20"/>
    <w:rsid w:val="000C743C"/>
    <w:rsid w:val="000C7A67"/>
    <w:rsid w:val="000D0545"/>
    <w:rsid w:val="000D06F9"/>
    <w:rsid w:val="000D071F"/>
    <w:rsid w:val="000D0D4E"/>
    <w:rsid w:val="000D0ED4"/>
    <w:rsid w:val="000D12AD"/>
    <w:rsid w:val="000D16C3"/>
    <w:rsid w:val="000D17B9"/>
    <w:rsid w:val="000D1992"/>
    <w:rsid w:val="000D1D01"/>
    <w:rsid w:val="000D22A2"/>
    <w:rsid w:val="000D22AC"/>
    <w:rsid w:val="000D22B6"/>
    <w:rsid w:val="000D25F1"/>
    <w:rsid w:val="000D4445"/>
    <w:rsid w:val="000D55EA"/>
    <w:rsid w:val="000D5D23"/>
    <w:rsid w:val="000D69E9"/>
    <w:rsid w:val="000D7BA4"/>
    <w:rsid w:val="000E0378"/>
    <w:rsid w:val="000E10E3"/>
    <w:rsid w:val="000E1103"/>
    <w:rsid w:val="000E1AB5"/>
    <w:rsid w:val="000E20AB"/>
    <w:rsid w:val="000E22BF"/>
    <w:rsid w:val="000E3624"/>
    <w:rsid w:val="000E3BAE"/>
    <w:rsid w:val="000E593F"/>
    <w:rsid w:val="000E5BDE"/>
    <w:rsid w:val="000E5EF7"/>
    <w:rsid w:val="000E69BD"/>
    <w:rsid w:val="000E6C99"/>
    <w:rsid w:val="000E7897"/>
    <w:rsid w:val="000F0873"/>
    <w:rsid w:val="000F0C97"/>
    <w:rsid w:val="000F0FC2"/>
    <w:rsid w:val="000F1D97"/>
    <w:rsid w:val="000F2183"/>
    <w:rsid w:val="000F22BA"/>
    <w:rsid w:val="000F2FD4"/>
    <w:rsid w:val="000F4183"/>
    <w:rsid w:val="000F4226"/>
    <w:rsid w:val="000F4AAD"/>
    <w:rsid w:val="000F4E4D"/>
    <w:rsid w:val="000F5AA6"/>
    <w:rsid w:val="000F5C6B"/>
    <w:rsid w:val="000F601A"/>
    <w:rsid w:val="000F6150"/>
    <w:rsid w:val="000F7BE8"/>
    <w:rsid w:val="0010034C"/>
    <w:rsid w:val="001003B5"/>
    <w:rsid w:val="0010108C"/>
    <w:rsid w:val="00101F6F"/>
    <w:rsid w:val="00103BCF"/>
    <w:rsid w:val="00104230"/>
    <w:rsid w:val="00105025"/>
    <w:rsid w:val="00105066"/>
    <w:rsid w:val="00105C48"/>
    <w:rsid w:val="00105E18"/>
    <w:rsid w:val="00105EF7"/>
    <w:rsid w:val="00106162"/>
    <w:rsid w:val="00106A30"/>
    <w:rsid w:val="00106F5A"/>
    <w:rsid w:val="001073D5"/>
    <w:rsid w:val="00110B1A"/>
    <w:rsid w:val="0011110D"/>
    <w:rsid w:val="001114A0"/>
    <w:rsid w:val="0011167B"/>
    <w:rsid w:val="00112665"/>
    <w:rsid w:val="0011282C"/>
    <w:rsid w:val="00112F67"/>
    <w:rsid w:val="001130B2"/>
    <w:rsid w:val="00113D39"/>
    <w:rsid w:val="00114847"/>
    <w:rsid w:val="00116148"/>
    <w:rsid w:val="001168E5"/>
    <w:rsid w:val="00117961"/>
    <w:rsid w:val="00117D90"/>
    <w:rsid w:val="00120464"/>
    <w:rsid w:val="001230E5"/>
    <w:rsid w:val="00123D35"/>
    <w:rsid w:val="0012491B"/>
    <w:rsid w:val="00124A55"/>
    <w:rsid w:val="001253CA"/>
    <w:rsid w:val="00125E4A"/>
    <w:rsid w:val="00126067"/>
    <w:rsid w:val="00126536"/>
    <w:rsid w:val="00126B55"/>
    <w:rsid w:val="00127BB7"/>
    <w:rsid w:val="0013140B"/>
    <w:rsid w:val="00131831"/>
    <w:rsid w:val="00131A7D"/>
    <w:rsid w:val="00132953"/>
    <w:rsid w:val="00133437"/>
    <w:rsid w:val="001339D6"/>
    <w:rsid w:val="00133A09"/>
    <w:rsid w:val="00133A56"/>
    <w:rsid w:val="001343AE"/>
    <w:rsid w:val="0013493E"/>
    <w:rsid w:val="00134ADE"/>
    <w:rsid w:val="00134F5D"/>
    <w:rsid w:val="00135345"/>
    <w:rsid w:val="001358B8"/>
    <w:rsid w:val="00135CEC"/>
    <w:rsid w:val="00136158"/>
    <w:rsid w:val="001368F6"/>
    <w:rsid w:val="00137BE3"/>
    <w:rsid w:val="00140211"/>
    <w:rsid w:val="00140219"/>
    <w:rsid w:val="00140E82"/>
    <w:rsid w:val="00142DE5"/>
    <w:rsid w:val="00142F36"/>
    <w:rsid w:val="001432BF"/>
    <w:rsid w:val="00143735"/>
    <w:rsid w:val="001437B1"/>
    <w:rsid w:val="00143922"/>
    <w:rsid w:val="00143E4C"/>
    <w:rsid w:val="00143FCA"/>
    <w:rsid w:val="001459CB"/>
    <w:rsid w:val="00146D70"/>
    <w:rsid w:val="00150729"/>
    <w:rsid w:val="00150BA8"/>
    <w:rsid w:val="00150C01"/>
    <w:rsid w:val="00151AB2"/>
    <w:rsid w:val="0015263E"/>
    <w:rsid w:val="0015296D"/>
    <w:rsid w:val="00153900"/>
    <w:rsid w:val="0015468D"/>
    <w:rsid w:val="00154C14"/>
    <w:rsid w:val="0015552A"/>
    <w:rsid w:val="00157248"/>
    <w:rsid w:val="0015724F"/>
    <w:rsid w:val="00157DD9"/>
    <w:rsid w:val="00160F68"/>
    <w:rsid w:val="00161805"/>
    <w:rsid w:val="001629B7"/>
    <w:rsid w:val="00162C54"/>
    <w:rsid w:val="00162DAD"/>
    <w:rsid w:val="00164056"/>
    <w:rsid w:val="001651F0"/>
    <w:rsid w:val="001653B0"/>
    <w:rsid w:val="0016715B"/>
    <w:rsid w:val="00167AC7"/>
    <w:rsid w:val="001702A1"/>
    <w:rsid w:val="001702DE"/>
    <w:rsid w:val="00170F04"/>
    <w:rsid w:val="00171625"/>
    <w:rsid w:val="001719BB"/>
    <w:rsid w:val="00171ED6"/>
    <w:rsid w:val="00172D60"/>
    <w:rsid w:val="00172FB0"/>
    <w:rsid w:val="00173C7B"/>
    <w:rsid w:val="001749F9"/>
    <w:rsid w:val="001756A1"/>
    <w:rsid w:val="00176287"/>
    <w:rsid w:val="00180CC0"/>
    <w:rsid w:val="00181082"/>
    <w:rsid w:val="00182209"/>
    <w:rsid w:val="00182DFA"/>
    <w:rsid w:val="00183A6C"/>
    <w:rsid w:val="00183E64"/>
    <w:rsid w:val="00184379"/>
    <w:rsid w:val="0018545D"/>
    <w:rsid w:val="0018556F"/>
    <w:rsid w:val="00186AB1"/>
    <w:rsid w:val="001870DF"/>
    <w:rsid w:val="001871A9"/>
    <w:rsid w:val="00190704"/>
    <w:rsid w:val="00190E3F"/>
    <w:rsid w:val="0019215C"/>
    <w:rsid w:val="0019312B"/>
    <w:rsid w:val="00193964"/>
    <w:rsid w:val="001969D4"/>
    <w:rsid w:val="001A02D1"/>
    <w:rsid w:val="001A0D7A"/>
    <w:rsid w:val="001A0E9A"/>
    <w:rsid w:val="001A131C"/>
    <w:rsid w:val="001A1B5B"/>
    <w:rsid w:val="001A2C48"/>
    <w:rsid w:val="001A37A8"/>
    <w:rsid w:val="001A4130"/>
    <w:rsid w:val="001A4EAD"/>
    <w:rsid w:val="001A52EB"/>
    <w:rsid w:val="001A5407"/>
    <w:rsid w:val="001A6153"/>
    <w:rsid w:val="001B0765"/>
    <w:rsid w:val="001B0909"/>
    <w:rsid w:val="001B0BB4"/>
    <w:rsid w:val="001B2036"/>
    <w:rsid w:val="001B2276"/>
    <w:rsid w:val="001B2B74"/>
    <w:rsid w:val="001B304D"/>
    <w:rsid w:val="001B4F06"/>
    <w:rsid w:val="001B4FA4"/>
    <w:rsid w:val="001B5969"/>
    <w:rsid w:val="001B63A6"/>
    <w:rsid w:val="001B689C"/>
    <w:rsid w:val="001B6917"/>
    <w:rsid w:val="001B6D59"/>
    <w:rsid w:val="001B7C22"/>
    <w:rsid w:val="001B7F2C"/>
    <w:rsid w:val="001C04D1"/>
    <w:rsid w:val="001C1598"/>
    <w:rsid w:val="001C1A74"/>
    <w:rsid w:val="001C1F73"/>
    <w:rsid w:val="001C289F"/>
    <w:rsid w:val="001C320B"/>
    <w:rsid w:val="001C355E"/>
    <w:rsid w:val="001C53B3"/>
    <w:rsid w:val="001C583D"/>
    <w:rsid w:val="001C58B7"/>
    <w:rsid w:val="001C7EB8"/>
    <w:rsid w:val="001D094C"/>
    <w:rsid w:val="001D0DAA"/>
    <w:rsid w:val="001D13AF"/>
    <w:rsid w:val="001D1600"/>
    <w:rsid w:val="001D36FF"/>
    <w:rsid w:val="001D3737"/>
    <w:rsid w:val="001D4AEC"/>
    <w:rsid w:val="001D60AD"/>
    <w:rsid w:val="001D6FA2"/>
    <w:rsid w:val="001D71FE"/>
    <w:rsid w:val="001D7367"/>
    <w:rsid w:val="001E0EC2"/>
    <w:rsid w:val="001E1C9E"/>
    <w:rsid w:val="001E1F06"/>
    <w:rsid w:val="001E2B9A"/>
    <w:rsid w:val="001E3572"/>
    <w:rsid w:val="001E631C"/>
    <w:rsid w:val="001E7468"/>
    <w:rsid w:val="001E7B15"/>
    <w:rsid w:val="001F1448"/>
    <w:rsid w:val="001F1823"/>
    <w:rsid w:val="001F1B73"/>
    <w:rsid w:val="001F1CF7"/>
    <w:rsid w:val="001F1FF1"/>
    <w:rsid w:val="001F3794"/>
    <w:rsid w:val="001F478D"/>
    <w:rsid w:val="001F49B3"/>
    <w:rsid w:val="001F4D58"/>
    <w:rsid w:val="001F7B47"/>
    <w:rsid w:val="0020018F"/>
    <w:rsid w:val="002014A1"/>
    <w:rsid w:val="00201B6D"/>
    <w:rsid w:val="00201DAB"/>
    <w:rsid w:val="00203693"/>
    <w:rsid w:val="002048BA"/>
    <w:rsid w:val="002053EB"/>
    <w:rsid w:val="0020574D"/>
    <w:rsid w:val="00207D56"/>
    <w:rsid w:val="0021171F"/>
    <w:rsid w:val="00212224"/>
    <w:rsid w:val="00213899"/>
    <w:rsid w:val="0021452E"/>
    <w:rsid w:val="00214ABB"/>
    <w:rsid w:val="00214E07"/>
    <w:rsid w:val="00214E69"/>
    <w:rsid w:val="00214FFF"/>
    <w:rsid w:val="00215345"/>
    <w:rsid w:val="002153CE"/>
    <w:rsid w:val="002165A7"/>
    <w:rsid w:val="002173CD"/>
    <w:rsid w:val="00217828"/>
    <w:rsid w:val="002200B0"/>
    <w:rsid w:val="00220753"/>
    <w:rsid w:val="00221010"/>
    <w:rsid w:val="00221B1E"/>
    <w:rsid w:val="00221E35"/>
    <w:rsid w:val="00222427"/>
    <w:rsid w:val="00222AED"/>
    <w:rsid w:val="00222C8A"/>
    <w:rsid w:val="00222FD7"/>
    <w:rsid w:val="00224DB8"/>
    <w:rsid w:val="002255B3"/>
    <w:rsid w:val="002257CB"/>
    <w:rsid w:val="002260CF"/>
    <w:rsid w:val="00227186"/>
    <w:rsid w:val="00227416"/>
    <w:rsid w:val="00230F62"/>
    <w:rsid w:val="00231A51"/>
    <w:rsid w:val="00232054"/>
    <w:rsid w:val="002321C0"/>
    <w:rsid w:val="00232556"/>
    <w:rsid w:val="00232B24"/>
    <w:rsid w:val="002332A2"/>
    <w:rsid w:val="0023358C"/>
    <w:rsid w:val="00233934"/>
    <w:rsid w:val="00233BC1"/>
    <w:rsid w:val="00234374"/>
    <w:rsid w:val="00235EB7"/>
    <w:rsid w:val="00236BF0"/>
    <w:rsid w:val="00241AE7"/>
    <w:rsid w:val="00243829"/>
    <w:rsid w:val="00246104"/>
    <w:rsid w:val="002469D7"/>
    <w:rsid w:val="002470F9"/>
    <w:rsid w:val="002472CD"/>
    <w:rsid w:val="00247D1E"/>
    <w:rsid w:val="00250361"/>
    <w:rsid w:val="0025152A"/>
    <w:rsid w:val="002520F5"/>
    <w:rsid w:val="002531A6"/>
    <w:rsid w:val="002536F6"/>
    <w:rsid w:val="00254C2C"/>
    <w:rsid w:val="00256974"/>
    <w:rsid w:val="0025785E"/>
    <w:rsid w:val="00257D28"/>
    <w:rsid w:val="00260C6F"/>
    <w:rsid w:val="00261173"/>
    <w:rsid w:val="00261541"/>
    <w:rsid w:val="00261F87"/>
    <w:rsid w:val="00263A03"/>
    <w:rsid w:val="002658F1"/>
    <w:rsid w:val="002662E3"/>
    <w:rsid w:val="00267482"/>
    <w:rsid w:val="002676AE"/>
    <w:rsid w:val="002677B1"/>
    <w:rsid w:val="00267A7F"/>
    <w:rsid w:val="0027011B"/>
    <w:rsid w:val="002703DC"/>
    <w:rsid w:val="00273493"/>
    <w:rsid w:val="002746D9"/>
    <w:rsid w:val="00274D09"/>
    <w:rsid w:val="002751CA"/>
    <w:rsid w:val="0027640C"/>
    <w:rsid w:val="0027682F"/>
    <w:rsid w:val="002769A8"/>
    <w:rsid w:val="00276D50"/>
    <w:rsid w:val="0027718A"/>
    <w:rsid w:val="002779B7"/>
    <w:rsid w:val="0028010A"/>
    <w:rsid w:val="002806D6"/>
    <w:rsid w:val="002812D7"/>
    <w:rsid w:val="00281CFB"/>
    <w:rsid w:val="00284539"/>
    <w:rsid w:val="002863EF"/>
    <w:rsid w:val="00287097"/>
    <w:rsid w:val="002870CA"/>
    <w:rsid w:val="0028720D"/>
    <w:rsid w:val="002875DE"/>
    <w:rsid w:val="00290DE7"/>
    <w:rsid w:val="00293216"/>
    <w:rsid w:val="002937FA"/>
    <w:rsid w:val="00294AF4"/>
    <w:rsid w:val="00294DB1"/>
    <w:rsid w:val="00294EED"/>
    <w:rsid w:val="00295046"/>
    <w:rsid w:val="002952BD"/>
    <w:rsid w:val="002953EA"/>
    <w:rsid w:val="00296585"/>
    <w:rsid w:val="0029664B"/>
    <w:rsid w:val="002966B4"/>
    <w:rsid w:val="00296DA2"/>
    <w:rsid w:val="00297C96"/>
    <w:rsid w:val="002A05EE"/>
    <w:rsid w:val="002A0C5B"/>
    <w:rsid w:val="002A1299"/>
    <w:rsid w:val="002A180C"/>
    <w:rsid w:val="002A2AE0"/>
    <w:rsid w:val="002A387B"/>
    <w:rsid w:val="002A39E1"/>
    <w:rsid w:val="002A47D9"/>
    <w:rsid w:val="002A4B12"/>
    <w:rsid w:val="002A57D7"/>
    <w:rsid w:val="002A594A"/>
    <w:rsid w:val="002A6B76"/>
    <w:rsid w:val="002A7132"/>
    <w:rsid w:val="002B1349"/>
    <w:rsid w:val="002B158C"/>
    <w:rsid w:val="002B21ED"/>
    <w:rsid w:val="002B3181"/>
    <w:rsid w:val="002B4565"/>
    <w:rsid w:val="002B4839"/>
    <w:rsid w:val="002B5E1F"/>
    <w:rsid w:val="002B789C"/>
    <w:rsid w:val="002B7903"/>
    <w:rsid w:val="002B7FEE"/>
    <w:rsid w:val="002C03E0"/>
    <w:rsid w:val="002C0F08"/>
    <w:rsid w:val="002C2221"/>
    <w:rsid w:val="002C2A06"/>
    <w:rsid w:val="002C4E40"/>
    <w:rsid w:val="002C4FE0"/>
    <w:rsid w:val="002C58DA"/>
    <w:rsid w:val="002C5AD0"/>
    <w:rsid w:val="002C5D23"/>
    <w:rsid w:val="002D30AC"/>
    <w:rsid w:val="002D3B61"/>
    <w:rsid w:val="002D3D27"/>
    <w:rsid w:val="002D49CC"/>
    <w:rsid w:val="002D5645"/>
    <w:rsid w:val="002D5693"/>
    <w:rsid w:val="002D66A3"/>
    <w:rsid w:val="002D6AF1"/>
    <w:rsid w:val="002D6BAA"/>
    <w:rsid w:val="002D7229"/>
    <w:rsid w:val="002D7D48"/>
    <w:rsid w:val="002E07CC"/>
    <w:rsid w:val="002E1008"/>
    <w:rsid w:val="002E150F"/>
    <w:rsid w:val="002E1AC7"/>
    <w:rsid w:val="002E1CB9"/>
    <w:rsid w:val="002E2071"/>
    <w:rsid w:val="002E2BE7"/>
    <w:rsid w:val="002E3DD7"/>
    <w:rsid w:val="002E5EE0"/>
    <w:rsid w:val="002E5F32"/>
    <w:rsid w:val="002E7583"/>
    <w:rsid w:val="002E77F0"/>
    <w:rsid w:val="002F10BB"/>
    <w:rsid w:val="002F1F3E"/>
    <w:rsid w:val="002F2785"/>
    <w:rsid w:val="002F4EC0"/>
    <w:rsid w:val="002F5F97"/>
    <w:rsid w:val="002F5FDD"/>
    <w:rsid w:val="002F6132"/>
    <w:rsid w:val="002F7B0A"/>
    <w:rsid w:val="002F7D9B"/>
    <w:rsid w:val="00300ECF"/>
    <w:rsid w:val="00301A29"/>
    <w:rsid w:val="00301A5B"/>
    <w:rsid w:val="00302AD8"/>
    <w:rsid w:val="0030302C"/>
    <w:rsid w:val="00303BAF"/>
    <w:rsid w:val="003058DE"/>
    <w:rsid w:val="003059FA"/>
    <w:rsid w:val="00305DC8"/>
    <w:rsid w:val="00305E42"/>
    <w:rsid w:val="0030681D"/>
    <w:rsid w:val="00310875"/>
    <w:rsid w:val="00310DC9"/>
    <w:rsid w:val="00311585"/>
    <w:rsid w:val="00312905"/>
    <w:rsid w:val="003155F1"/>
    <w:rsid w:val="00315DFF"/>
    <w:rsid w:val="00316736"/>
    <w:rsid w:val="00316E98"/>
    <w:rsid w:val="00320BC6"/>
    <w:rsid w:val="003216A0"/>
    <w:rsid w:val="00321A4D"/>
    <w:rsid w:val="00321ED8"/>
    <w:rsid w:val="00324166"/>
    <w:rsid w:val="00325F0B"/>
    <w:rsid w:val="00326DD7"/>
    <w:rsid w:val="00330A99"/>
    <w:rsid w:val="00332BF0"/>
    <w:rsid w:val="00332E5B"/>
    <w:rsid w:val="00335115"/>
    <w:rsid w:val="00335550"/>
    <w:rsid w:val="0033561D"/>
    <w:rsid w:val="003360E6"/>
    <w:rsid w:val="00340094"/>
    <w:rsid w:val="00340EAF"/>
    <w:rsid w:val="003410DA"/>
    <w:rsid w:val="00341622"/>
    <w:rsid w:val="003416F3"/>
    <w:rsid w:val="00341BD1"/>
    <w:rsid w:val="00341BEF"/>
    <w:rsid w:val="00342599"/>
    <w:rsid w:val="00347728"/>
    <w:rsid w:val="00347F5D"/>
    <w:rsid w:val="00350162"/>
    <w:rsid w:val="00350505"/>
    <w:rsid w:val="00351C1C"/>
    <w:rsid w:val="0035359E"/>
    <w:rsid w:val="003551B7"/>
    <w:rsid w:val="00355C06"/>
    <w:rsid w:val="00355F2A"/>
    <w:rsid w:val="00356902"/>
    <w:rsid w:val="00356ABC"/>
    <w:rsid w:val="00356E9E"/>
    <w:rsid w:val="00357417"/>
    <w:rsid w:val="003614B5"/>
    <w:rsid w:val="003622F6"/>
    <w:rsid w:val="00362515"/>
    <w:rsid w:val="003645D0"/>
    <w:rsid w:val="00365BDA"/>
    <w:rsid w:val="00366019"/>
    <w:rsid w:val="0036606B"/>
    <w:rsid w:val="00367B1E"/>
    <w:rsid w:val="0037008E"/>
    <w:rsid w:val="00370BBF"/>
    <w:rsid w:val="0037153E"/>
    <w:rsid w:val="003722A2"/>
    <w:rsid w:val="00372AC0"/>
    <w:rsid w:val="003743D5"/>
    <w:rsid w:val="003746BD"/>
    <w:rsid w:val="00376EBD"/>
    <w:rsid w:val="00382B13"/>
    <w:rsid w:val="00386339"/>
    <w:rsid w:val="003906E0"/>
    <w:rsid w:val="00390C1B"/>
    <w:rsid w:val="00390CA6"/>
    <w:rsid w:val="00391FDF"/>
    <w:rsid w:val="003927FA"/>
    <w:rsid w:val="00392D36"/>
    <w:rsid w:val="00393012"/>
    <w:rsid w:val="003931E2"/>
    <w:rsid w:val="003939CA"/>
    <w:rsid w:val="0039430F"/>
    <w:rsid w:val="003944DB"/>
    <w:rsid w:val="0039542B"/>
    <w:rsid w:val="0039633B"/>
    <w:rsid w:val="00396800"/>
    <w:rsid w:val="00396B64"/>
    <w:rsid w:val="003978EC"/>
    <w:rsid w:val="00397C03"/>
    <w:rsid w:val="00397ED2"/>
    <w:rsid w:val="003A0AE3"/>
    <w:rsid w:val="003A1791"/>
    <w:rsid w:val="003A1DE9"/>
    <w:rsid w:val="003A2538"/>
    <w:rsid w:val="003A2608"/>
    <w:rsid w:val="003A2E7D"/>
    <w:rsid w:val="003A4786"/>
    <w:rsid w:val="003A4883"/>
    <w:rsid w:val="003A5699"/>
    <w:rsid w:val="003A63C5"/>
    <w:rsid w:val="003A63D4"/>
    <w:rsid w:val="003A6E80"/>
    <w:rsid w:val="003A767C"/>
    <w:rsid w:val="003A78ED"/>
    <w:rsid w:val="003A7D7B"/>
    <w:rsid w:val="003A7DA8"/>
    <w:rsid w:val="003B0CF6"/>
    <w:rsid w:val="003B13F3"/>
    <w:rsid w:val="003B14C1"/>
    <w:rsid w:val="003B16B2"/>
    <w:rsid w:val="003B174C"/>
    <w:rsid w:val="003B2C0C"/>
    <w:rsid w:val="003B3356"/>
    <w:rsid w:val="003B33AC"/>
    <w:rsid w:val="003B43BE"/>
    <w:rsid w:val="003B4D9F"/>
    <w:rsid w:val="003B5F3D"/>
    <w:rsid w:val="003B5F85"/>
    <w:rsid w:val="003B7174"/>
    <w:rsid w:val="003B7FC5"/>
    <w:rsid w:val="003C20F6"/>
    <w:rsid w:val="003C25BB"/>
    <w:rsid w:val="003C3ABB"/>
    <w:rsid w:val="003C3E2F"/>
    <w:rsid w:val="003C4542"/>
    <w:rsid w:val="003C7083"/>
    <w:rsid w:val="003C751E"/>
    <w:rsid w:val="003C79C5"/>
    <w:rsid w:val="003D01D5"/>
    <w:rsid w:val="003D0348"/>
    <w:rsid w:val="003D0586"/>
    <w:rsid w:val="003D06FF"/>
    <w:rsid w:val="003D1FFF"/>
    <w:rsid w:val="003D2522"/>
    <w:rsid w:val="003D2E92"/>
    <w:rsid w:val="003D313D"/>
    <w:rsid w:val="003D33D7"/>
    <w:rsid w:val="003D3D41"/>
    <w:rsid w:val="003D3ED7"/>
    <w:rsid w:val="003D519B"/>
    <w:rsid w:val="003D6792"/>
    <w:rsid w:val="003D6AE9"/>
    <w:rsid w:val="003D71D8"/>
    <w:rsid w:val="003D7215"/>
    <w:rsid w:val="003D7696"/>
    <w:rsid w:val="003D7B14"/>
    <w:rsid w:val="003E0DBF"/>
    <w:rsid w:val="003E13B1"/>
    <w:rsid w:val="003E19A7"/>
    <w:rsid w:val="003E1FDC"/>
    <w:rsid w:val="003E269D"/>
    <w:rsid w:val="003E40B6"/>
    <w:rsid w:val="003E41B4"/>
    <w:rsid w:val="003E715A"/>
    <w:rsid w:val="003F0645"/>
    <w:rsid w:val="003F0E79"/>
    <w:rsid w:val="003F1094"/>
    <w:rsid w:val="003F2AF7"/>
    <w:rsid w:val="003F3017"/>
    <w:rsid w:val="003F349E"/>
    <w:rsid w:val="003F34A7"/>
    <w:rsid w:val="003F39F5"/>
    <w:rsid w:val="003F43CB"/>
    <w:rsid w:val="003F4930"/>
    <w:rsid w:val="003F4FBB"/>
    <w:rsid w:val="003F521C"/>
    <w:rsid w:val="003F5C01"/>
    <w:rsid w:val="003F5CED"/>
    <w:rsid w:val="003F61B9"/>
    <w:rsid w:val="003F6243"/>
    <w:rsid w:val="003F6627"/>
    <w:rsid w:val="003F7005"/>
    <w:rsid w:val="003F718E"/>
    <w:rsid w:val="004003ED"/>
    <w:rsid w:val="00403218"/>
    <w:rsid w:val="00403269"/>
    <w:rsid w:val="00403FAF"/>
    <w:rsid w:val="00404F40"/>
    <w:rsid w:val="0040542F"/>
    <w:rsid w:val="00405EAA"/>
    <w:rsid w:val="00406020"/>
    <w:rsid w:val="00406B96"/>
    <w:rsid w:val="00406BBF"/>
    <w:rsid w:val="00407AB5"/>
    <w:rsid w:val="00407DFC"/>
    <w:rsid w:val="00412589"/>
    <w:rsid w:val="00413E94"/>
    <w:rsid w:val="0041457A"/>
    <w:rsid w:val="00415056"/>
    <w:rsid w:val="00415251"/>
    <w:rsid w:val="004156D0"/>
    <w:rsid w:val="00415FA1"/>
    <w:rsid w:val="00416607"/>
    <w:rsid w:val="00416873"/>
    <w:rsid w:val="0041718F"/>
    <w:rsid w:val="004172F8"/>
    <w:rsid w:val="00417C33"/>
    <w:rsid w:val="00420416"/>
    <w:rsid w:val="00420E62"/>
    <w:rsid w:val="00421823"/>
    <w:rsid w:val="00421EB2"/>
    <w:rsid w:val="00422CDE"/>
    <w:rsid w:val="00422E31"/>
    <w:rsid w:val="004235ED"/>
    <w:rsid w:val="00424A60"/>
    <w:rsid w:val="00424EE1"/>
    <w:rsid w:val="004252C2"/>
    <w:rsid w:val="004265DB"/>
    <w:rsid w:val="00426622"/>
    <w:rsid w:val="004267EB"/>
    <w:rsid w:val="00426DDB"/>
    <w:rsid w:val="0042748C"/>
    <w:rsid w:val="004319D9"/>
    <w:rsid w:val="00432393"/>
    <w:rsid w:val="004328B1"/>
    <w:rsid w:val="00432C4A"/>
    <w:rsid w:val="00432FE4"/>
    <w:rsid w:val="0043346C"/>
    <w:rsid w:val="004337DD"/>
    <w:rsid w:val="004342AE"/>
    <w:rsid w:val="004345C9"/>
    <w:rsid w:val="00435496"/>
    <w:rsid w:val="0043554A"/>
    <w:rsid w:val="00435670"/>
    <w:rsid w:val="00440F86"/>
    <w:rsid w:val="00441009"/>
    <w:rsid w:val="00441725"/>
    <w:rsid w:val="0044185C"/>
    <w:rsid w:val="00441E94"/>
    <w:rsid w:val="004422DC"/>
    <w:rsid w:val="004443F2"/>
    <w:rsid w:val="00444421"/>
    <w:rsid w:val="004500B5"/>
    <w:rsid w:val="00450C4B"/>
    <w:rsid w:val="00450E68"/>
    <w:rsid w:val="00451B7F"/>
    <w:rsid w:val="00451EE4"/>
    <w:rsid w:val="0045313B"/>
    <w:rsid w:val="004537D7"/>
    <w:rsid w:val="00453834"/>
    <w:rsid w:val="004539E8"/>
    <w:rsid w:val="004553F0"/>
    <w:rsid w:val="00455D93"/>
    <w:rsid w:val="00455DE7"/>
    <w:rsid w:val="00456C77"/>
    <w:rsid w:val="00456CC1"/>
    <w:rsid w:val="00456EAC"/>
    <w:rsid w:val="00457533"/>
    <w:rsid w:val="004600B9"/>
    <w:rsid w:val="0046033A"/>
    <w:rsid w:val="0046046C"/>
    <w:rsid w:val="004606FC"/>
    <w:rsid w:val="00461927"/>
    <w:rsid w:val="004621E7"/>
    <w:rsid w:val="0046305F"/>
    <w:rsid w:val="0046311E"/>
    <w:rsid w:val="00463A21"/>
    <w:rsid w:val="00465C98"/>
    <w:rsid w:val="00466027"/>
    <w:rsid w:val="0046675E"/>
    <w:rsid w:val="00466BFE"/>
    <w:rsid w:val="00467803"/>
    <w:rsid w:val="0047050F"/>
    <w:rsid w:val="00470936"/>
    <w:rsid w:val="0047111E"/>
    <w:rsid w:val="004717AA"/>
    <w:rsid w:val="00472730"/>
    <w:rsid w:val="0047319D"/>
    <w:rsid w:val="00473FA3"/>
    <w:rsid w:val="00477314"/>
    <w:rsid w:val="00477C5C"/>
    <w:rsid w:val="00480D20"/>
    <w:rsid w:val="00481E36"/>
    <w:rsid w:val="00482324"/>
    <w:rsid w:val="00482C2A"/>
    <w:rsid w:val="00482E23"/>
    <w:rsid w:val="00482FF3"/>
    <w:rsid w:val="00484C20"/>
    <w:rsid w:val="0048564A"/>
    <w:rsid w:val="0048590F"/>
    <w:rsid w:val="00486283"/>
    <w:rsid w:val="00486DA0"/>
    <w:rsid w:val="004872D8"/>
    <w:rsid w:val="00487918"/>
    <w:rsid w:val="00491832"/>
    <w:rsid w:val="004922D0"/>
    <w:rsid w:val="004928DC"/>
    <w:rsid w:val="00492E4E"/>
    <w:rsid w:val="004934AF"/>
    <w:rsid w:val="004938E9"/>
    <w:rsid w:val="00493A57"/>
    <w:rsid w:val="0049466A"/>
    <w:rsid w:val="004977F1"/>
    <w:rsid w:val="00497AC8"/>
    <w:rsid w:val="004A0E23"/>
    <w:rsid w:val="004A1286"/>
    <w:rsid w:val="004A151D"/>
    <w:rsid w:val="004A176D"/>
    <w:rsid w:val="004A201D"/>
    <w:rsid w:val="004A2175"/>
    <w:rsid w:val="004A2459"/>
    <w:rsid w:val="004A2789"/>
    <w:rsid w:val="004A629F"/>
    <w:rsid w:val="004A7854"/>
    <w:rsid w:val="004A7B2D"/>
    <w:rsid w:val="004B0DF6"/>
    <w:rsid w:val="004B1ECE"/>
    <w:rsid w:val="004B54B8"/>
    <w:rsid w:val="004B6FDF"/>
    <w:rsid w:val="004C04C6"/>
    <w:rsid w:val="004C10C3"/>
    <w:rsid w:val="004C1EC7"/>
    <w:rsid w:val="004C1EDF"/>
    <w:rsid w:val="004C32E0"/>
    <w:rsid w:val="004C3A9B"/>
    <w:rsid w:val="004C5A6F"/>
    <w:rsid w:val="004C5F41"/>
    <w:rsid w:val="004C6593"/>
    <w:rsid w:val="004C6662"/>
    <w:rsid w:val="004C6A70"/>
    <w:rsid w:val="004C73E4"/>
    <w:rsid w:val="004C7D0F"/>
    <w:rsid w:val="004D0419"/>
    <w:rsid w:val="004D1043"/>
    <w:rsid w:val="004D12F1"/>
    <w:rsid w:val="004D16A4"/>
    <w:rsid w:val="004D34C7"/>
    <w:rsid w:val="004D43FD"/>
    <w:rsid w:val="004D4A5E"/>
    <w:rsid w:val="004D57C0"/>
    <w:rsid w:val="004D5ECF"/>
    <w:rsid w:val="004D604B"/>
    <w:rsid w:val="004D63DE"/>
    <w:rsid w:val="004E1030"/>
    <w:rsid w:val="004E18F1"/>
    <w:rsid w:val="004E3B89"/>
    <w:rsid w:val="004E3BE0"/>
    <w:rsid w:val="004E47B4"/>
    <w:rsid w:val="004E4803"/>
    <w:rsid w:val="004E59CB"/>
    <w:rsid w:val="004E5D0A"/>
    <w:rsid w:val="004E6359"/>
    <w:rsid w:val="004E65E7"/>
    <w:rsid w:val="004E6F4A"/>
    <w:rsid w:val="004E7458"/>
    <w:rsid w:val="004E781C"/>
    <w:rsid w:val="004F073B"/>
    <w:rsid w:val="004F0957"/>
    <w:rsid w:val="004F096D"/>
    <w:rsid w:val="004F17BD"/>
    <w:rsid w:val="004F1968"/>
    <w:rsid w:val="004F43F1"/>
    <w:rsid w:val="004F5318"/>
    <w:rsid w:val="004F535B"/>
    <w:rsid w:val="004F5FCC"/>
    <w:rsid w:val="004F6A51"/>
    <w:rsid w:val="004F6D13"/>
    <w:rsid w:val="004F7162"/>
    <w:rsid w:val="004F7C3B"/>
    <w:rsid w:val="004F7E65"/>
    <w:rsid w:val="0050060F"/>
    <w:rsid w:val="0050103A"/>
    <w:rsid w:val="00501361"/>
    <w:rsid w:val="0050318D"/>
    <w:rsid w:val="00503327"/>
    <w:rsid w:val="00503CDB"/>
    <w:rsid w:val="0050417F"/>
    <w:rsid w:val="00505D13"/>
    <w:rsid w:val="005063DE"/>
    <w:rsid w:val="00507A46"/>
    <w:rsid w:val="00507DBD"/>
    <w:rsid w:val="00510A3B"/>
    <w:rsid w:val="00511354"/>
    <w:rsid w:val="00512B6F"/>
    <w:rsid w:val="005133B7"/>
    <w:rsid w:val="0051344E"/>
    <w:rsid w:val="005144E0"/>
    <w:rsid w:val="00514B5A"/>
    <w:rsid w:val="00514D3E"/>
    <w:rsid w:val="00515731"/>
    <w:rsid w:val="00515ABC"/>
    <w:rsid w:val="0052093D"/>
    <w:rsid w:val="005210C3"/>
    <w:rsid w:val="005212BD"/>
    <w:rsid w:val="005216E0"/>
    <w:rsid w:val="005231BD"/>
    <w:rsid w:val="00523442"/>
    <w:rsid w:val="00523B5B"/>
    <w:rsid w:val="00523DD2"/>
    <w:rsid w:val="00525C27"/>
    <w:rsid w:val="00525E3C"/>
    <w:rsid w:val="005267AF"/>
    <w:rsid w:val="00526DA9"/>
    <w:rsid w:val="00527178"/>
    <w:rsid w:val="00527BDE"/>
    <w:rsid w:val="00527D4B"/>
    <w:rsid w:val="00527FF5"/>
    <w:rsid w:val="0053042E"/>
    <w:rsid w:val="00532C52"/>
    <w:rsid w:val="00534F8E"/>
    <w:rsid w:val="00535F7B"/>
    <w:rsid w:val="005367BC"/>
    <w:rsid w:val="00540A74"/>
    <w:rsid w:val="00541B7C"/>
    <w:rsid w:val="00543657"/>
    <w:rsid w:val="005463C9"/>
    <w:rsid w:val="00546CFE"/>
    <w:rsid w:val="00550059"/>
    <w:rsid w:val="0055026E"/>
    <w:rsid w:val="005509A0"/>
    <w:rsid w:val="005511DC"/>
    <w:rsid w:val="00553770"/>
    <w:rsid w:val="00553E39"/>
    <w:rsid w:val="00556E10"/>
    <w:rsid w:val="00557157"/>
    <w:rsid w:val="005576F4"/>
    <w:rsid w:val="00557CAD"/>
    <w:rsid w:val="00560161"/>
    <w:rsid w:val="0056035E"/>
    <w:rsid w:val="00560798"/>
    <w:rsid w:val="00561663"/>
    <w:rsid w:val="005625B3"/>
    <w:rsid w:val="005633E3"/>
    <w:rsid w:val="00563C2B"/>
    <w:rsid w:val="005648F7"/>
    <w:rsid w:val="005655E9"/>
    <w:rsid w:val="00565E4A"/>
    <w:rsid w:val="00566B91"/>
    <w:rsid w:val="00567659"/>
    <w:rsid w:val="005676FF"/>
    <w:rsid w:val="00570F87"/>
    <w:rsid w:val="00571127"/>
    <w:rsid w:val="0057386A"/>
    <w:rsid w:val="00575077"/>
    <w:rsid w:val="005757A2"/>
    <w:rsid w:val="00576A74"/>
    <w:rsid w:val="00576C51"/>
    <w:rsid w:val="00576D5F"/>
    <w:rsid w:val="00577C4A"/>
    <w:rsid w:val="005805D9"/>
    <w:rsid w:val="005809D9"/>
    <w:rsid w:val="00581ACF"/>
    <w:rsid w:val="00584EC2"/>
    <w:rsid w:val="00584FC6"/>
    <w:rsid w:val="00584FCC"/>
    <w:rsid w:val="00584FDD"/>
    <w:rsid w:val="005851CD"/>
    <w:rsid w:val="00585843"/>
    <w:rsid w:val="00586195"/>
    <w:rsid w:val="0058717D"/>
    <w:rsid w:val="005871D9"/>
    <w:rsid w:val="005907F1"/>
    <w:rsid w:val="00590FD0"/>
    <w:rsid w:val="005924D4"/>
    <w:rsid w:val="005928C3"/>
    <w:rsid w:val="005934DA"/>
    <w:rsid w:val="00593BA5"/>
    <w:rsid w:val="00593BE8"/>
    <w:rsid w:val="005942B1"/>
    <w:rsid w:val="00594348"/>
    <w:rsid w:val="00594DFE"/>
    <w:rsid w:val="00594EAE"/>
    <w:rsid w:val="00594F94"/>
    <w:rsid w:val="0059528F"/>
    <w:rsid w:val="0059588D"/>
    <w:rsid w:val="00595F9C"/>
    <w:rsid w:val="00596141"/>
    <w:rsid w:val="0059758B"/>
    <w:rsid w:val="005A0419"/>
    <w:rsid w:val="005A1E70"/>
    <w:rsid w:val="005A2BEB"/>
    <w:rsid w:val="005A4716"/>
    <w:rsid w:val="005A52BA"/>
    <w:rsid w:val="005A55E3"/>
    <w:rsid w:val="005A5C39"/>
    <w:rsid w:val="005A6A6E"/>
    <w:rsid w:val="005A74C8"/>
    <w:rsid w:val="005A79BC"/>
    <w:rsid w:val="005B0539"/>
    <w:rsid w:val="005B0F6A"/>
    <w:rsid w:val="005B1489"/>
    <w:rsid w:val="005B1D6E"/>
    <w:rsid w:val="005B2EDE"/>
    <w:rsid w:val="005B4E2A"/>
    <w:rsid w:val="005B6B4A"/>
    <w:rsid w:val="005B6D8F"/>
    <w:rsid w:val="005B6E03"/>
    <w:rsid w:val="005B70E6"/>
    <w:rsid w:val="005B7C4B"/>
    <w:rsid w:val="005C0239"/>
    <w:rsid w:val="005C07A5"/>
    <w:rsid w:val="005C15F7"/>
    <w:rsid w:val="005C1636"/>
    <w:rsid w:val="005C1899"/>
    <w:rsid w:val="005C25BD"/>
    <w:rsid w:val="005C2F1A"/>
    <w:rsid w:val="005C339B"/>
    <w:rsid w:val="005C375B"/>
    <w:rsid w:val="005C3EC4"/>
    <w:rsid w:val="005C75EE"/>
    <w:rsid w:val="005C7602"/>
    <w:rsid w:val="005D0029"/>
    <w:rsid w:val="005D1527"/>
    <w:rsid w:val="005D183C"/>
    <w:rsid w:val="005D2AF3"/>
    <w:rsid w:val="005D4AF4"/>
    <w:rsid w:val="005D5591"/>
    <w:rsid w:val="005D577D"/>
    <w:rsid w:val="005D57E5"/>
    <w:rsid w:val="005D5815"/>
    <w:rsid w:val="005D5AA0"/>
    <w:rsid w:val="005D5F06"/>
    <w:rsid w:val="005D7D2C"/>
    <w:rsid w:val="005D7E1F"/>
    <w:rsid w:val="005E0AD7"/>
    <w:rsid w:val="005E14A2"/>
    <w:rsid w:val="005E2316"/>
    <w:rsid w:val="005E2FB4"/>
    <w:rsid w:val="005E5290"/>
    <w:rsid w:val="005F0D53"/>
    <w:rsid w:val="005F1920"/>
    <w:rsid w:val="005F2601"/>
    <w:rsid w:val="005F29F1"/>
    <w:rsid w:val="005F341F"/>
    <w:rsid w:val="005F37C7"/>
    <w:rsid w:val="005F3CDB"/>
    <w:rsid w:val="005F3F43"/>
    <w:rsid w:val="005F4041"/>
    <w:rsid w:val="005F4318"/>
    <w:rsid w:val="005F4F1F"/>
    <w:rsid w:val="005F67DA"/>
    <w:rsid w:val="005F6CB1"/>
    <w:rsid w:val="005F7B48"/>
    <w:rsid w:val="006022BC"/>
    <w:rsid w:val="00602BEC"/>
    <w:rsid w:val="00602D3A"/>
    <w:rsid w:val="00603AD1"/>
    <w:rsid w:val="00603FC6"/>
    <w:rsid w:val="00604336"/>
    <w:rsid w:val="00604F44"/>
    <w:rsid w:val="00607A17"/>
    <w:rsid w:val="00607B65"/>
    <w:rsid w:val="0061075A"/>
    <w:rsid w:val="006107B6"/>
    <w:rsid w:val="00611181"/>
    <w:rsid w:val="00611334"/>
    <w:rsid w:val="0061135D"/>
    <w:rsid w:val="00611EE4"/>
    <w:rsid w:val="00612A3C"/>
    <w:rsid w:val="00612D6E"/>
    <w:rsid w:val="006135AD"/>
    <w:rsid w:val="00614FF0"/>
    <w:rsid w:val="006159F3"/>
    <w:rsid w:val="00615BA3"/>
    <w:rsid w:val="00615BAA"/>
    <w:rsid w:val="00616478"/>
    <w:rsid w:val="006174E4"/>
    <w:rsid w:val="006175E5"/>
    <w:rsid w:val="00621B74"/>
    <w:rsid w:val="00622472"/>
    <w:rsid w:val="00622F52"/>
    <w:rsid w:val="00623846"/>
    <w:rsid w:val="00623F0F"/>
    <w:rsid w:val="00624BE9"/>
    <w:rsid w:val="006264F2"/>
    <w:rsid w:val="0063278E"/>
    <w:rsid w:val="00632C6D"/>
    <w:rsid w:val="0063339B"/>
    <w:rsid w:val="00634349"/>
    <w:rsid w:val="006346D6"/>
    <w:rsid w:val="00636807"/>
    <w:rsid w:val="006369A5"/>
    <w:rsid w:val="00637AFE"/>
    <w:rsid w:val="00637B97"/>
    <w:rsid w:val="00637CF8"/>
    <w:rsid w:val="00637E36"/>
    <w:rsid w:val="00640DE4"/>
    <w:rsid w:val="006417E6"/>
    <w:rsid w:val="00642060"/>
    <w:rsid w:val="00642CAE"/>
    <w:rsid w:val="0064343B"/>
    <w:rsid w:val="00644C7C"/>
    <w:rsid w:val="00647556"/>
    <w:rsid w:val="0065029A"/>
    <w:rsid w:val="00651693"/>
    <w:rsid w:val="00653C6E"/>
    <w:rsid w:val="00653CA9"/>
    <w:rsid w:val="00653F8F"/>
    <w:rsid w:val="006546B1"/>
    <w:rsid w:val="00655148"/>
    <w:rsid w:val="00655D34"/>
    <w:rsid w:val="006561F3"/>
    <w:rsid w:val="00656C9D"/>
    <w:rsid w:val="00657B17"/>
    <w:rsid w:val="00657BBE"/>
    <w:rsid w:val="00661C10"/>
    <w:rsid w:val="00663AE6"/>
    <w:rsid w:val="00663B58"/>
    <w:rsid w:val="00663F47"/>
    <w:rsid w:val="006642AD"/>
    <w:rsid w:val="00665704"/>
    <w:rsid w:val="00665C82"/>
    <w:rsid w:val="00665F9D"/>
    <w:rsid w:val="00666687"/>
    <w:rsid w:val="006667D9"/>
    <w:rsid w:val="00666960"/>
    <w:rsid w:val="00670E9E"/>
    <w:rsid w:val="00676051"/>
    <w:rsid w:val="00676472"/>
    <w:rsid w:val="006769AD"/>
    <w:rsid w:val="00676EAC"/>
    <w:rsid w:val="00677987"/>
    <w:rsid w:val="006807AF"/>
    <w:rsid w:val="006809E1"/>
    <w:rsid w:val="0068214A"/>
    <w:rsid w:val="0068259E"/>
    <w:rsid w:val="006825B7"/>
    <w:rsid w:val="00682B3A"/>
    <w:rsid w:val="00683C13"/>
    <w:rsid w:val="0068499D"/>
    <w:rsid w:val="00684F40"/>
    <w:rsid w:val="006868CB"/>
    <w:rsid w:val="0068696D"/>
    <w:rsid w:val="00687A29"/>
    <w:rsid w:val="00687EB1"/>
    <w:rsid w:val="006903EC"/>
    <w:rsid w:val="00690A1B"/>
    <w:rsid w:val="00691D8E"/>
    <w:rsid w:val="00693136"/>
    <w:rsid w:val="006935D8"/>
    <w:rsid w:val="006935F9"/>
    <w:rsid w:val="00693A17"/>
    <w:rsid w:val="00694133"/>
    <w:rsid w:val="006951A6"/>
    <w:rsid w:val="00695B5F"/>
    <w:rsid w:val="0069680D"/>
    <w:rsid w:val="00696F1D"/>
    <w:rsid w:val="00697A60"/>
    <w:rsid w:val="006A0217"/>
    <w:rsid w:val="006A03EC"/>
    <w:rsid w:val="006A06F7"/>
    <w:rsid w:val="006A15A9"/>
    <w:rsid w:val="006A1765"/>
    <w:rsid w:val="006A214D"/>
    <w:rsid w:val="006A2380"/>
    <w:rsid w:val="006A2BF5"/>
    <w:rsid w:val="006A4996"/>
    <w:rsid w:val="006B005F"/>
    <w:rsid w:val="006B0852"/>
    <w:rsid w:val="006B0FDA"/>
    <w:rsid w:val="006B15DE"/>
    <w:rsid w:val="006B1781"/>
    <w:rsid w:val="006B2B9D"/>
    <w:rsid w:val="006B4369"/>
    <w:rsid w:val="006B4707"/>
    <w:rsid w:val="006B5094"/>
    <w:rsid w:val="006B565A"/>
    <w:rsid w:val="006B570F"/>
    <w:rsid w:val="006B6345"/>
    <w:rsid w:val="006C084B"/>
    <w:rsid w:val="006C131B"/>
    <w:rsid w:val="006C137A"/>
    <w:rsid w:val="006C1B88"/>
    <w:rsid w:val="006C31AA"/>
    <w:rsid w:val="006C37A7"/>
    <w:rsid w:val="006C3D5A"/>
    <w:rsid w:val="006C4FC2"/>
    <w:rsid w:val="006C5FC9"/>
    <w:rsid w:val="006C61AB"/>
    <w:rsid w:val="006C65B0"/>
    <w:rsid w:val="006C6D79"/>
    <w:rsid w:val="006C73B7"/>
    <w:rsid w:val="006D0C2F"/>
    <w:rsid w:val="006D12E5"/>
    <w:rsid w:val="006D174C"/>
    <w:rsid w:val="006D19AB"/>
    <w:rsid w:val="006D1B5E"/>
    <w:rsid w:val="006D2287"/>
    <w:rsid w:val="006D38EB"/>
    <w:rsid w:val="006D5078"/>
    <w:rsid w:val="006D5DAC"/>
    <w:rsid w:val="006D63E8"/>
    <w:rsid w:val="006D6B8E"/>
    <w:rsid w:val="006D7676"/>
    <w:rsid w:val="006E026C"/>
    <w:rsid w:val="006E0910"/>
    <w:rsid w:val="006E0C44"/>
    <w:rsid w:val="006E22DB"/>
    <w:rsid w:val="006E23D5"/>
    <w:rsid w:val="006E4723"/>
    <w:rsid w:val="006E48AE"/>
    <w:rsid w:val="006E49F6"/>
    <w:rsid w:val="006E4E2A"/>
    <w:rsid w:val="006E5315"/>
    <w:rsid w:val="006E5A12"/>
    <w:rsid w:val="006E62BD"/>
    <w:rsid w:val="006E6512"/>
    <w:rsid w:val="006E7109"/>
    <w:rsid w:val="006E71FA"/>
    <w:rsid w:val="006E74B4"/>
    <w:rsid w:val="006E78C7"/>
    <w:rsid w:val="006F0EE7"/>
    <w:rsid w:val="006F0FBD"/>
    <w:rsid w:val="006F174D"/>
    <w:rsid w:val="006F319A"/>
    <w:rsid w:val="006F4560"/>
    <w:rsid w:val="006F4C1A"/>
    <w:rsid w:val="006F4E1A"/>
    <w:rsid w:val="006F54CD"/>
    <w:rsid w:val="006F589C"/>
    <w:rsid w:val="006F5FF3"/>
    <w:rsid w:val="006F6FF9"/>
    <w:rsid w:val="006F7AA7"/>
    <w:rsid w:val="007011BD"/>
    <w:rsid w:val="00701339"/>
    <w:rsid w:val="0070147E"/>
    <w:rsid w:val="00702A49"/>
    <w:rsid w:val="00703C1C"/>
    <w:rsid w:val="007046B5"/>
    <w:rsid w:val="0070483B"/>
    <w:rsid w:val="00704DDD"/>
    <w:rsid w:val="00705017"/>
    <w:rsid w:val="00705113"/>
    <w:rsid w:val="0070603F"/>
    <w:rsid w:val="00706784"/>
    <w:rsid w:val="007070ED"/>
    <w:rsid w:val="0070745F"/>
    <w:rsid w:val="00707A33"/>
    <w:rsid w:val="0071020E"/>
    <w:rsid w:val="007102C9"/>
    <w:rsid w:val="0071122C"/>
    <w:rsid w:val="00712127"/>
    <w:rsid w:val="00712EB6"/>
    <w:rsid w:val="00712EFE"/>
    <w:rsid w:val="00713697"/>
    <w:rsid w:val="0071410B"/>
    <w:rsid w:val="007143DA"/>
    <w:rsid w:val="00714414"/>
    <w:rsid w:val="0071561C"/>
    <w:rsid w:val="00715828"/>
    <w:rsid w:val="00716931"/>
    <w:rsid w:val="0071777E"/>
    <w:rsid w:val="007232FC"/>
    <w:rsid w:val="007234B5"/>
    <w:rsid w:val="00724913"/>
    <w:rsid w:val="00724B9A"/>
    <w:rsid w:val="00724B9B"/>
    <w:rsid w:val="00727A1E"/>
    <w:rsid w:val="00730974"/>
    <w:rsid w:val="00731142"/>
    <w:rsid w:val="00731550"/>
    <w:rsid w:val="00732897"/>
    <w:rsid w:val="00732E73"/>
    <w:rsid w:val="00732EFE"/>
    <w:rsid w:val="007349EC"/>
    <w:rsid w:val="00734C76"/>
    <w:rsid w:val="00734D81"/>
    <w:rsid w:val="00735C64"/>
    <w:rsid w:val="00735FA4"/>
    <w:rsid w:val="00737105"/>
    <w:rsid w:val="0073775A"/>
    <w:rsid w:val="007379BF"/>
    <w:rsid w:val="00740075"/>
    <w:rsid w:val="0074041B"/>
    <w:rsid w:val="00740E3A"/>
    <w:rsid w:val="00741705"/>
    <w:rsid w:val="00741F51"/>
    <w:rsid w:val="0074208C"/>
    <w:rsid w:val="00742C12"/>
    <w:rsid w:val="00742F7F"/>
    <w:rsid w:val="00743678"/>
    <w:rsid w:val="007455FB"/>
    <w:rsid w:val="00745B71"/>
    <w:rsid w:val="007468AD"/>
    <w:rsid w:val="00746D30"/>
    <w:rsid w:val="00747FB0"/>
    <w:rsid w:val="007501BC"/>
    <w:rsid w:val="00750D76"/>
    <w:rsid w:val="00751B12"/>
    <w:rsid w:val="00751CE7"/>
    <w:rsid w:val="00751F80"/>
    <w:rsid w:val="0075393F"/>
    <w:rsid w:val="00753BA1"/>
    <w:rsid w:val="00753F49"/>
    <w:rsid w:val="0075433F"/>
    <w:rsid w:val="007547AF"/>
    <w:rsid w:val="00755314"/>
    <w:rsid w:val="007554AC"/>
    <w:rsid w:val="00756F7A"/>
    <w:rsid w:val="007571F4"/>
    <w:rsid w:val="00757632"/>
    <w:rsid w:val="00757BC0"/>
    <w:rsid w:val="00761091"/>
    <w:rsid w:val="007611EB"/>
    <w:rsid w:val="00762133"/>
    <w:rsid w:val="0076258D"/>
    <w:rsid w:val="00763851"/>
    <w:rsid w:val="00764B71"/>
    <w:rsid w:val="0076561A"/>
    <w:rsid w:val="00765BF6"/>
    <w:rsid w:val="00766321"/>
    <w:rsid w:val="00766EBF"/>
    <w:rsid w:val="00770E14"/>
    <w:rsid w:val="00771A22"/>
    <w:rsid w:val="00771F06"/>
    <w:rsid w:val="00772433"/>
    <w:rsid w:val="00772B37"/>
    <w:rsid w:val="00773158"/>
    <w:rsid w:val="007735E4"/>
    <w:rsid w:val="00774B7E"/>
    <w:rsid w:val="00775370"/>
    <w:rsid w:val="007758F0"/>
    <w:rsid w:val="00775E16"/>
    <w:rsid w:val="00776092"/>
    <w:rsid w:val="0077728B"/>
    <w:rsid w:val="00780088"/>
    <w:rsid w:val="00781F24"/>
    <w:rsid w:val="0078377D"/>
    <w:rsid w:val="007837DD"/>
    <w:rsid w:val="00783821"/>
    <w:rsid w:val="00783A5D"/>
    <w:rsid w:val="00783D8C"/>
    <w:rsid w:val="00784290"/>
    <w:rsid w:val="00784333"/>
    <w:rsid w:val="00787012"/>
    <w:rsid w:val="0078715B"/>
    <w:rsid w:val="007871CB"/>
    <w:rsid w:val="00787693"/>
    <w:rsid w:val="007877CE"/>
    <w:rsid w:val="0078787E"/>
    <w:rsid w:val="0078793F"/>
    <w:rsid w:val="007901E7"/>
    <w:rsid w:val="007903DF"/>
    <w:rsid w:val="00790CA9"/>
    <w:rsid w:val="00790CB0"/>
    <w:rsid w:val="00792293"/>
    <w:rsid w:val="00792876"/>
    <w:rsid w:val="00792929"/>
    <w:rsid w:val="007935B1"/>
    <w:rsid w:val="00793DA7"/>
    <w:rsid w:val="00794127"/>
    <w:rsid w:val="00794144"/>
    <w:rsid w:val="007941D9"/>
    <w:rsid w:val="007945C1"/>
    <w:rsid w:val="00794FEE"/>
    <w:rsid w:val="00795198"/>
    <w:rsid w:val="00795A61"/>
    <w:rsid w:val="00795BB1"/>
    <w:rsid w:val="00795C11"/>
    <w:rsid w:val="007A07F0"/>
    <w:rsid w:val="007A1BE6"/>
    <w:rsid w:val="007A20B2"/>
    <w:rsid w:val="007A339E"/>
    <w:rsid w:val="007A383C"/>
    <w:rsid w:val="007A3E92"/>
    <w:rsid w:val="007A459A"/>
    <w:rsid w:val="007A4C3D"/>
    <w:rsid w:val="007A4C4A"/>
    <w:rsid w:val="007A538E"/>
    <w:rsid w:val="007A6048"/>
    <w:rsid w:val="007B0B69"/>
    <w:rsid w:val="007B1468"/>
    <w:rsid w:val="007B2181"/>
    <w:rsid w:val="007B396F"/>
    <w:rsid w:val="007B48E8"/>
    <w:rsid w:val="007B4BF9"/>
    <w:rsid w:val="007B4F12"/>
    <w:rsid w:val="007B51B9"/>
    <w:rsid w:val="007B5AE7"/>
    <w:rsid w:val="007B7BEE"/>
    <w:rsid w:val="007C00DD"/>
    <w:rsid w:val="007C098D"/>
    <w:rsid w:val="007C2363"/>
    <w:rsid w:val="007C2E62"/>
    <w:rsid w:val="007C3172"/>
    <w:rsid w:val="007C3FFE"/>
    <w:rsid w:val="007C44D2"/>
    <w:rsid w:val="007C505E"/>
    <w:rsid w:val="007C5716"/>
    <w:rsid w:val="007C5DAF"/>
    <w:rsid w:val="007C6F7E"/>
    <w:rsid w:val="007C7591"/>
    <w:rsid w:val="007C77ED"/>
    <w:rsid w:val="007C7C0B"/>
    <w:rsid w:val="007C7D99"/>
    <w:rsid w:val="007D06B6"/>
    <w:rsid w:val="007D17AC"/>
    <w:rsid w:val="007D1D03"/>
    <w:rsid w:val="007D2089"/>
    <w:rsid w:val="007D2838"/>
    <w:rsid w:val="007D2DCD"/>
    <w:rsid w:val="007D45AA"/>
    <w:rsid w:val="007D485B"/>
    <w:rsid w:val="007D50C0"/>
    <w:rsid w:val="007D7946"/>
    <w:rsid w:val="007E2BB3"/>
    <w:rsid w:val="007E2F50"/>
    <w:rsid w:val="007E30FD"/>
    <w:rsid w:val="007E3A87"/>
    <w:rsid w:val="007E4422"/>
    <w:rsid w:val="007E5E65"/>
    <w:rsid w:val="007E5EC0"/>
    <w:rsid w:val="007E62AD"/>
    <w:rsid w:val="007E638E"/>
    <w:rsid w:val="007E6FC4"/>
    <w:rsid w:val="007F06B9"/>
    <w:rsid w:val="007F0CB3"/>
    <w:rsid w:val="007F0F12"/>
    <w:rsid w:val="007F1260"/>
    <w:rsid w:val="007F12BB"/>
    <w:rsid w:val="007F16F3"/>
    <w:rsid w:val="007F2A6E"/>
    <w:rsid w:val="007F2DC7"/>
    <w:rsid w:val="007F31A1"/>
    <w:rsid w:val="007F4331"/>
    <w:rsid w:val="007F4958"/>
    <w:rsid w:val="007F52C6"/>
    <w:rsid w:val="007F5321"/>
    <w:rsid w:val="007F7CA9"/>
    <w:rsid w:val="008002A0"/>
    <w:rsid w:val="00800839"/>
    <w:rsid w:val="00801447"/>
    <w:rsid w:val="008017C4"/>
    <w:rsid w:val="00801B3E"/>
    <w:rsid w:val="00801CE7"/>
    <w:rsid w:val="00801F1E"/>
    <w:rsid w:val="00802337"/>
    <w:rsid w:val="008031A1"/>
    <w:rsid w:val="0080397D"/>
    <w:rsid w:val="0080434E"/>
    <w:rsid w:val="00804500"/>
    <w:rsid w:val="00805EA9"/>
    <w:rsid w:val="00805FBB"/>
    <w:rsid w:val="008062D7"/>
    <w:rsid w:val="00807670"/>
    <w:rsid w:val="00807971"/>
    <w:rsid w:val="00807AE8"/>
    <w:rsid w:val="00811A96"/>
    <w:rsid w:val="00811F30"/>
    <w:rsid w:val="00812296"/>
    <w:rsid w:val="00815B5E"/>
    <w:rsid w:val="00816565"/>
    <w:rsid w:val="008165EB"/>
    <w:rsid w:val="008168E6"/>
    <w:rsid w:val="00817EA1"/>
    <w:rsid w:val="008200FD"/>
    <w:rsid w:val="00821003"/>
    <w:rsid w:val="00821863"/>
    <w:rsid w:val="00821BF4"/>
    <w:rsid w:val="0082279D"/>
    <w:rsid w:val="0082331D"/>
    <w:rsid w:val="0082348A"/>
    <w:rsid w:val="0082349E"/>
    <w:rsid w:val="008246D7"/>
    <w:rsid w:val="00824DF9"/>
    <w:rsid w:val="008250AB"/>
    <w:rsid w:val="00826578"/>
    <w:rsid w:val="00827958"/>
    <w:rsid w:val="008279D1"/>
    <w:rsid w:val="00830AF7"/>
    <w:rsid w:val="00831728"/>
    <w:rsid w:val="0083322B"/>
    <w:rsid w:val="00833238"/>
    <w:rsid w:val="00833AAD"/>
    <w:rsid w:val="00833B60"/>
    <w:rsid w:val="00834CA4"/>
    <w:rsid w:val="00835A82"/>
    <w:rsid w:val="00835D42"/>
    <w:rsid w:val="0083716F"/>
    <w:rsid w:val="00840541"/>
    <w:rsid w:val="00840924"/>
    <w:rsid w:val="008419A3"/>
    <w:rsid w:val="00842603"/>
    <w:rsid w:val="0084262A"/>
    <w:rsid w:val="008434F4"/>
    <w:rsid w:val="00843696"/>
    <w:rsid w:val="00843C35"/>
    <w:rsid w:val="0084431F"/>
    <w:rsid w:val="00844970"/>
    <w:rsid w:val="00844F7F"/>
    <w:rsid w:val="00845F35"/>
    <w:rsid w:val="008460CC"/>
    <w:rsid w:val="00846C7E"/>
    <w:rsid w:val="0085052D"/>
    <w:rsid w:val="00850A1A"/>
    <w:rsid w:val="0085137E"/>
    <w:rsid w:val="00851AB8"/>
    <w:rsid w:val="008524F5"/>
    <w:rsid w:val="00852918"/>
    <w:rsid w:val="00853117"/>
    <w:rsid w:val="0085385B"/>
    <w:rsid w:val="00855753"/>
    <w:rsid w:val="00861153"/>
    <w:rsid w:val="0086129A"/>
    <w:rsid w:val="00861ACF"/>
    <w:rsid w:val="00863136"/>
    <w:rsid w:val="008631B0"/>
    <w:rsid w:val="00864470"/>
    <w:rsid w:val="00864B50"/>
    <w:rsid w:val="00864C0A"/>
    <w:rsid w:val="008653F6"/>
    <w:rsid w:val="0086600D"/>
    <w:rsid w:val="008669D7"/>
    <w:rsid w:val="00866B79"/>
    <w:rsid w:val="00866CEC"/>
    <w:rsid w:val="00870805"/>
    <w:rsid w:val="00870A6B"/>
    <w:rsid w:val="00870BDC"/>
    <w:rsid w:val="00871806"/>
    <w:rsid w:val="00871D7D"/>
    <w:rsid w:val="00871F71"/>
    <w:rsid w:val="008722E8"/>
    <w:rsid w:val="0087333D"/>
    <w:rsid w:val="00873CC0"/>
    <w:rsid w:val="00874772"/>
    <w:rsid w:val="00874983"/>
    <w:rsid w:val="00874A7D"/>
    <w:rsid w:val="008768D2"/>
    <w:rsid w:val="00876F7E"/>
    <w:rsid w:val="0088034F"/>
    <w:rsid w:val="008810EB"/>
    <w:rsid w:val="0088130A"/>
    <w:rsid w:val="00881839"/>
    <w:rsid w:val="008827F9"/>
    <w:rsid w:val="008840FD"/>
    <w:rsid w:val="0088723C"/>
    <w:rsid w:val="008875DD"/>
    <w:rsid w:val="00887745"/>
    <w:rsid w:val="00890616"/>
    <w:rsid w:val="008919B7"/>
    <w:rsid w:val="00892133"/>
    <w:rsid w:val="008926DD"/>
    <w:rsid w:val="00892708"/>
    <w:rsid w:val="00892F2A"/>
    <w:rsid w:val="00894051"/>
    <w:rsid w:val="008940B8"/>
    <w:rsid w:val="008943A4"/>
    <w:rsid w:val="00894681"/>
    <w:rsid w:val="00894C1B"/>
    <w:rsid w:val="008952FF"/>
    <w:rsid w:val="00895C8F"/>
    <w:rsid w:val="008967FE"/>
    <w:rsid w:val="008970AA"/>
    <w:rsid w:val="00897F50"/>
    <w:rsid w:val="008A16B4"/>
    <w:rsid w:val="008A41A0"/>
    <w:rsid w:val="008A41C2"/>
    <w:rsid w:val="008A47E4"/>
    <w:rsid w:val="008A4A1E"/>
    <w:rsid w:val="008A4B85"/>
    <w:rsid w:val="008A544E"/>
    <w:rsid w:val="008A5506"/>
    <w:rsid w:val="008A6165"/>
    <w:rsid w:val="008A64DB"/>
    <w:rsid w:val="008A6645"/>
    <w:rsid w:val="008A6E06"/>
    <w:rsid w:val="008A74C0"/>
    <w:rsid w:val="008A7C5B"/>
    <w:rsid w:val="008B02E0"/>
    <w:rsid w:val="008B121C"/>
    <w:rsid w:val="008B1597"/>
    <w:rsid w:val="008B1784"/>
    <w:rsid w:val="008B24B6"/>
    <w:rsid w:val="008B2530"/>
    <w:rsid w:val="008B2A82"/>
    <w:rsid w:val="008B2D01"/>
    <w:rsid w:val="008B4B42"/>
    <w:rsid w:val="008B5100"/>
    <w:rsid w:val="008B6551"/>
    <w:rsid w:val="008B688F"/>
    <w:rsid w:val="008B767E"/>
    <w:rsid w:val="008B77F6"/>
    <w:rsid w:val="008B7A9F"/>
    <w:rsid w:val="008C1400"/>
    <w:rsid w:val="008C1443"/>
    <w:rsid w:val="008C170B"/>
    <w:rsid w:val="008C33FE"/>
    <w:rsid w:val="008C409C"/>
    <w:rsid w:val="008C440E"/>
    <w:rsid w:val="008C4B49"/>
    <w:rsid w:val="008C52B7"/>
    <w:rsid w:val="008C6192"/>
    <w:rsid w:val="008C75E6"/>
    <w:rsid w:val="008D0909"/>
    <w:rsid w:val="008D1036"/>
    <w:rsid w:val="008D1584"/>
    <w:rsid w:val="008D1703"/>
    <w:rsid w:val="008D1939"/>
    <w:rsid w:val="008D26E6"/>
    <w:rsid w:val="008D2ADD"/>
    <w:rsid w:val="008D3F7B"/>
    <w:rsid w:val="008D5275"/>
    <w:rsid w:val="008D53EF"/>
    <w:rsid w:val="008D5527"/>
    <w:rsid w:val="008D60D9"/>
    <w:rsid w:val="008D7137"/>
    <w:rsid w:val="008E0C2C"/>
    <w:rsid w:val="008E1810"/>
    <w:rsid w:val="008E1F85"/>
    <w:rsid w:val="008E25B4"/>
    <w:rsid w:val="008E3F8F"/>
    <w:rsid w:val="008E41EE"/>
    <w:rsid w:val="008E47B6"/>
    <w:rsid w:val="008E4B2E"/>
    <w:rsid w:val="008E5D24"/>
    <w:rsid w:val="008E7197"/>
    <w:rsid w:val="008E7277"/>
    <w:rsid w:val="008E76C6"/>
    <w:rsid w:val="008E7B99"/>
    <w:rsid w:val="008E7EC4"/>
    <w:rsid w:val="008F13F7"/>
    <w:rsid w:val="008F18E9"/>
    <w:rsid w:val="008F1E9B"/>
    <w:rsid w:val="008F1F5A"/>
    <w:rsid w:val="008F1FF3"/>
    <w:rsid w:val="008F374C"/>
    <w:rsid w:val="008F3DCD"/>
    <w:rsid w:val="008F4B21"/>
    <w:rsid w:val="008F5B06"/>
    <w:rsid w:val="008F61B7"/>
    <w:rsid w:val="00902A8F"/>
    <w:rsid w:val="00903764"/>
    <w:rsid w:val="0090380C"/>
    <w:rsid w:val="00903EAA"/>
    <w:rsid w:val="00904150"/>
    <w:rsid w:val="00905318"/>
    <w:rsid w:val="00905367"/>
    <w:rsid w:val="00905B7E"/>
    <w:rsid w:val="009062DB"/>
    <w:rsid w:val="00906E69"/>
    <w:rsid w:val="00912FBA"/>
    <w:rsid w:val="00913116"/>
    <w:rsid w:val="0091386D"/>
    <w:rsid w:val="00913AB7"/>
    <w:rsid w:val="00915F42"/>
    <w:rsid w:val="00916118"/>
    <w:rsid w:val="00917810"/>
    <w:rsid w:val="009200B2"/>
    <w:rsid w:val="009203D6"/>
    <w:rsid w:val="00920E76"/>
    <w:rsid w:val="0092223E"/>
    <w:rsid w:val="0092385F"/>
    <w:rsid w:val="0092597F"/>
    <w:rsid w:val="00927584"/>
    <w:rsid w:val="0092760C"/>
    <w:rsid w:val="009305B5"/>
    <w:rsid w:val="0093096A"/>
    <w:rsid w:val="009309F9"/>
    <w:rsid w:val="00930A2B"/>
    <w:rsid w:val="00930F60"/>
    <w:rsid w:val="0093108A"/>
    <w:rsid w:val="009312A3"/>
    <w:rsid w:val="00931EB3"/>
    <w:rsid w:val="0093200F"/>
    <w:rsid w:val="009349B7"/>
    <w:rsid w:val="00935222"/>
    <w:rsid w:val="009377EF"/>
    <w:rsid w:val="00937B38"/>
    <w:rsid w:val="009408AD"/>
    <w:rsid w:val="009411C7"/>
    <w:rsid w:val="009416B0"/>
    <w:rsid w:val="00941FA1"/>
    <w:rsid w:val="00944605"/>
    <w:rsid w:val="009451BB"/>
    <w:rsid w:val="0094578B"/>
    <w:rsid w:val="00945812"/>
    <w:rsid w:val="009463EB"/>
    <w:rsid w:val="0094641F"/>
    <w:rsid w:val="009467CA"/>
    <w:rsid w:val="009475F0"/>
    <w:rsid w:val="0094770D"/>
    <w:rsid w:val="00947AC4"/>
    <w:rsid w:val="00947DA2"/>
    <w:rsid w:val="009505E7"/>
    <w:rsid w:val="00951B37"/>
    <w:rsid w:val="00951FE1"/>
    <w:rsid w:val="00952509"/>
    <w:rsid w:val="00954A6C"/>
    <w:rsid w:val="009617D5"/>
    <w:rsid w:val="009618AD"/>
    <w:rsid w:val="009624A7"/>
    <w:rsid w:val="00963BF0"/>
    <w:rsid w:val="00963FDB"/>
    <w:rsid w:val="0096402A"/>
    <w:rsid w:val="00964929"/>
    <w:rsid w:val="0096575C"/>
    <w:rsid w:val="009662D1"/>
    <w:rsid w:val="00966913"/>
    <w:rsid w:val="0096705E"/>
    <w:rsid w:val="00967D11"/>
    <w:rsid w:val="009708F5"/>
    <w:rsid w:val="00971139"/>
    <w:rsid w:val="00971447"/>
    <w:rsid w:val="00971FF9"/>
    <w:rsid w:val="0097338F"/>
    <w:rsid w:val="0097365B"/>
    <w:rsid w:val="00973E38"/>
    <w:rsid w:val="0097409D"/>
    <w:rsid w:val="00974490"/>
    <w:rsid w:val="009755DE"/>
    <w:rsid w:val="00975989"/>
    <w:rsid w:val="00975E2D"/>
    <w:rsid w:val="00976785"/>
    <w:rsid w:val="00977ABE"/>
    <w:rsid w:val="00980336"/>
    <w:rsid w:val="00980FC0"/>
    <w:rsid w:val="00981BE8"/>
    <w:rsid w:val="009829A7"/>
    <w:rsid w:val="00982BB8"/>
    <w:rsid w:val="00982C9D"/>
    <w:rsid w:val="009861B0"/>
    <w:rsid w:val="00992889"/>
    <w:rsid w:val="009930AD"/>
    <w:rsid w:val="00994056"/>
    <w:rsid w:val="0099445E"/>
    <w:rsid w:val="009944BD"/>
    <w:rsid w:val="00995A6B"/>
    <w:rsid w:val="00995CB5"/>
    <w:rsid w:val="0099656D"/>
    <w:rsid w:val="00996579"/>
    <w:rsid w:val="0099723A"/>
    <w:rsid w:val="009972F1"/>
    <w:rsid w:val="009A4476"/>
    <w:rsid w:val="009A447A"/>
    <w:rsid w:val="009A58B1"/>
    <w:rsid w:val="009A711F"/>
    <w:rsid w:val="009A7C79"/>
    <w:rsid w:val="009A7DC8"/>
    <w:rsid w:val="009B2A85"/>
    <w:rsid w:val="009B373A"/>
    <w:rsid w:val="009B3E56"/>
    <w:rsid w:val="009B419B"/>
    <w:rsid w:val="009B490F"/>
    <w:rsid w:val="009B4E4A"/>
    <w:rsid w:val="009B50A3"/>
    <w:rsid w:val="009B5745"/>
    <w:rsid w:val="009B611F"/>
    <w:rsid w:val="009B6B0E"/>
    <w:rsid w:val="009B744D"/>
    <w:rsid w:val="009C0549"/>
    <w:rsid w:val="009C11A2"/>
    <w:rsid w:val="009C3C17"/>
    <w:rsid w:val="009C4DC8"/>
    <w:rsid w:val="009C5B14"/>
    <w:rsid w:val="009C7BFB"/>
    <w:rsid w:val="009C7D61"/>
    <w:rsid w:val="009D0024"/>
    <w:rsid w:val="009D0783"/>
    <w:rsid w:val="009D1327"/>
    <w:rsid w:val="009D2CC7"/>
    <w:rsid w:val="009D31EC"/>
    <w:rsid w:val="009D39D9"/>
    <w:rsid w:val="009D3A93"/>
    <w:rsid w:val="009D3D32"/>
    <w:rsid w:val="009D5D23"/>
    <w:rsid w:val="009D6E46"/>
    <w:rsid w:val="009D7DE2"/>
    <w:rsid w:val="009E00E7"/>
    <w:rsid w:val="009E109E"/>
    <w:rsid w:val="009E143C"/>
    <w:rsid w:val="009E1ABD"/>
    <w:rsid w:val="009E1AFC"/>
    <w:rsid w:val="009E2201"/>
    <w:rsid w:val="009E2412"/>
    <w:rsid w:val="009E25E9"/>
    <w:rsid w:val="009E279E"/>
    <w:rsid w:val="009E2C5E"/>
    <w:rsid w:val="009E3095"/>
    <w:rsid w:val="009E3589"/>
    <w:rsid w:val="009E557E"/>
    <w:rsid w:val="009E5A46"/>
    <w:rsid w:val="009E5B2D"/>
    <w:rsid w:val="009E5F6B"/>
    <w:rsid w:val="009E7D96"/>
    <w:rsid w:val="009E7E61"/>
    <w:rsid w:val="009F0CC7"/>
    <w:rsid w:val="009F1E99"/>
    <w:rsid w:val="009F2EBE"/>
    <w:rsid w:val="009F2F76"/>
    <w:rsid w:val="009F37A2"/>
    <w:rsid w:val="009F40F7"/>
    <w:rsid w:val="009F44A6"/>
    <w:rsid w:val="009F4DA0"/>
    <w:rsid w:val="009F520A"/>
    <w:rsid w:val="009F7611"/>
    <w:rsid w:val="009F7BBE"/>
    <w:rsid w:val="00A00133"/>
    <w:rsid w:val="00A00AA5"/>
    <w:rsid w:val="00A03136"/>
    <w:rsid w:val="00A04520"/>
    <w:rsid w:val="00A07687"/>
    <w:rsid w:val="00A077F7"/>
    <w:rsid w:val="00A07A25"/>
    <w:rsid w:val="00A1197D"/>
    <w:rsid w:val="00A11C27"/>
    <w:rsid w:val="00A1270E"/>
    <w:rsid w:val="00A12E1E"/>
    <w:rsid w:val="00A1400B"/>
    <w:rsid w:val="00A14012"/>
    <w:rsid w:val="00A1503B"/>
    <w:rsid w:val="00A15353"/>
    <w:rsid w:val="00A15D81"/>
    <w:rsid w:val="00A2074F"/>
    <w:rsid w:val="00A20B51"/>
    <w:rsid w:val="00A22363"/>
    <w:rsid w:val="00A236B1"/>
    <w:rsid w:val="00A240C9"/>
    <w:rsid w:val="00A24563"/>
    <w:rsid w:val="00A24F57"/>
    <w:rsid w:val="00A25528"/>
    <w:rsid w:val="00A26467"/>
    <w:rsid w:val="00A264E2"/>
    <w:rsid w:val="00A268B3"/>
    <w:rsid w:val="00A26BD7"/>
    <w:rsid w:val="00A27C81"/>
    <w:rsid w:val="00A3052A"/>
    <w:rsid w:val="00A310CE"/>
    <w:rsid w:val="00A324E9"/>
    <w:rsid w:val="00A3272E"/>
    <w:rsid w:val="00A32C1D"/>
    <w:rsid w:val="00A360F6"/>
    <w:rsid w:val="00A37BD9"/>
    <w:rsid w:val="00A400D6"/>
    <w:rsid w:val="00A40106"/>
    <w:rsid w:val="00A403EA"/>
    <w:rsid w:val="00A40B92"/>
    <w:rsid w:val="00A4107B"/>
    <w:rsid w:val="00A41209"/>
    <w:rsid w:val="00A415B7"/>
    <w:rsid w:val="00A41627"/>
    <w:rsid w:val="00A41CA7"/>
    <w:rsid w:val="00A41D2F"/>
    <w:rsid w:val="00A42587"/>
    <w:rsid w:val="00A43C6A"/>
    <w:rsid w:val="00A474EB"/>
    <w:rsid w:val="00A5139D"/>
    <w:rsid w:val="00A518C1"/>
    <w:rsid w:val="00A52300"/>
    <w:rsid w:val="00A53486"/>
    <w:rsid w:val="00A53653"/>
    <w:rsid w:val="00A549AC"/>
    <w:rsid w:val="00A54D1F"/>
    <w:rsid w:val="00A603ED"/>
    <w:rsid w:val="00A6075E"/>
    <w:rsid w:val="00A6138D"/>
    <w:rsid w:val="00A62233"/>
    <w:rsid w:val="00A62E9D"/>
    <w:rsid w:val="00A62EBE"/>
    <w:rsid w:val="00A64BF6"/>
    <w:rsid w:val="00A64EAB"/>
    <w:rsid w:val="00A65379"/>
    <w:rsid w:val="00A66438"/>
    <w:rsid w:val="00A66ACD"/>
    <w:rsid w:val="00A67024"/>
    <w:rsid w:val="00A67461"/>
    <w:rsid w:val="00A70090"/>
    <w:rsid w:val="00A7044B"/>
    <w:rsid w:val="00A7115E"/>
    <w:rsid w:val="00A712DD"/>
    <w:rsid w:val="00A71580"/>
    <w:rsid w:val="00A749EC"/>
    <w:rsid w:val="00A75327"/>
    <w:rsid w:val="00A75DDC"/>
    <w:rsid w:val="00A76E72"/>
    <w:rsid w:val="00A773E1"/>
    <w:rsid w:val="00A77BE4"/>
    <w:rsid w:val="00A803C3"/>
    <w:rsid w:val="00A80C27"/>
    <w:rsid w:val="00A81041"/>
    <w:rsid w:val="00A81943"/>
    <w:rsid w:val="00A8232E"/>
    <w:rsid w:val="00A82850"/>
    <w:rsid w:val="00A82C08"/>
    <w:rsid w:val="00A83EDF"/>
    <w:rsid w:val="00A84CA5"/>
    <w:rsid w:val="00A860EB"/>
    <w:rsid w:val="00A86240"/>
    <w:rsid w:val="00A8680F"/>
    <w:rsid w:val="00A955E6"/>
    <w:rsid w:val="00A961EE"/>
    <w:rsid w:val="00A97A42"/>
    <w:rsid w:val="00AA0835"/>
    <w:rsid w:val="00AA1381"/>
    <w:rsid w:val="00AA256F"/>
    <w:rsid w:val="00AA2C67"/>
    <w:rsid w:val="00AA3869"/>
    <w:rsid w:val="00AA3BCE"/>
    <w:rsid w:val="00AA5615"/>
    <w:rsid w:val="00AA7775"/>
    <w:rsid w:val="00AA79A1"/>
    <w:rsid w:val="00AB14C5"/>
    <w:rsid w:val="00AB15DA"/>
    <w:rsid w:val="00AB2B26"/>
    <w:rsid w:val="00AB314D"/>
    <w:rsid w:val="00AB379D"/>
    <w:rsid w:val="00AB6152"/>
    <w:rsid w:val="00AB7785"/>
    <w:rsid w:val="00AC051E"/>
    <w:rsid w:val="00AC0D9E"/>
    <w:rsid w:val="00AC151A"/>
    <w:rsid w:val="00AC162C"/>
    <w:rsid w:val="00AC17EF"/>
    <w:rsid w:val="00AC2539"/>
    <w:rsid w:val="00AC368D"/>
    <w:rsid w:val="00AC3A33"/>
    <w:rsid w:val="00AC4E30"/>
    <w:rsid w:val="00AC4F92"/>
    <w:rsid w:val="00AC6C19"/>
    <w:rsid w:val="00AC7921"/>
    <w:rsid w:val="00AC7BA9"/>
    <w:rsid w:val="00AD042B"/>
    <w:rsid w:val="00AD1968"/>
    <w:rsid w:val="00AD2129"/>
    <w:rsid w:val="00AD3011"/>
    <w:rsid w:val="00AD3092"/>
    <w:rsid w:val="00AD3F84"/>
    <w:rsid w:val="00AD4353"/>
    <w:rsid w:val="00AD5051"/>
    <w:rsid w:val="00AD6376"/>
    <w:rsid w:val="00AD6BA0"/>
    <w:rsid w:val="00AD6E03"/>
    <w:rsid w:val="00AD77F8"/>
    <w:rsid w:val="00AD7D14"/>
    <w:rsid w:val="00AE1182"/>
    <w:rsid w:val="00AE1450"/>
    <w:rsid w:val="00AE1C81"/>
    <w:rsid w:val="00AE2015"/>
    <w:rsid w:val="00AE2DA4"/>
    <w:rsid w:val="00AE3969"/>
    <w:rsid w:val="00AE3E2D"/>
    <w:rsid w:val="00AE3F0A"/>
    <w:rsid w:val="00AE49AF"/>
    <w:rsid w:val="00AE4A9A"/>
    <w:rsid w:val="00AE4BAD"/>
    <w:rsid w:val="00AE6B2E"/>
    <w:rsid w:val="00AE7FD1"/>
    <w:rsid w:val="00AF14B8"/>
    <w:rsid w:val="00AF168B"/>
    <w:rsid w:val="00AF17A1"/>
    <w:rsid w:val="00AF1946"/>
    <w:rsid w:val="00AF1D6C"/>
    <w:rsid w:val="00AF2606"/>
    <w:rsid w:val="00AF4D4E"/>
    <w:rsid w:val="00AF5273"/>
    <w:rsid w:val="00AF5A9A"/>
    <w:rsid w:val="00AF5EA1"/>
    <w:rsid w:val="00AF6B47"/>
    <w:rsid w:val="00AF6F18"/>
    <w:rsid w:val="00AF764C"/>
    <w:rsid w:val="00B00A75"/>
    <w:rsid w:val="00B01A4E"/>
    <w:rsid w:val="00B0468C"/>
    <w:rsid w:val="00B046B6"/>
    <w:rsid w:val="00B051A6"/>
    <w:rsid w:val="00B05691"/>
    <w:rsid w:val="00B05CA2"/>
    <w:rsid w:val="00B068AB"/>
    <w:rsid w:val="00B10044"/>
    <w:rsid w:val="00B113AF"/>
    <w:rsid w:val="00B11802"/>
    <w:rsid w:val="00B129EA"/>
    <w:rsid w:val="00B12AE2"/>
    <w:rsid w:val="00B13033"/>
    <w:rsid w:val="00B1356A"/>
    <w:rsid w:val="00B13D64"/>
    <w:rsid w:val="00B14210"/>
    <w:rsid w:val="00B1425F"/>
    <w:rsid w:val="00B142F5"/>
    <w:rsid w:val="00B146F2"/>
    <w:rsid w:val="00B148B1"/>
    <w:rsid w:val="00B14FC5"/>
    <w:rsid w:val="00B15B1D"/>
    <w:rsid w:val="00B16172"/>
    <w:rsid w:val="00B1668C"/>
    <w:rsid w:val="00B206C6"/>
    <w:rsid w:val="00B2073A"/>
    <w:rsid w:val="00B209A6"/>
    <w:rsid w:val="00B21B7E"/>
    <w:rsid w:val="00B21EE1"/>
    <w:rsid w:val="00B23D26"/>
    <w:rsid w:val="00B24F38"/>
    <w:rsid w:val="00B26132"/>
    <w:rsid w:val="00B26332"/>
    <w:rsid w:val="00B26824"/>
    <w:rsid w:val="00B26960"/>
    <w:rsid w:val="00B272B2"/>
    <w:rsid w:val="00B275EB"/>
    <w:rsid w:val="00B30561"/>
    <w:rsid w:val="00B317D5"/>
    <w:rsid w:val="00B326E2"/>
    <w:rsid w:val="00B32716"/>
    <w:rsid w:val="00B33BCD"/>
    <w:rsid w:val="00B33FD9"/>
    <w:rsid w:val="00B34150"/>
    <w:rsid w:val="00B34D4C"/>
    <w:rsid w:val="00B351D7"/>
    <w:rsid w:val="00B352E7"/>
    <w:rsid w:val="00B3599D"/>
    <w:rsid w:val="00B366FA"/>
    <w:rsid w:val="00B369A0"/>
    <w:rsid w:val="00B4017A"/>
    <w:rsid w:val="00B403B7"/>
    <w:rsid w:val="00B40824"/>
    <w:rsid w:val="00B40A01"/>
    <w:rsid w:val="00B4167A"/>
    <w:rsid w:val="00B41CAE"/>
    <w:rsid w:val="00B43622"/>
    <w:rsid w:val="00B44CC0"/>
    <w:rsid w:val="00B468C7"/>
    <w:rsid w:val="00B46D84"/>
    <w:rsid w:val="00B47200"/>
    <w:rsid w:val="00B4772C"/>
    <w:rsid w:val="00B4794A"/>
    <w:rsid w:val="00B508D7"/>
    <w:rsid w:val="00B5245E"/>
    <w:rsid w:val="00B5380B"/>
    <w:rsid w:val="00B55002"/>
    <w:rsid w:val="00B55ADA"/>
    <w:rsid w:val="00B55F77"/>
    <w:rsid w:val="00B56590"/>
    <w:rsid w:val="00B567FB"/>
    <w:rsid w:val="00B56C0F"/>
    <w:rsid w:val="00B575F3"/>
    <w:rsid w:val="00B60056"/>
    <w:rsid w:val="00B60BD4"/>
    <w:rsid w:val="00B61345"/>
    <w:rsid w:val="00B61795"/>
    <w:rsid w:val="00B6219B"/>
    <w:rsid w:val="00B62FB6"/>
    <w:rsid w:val="00B63C91"/>
    <w:rsid w:val="00B64300"/>
    <w:rsid w:val="00B66B49"/>
    <w:rsid w:val="00B67116"/>
    <w:rsid w:val="00B70FF3"/>
    <w:rsid w:val="00B71942"/>
    <w:rsid w:val="00B71F78"/>
    <w:rsid w:val="00B72FE8"/>
    <w:rsid w:val="00B73AC1"/>
    <w:rsid w:val="00B742D2"/>
    <w:rsid w:val="00B75104"/>
    <w:rsid w:val="00B753A3"/>
    <w:rsid w:val="00B760B3"/>
    <w:rsid w:val="00B7612A"/>
    <w:rsid w:val="00B76C6A"/>
    <w:rsid w:val="00B76E54"/>
    <w:rsid w:val="00B7703F"/>
    <w:rsid w:val="00B802D3"/>
    <w:rsid w:val="00B80573"/>
    <w:rsid w:val="00B8175C"/>
    <w:rsid w:val="00B81DC5"/>
    <w:rsid w:val="00B81FAA"/>
    <w:rsid w:val="00B830E8"/>
    <w:rsid w:val="00B835C9"/>
    <w:rsid w:val="00B83808"/>
    <w:rsid w:val="00B83EE2"/>
    <w:rsid w:val="00B84682"/>
    <w:rsid w:val="00B84853"/>
    <w:rsid w:val="00B85031"/>
    <w:rsid w:val="00B85422"/>
    <w:rsid w:val="00B85482"/>
    <w:rsid w:val="00B85866"/>
    <w:rsid w:val="00B85930"/>
    <w:rsid w:val="00B8622A"/>
    <w:rsid w:val="00B86AC3"/>
    <w:rsid w:val="00B9018D"/>
    <w:rsid w:val="00B90543"/>
    <w:rsid w:val="00B9109E"/>
    <w:rsid w:val="00B93C33"/>
    <w:rsid w:val="00B945E7"/>
    <w:rsid w:val="00B95CA8"/>
    <w:rsid w:val="00B97280"/>
    <w:rsid w:val="00BA0371"/>
    <w:rsid w:val="00BA0561"/>
    <w:rsid w:val="00BA1F46"/>
    <w:rsid w:val="00BA20AB"/>
    <w:rsid w:val="00BA37C8"/>
    <w:rsid w:val="00BA3AFA"/>
    <w:rsid w:val="00BA400D"/>
    <w:rsid w:val="00BA42E8"/>
    <w:rsid w:val="00BA42FE"/>
    <w:rsid w:val="00BA44DF"/>
    <w:rsid w:val="00BA461D"/>
    <w:rsid w:val="00BA6D6A"/>
    <w:rsid w:val="00BA701D"/>
    <w:rsid w:val="00BA7D1D"/>
    <w:rsid w:val="00BA7F31"/>
    <w:rsid w:val="00BB0545"/>
    <w:rsid w:val="00BB13D5"/>
    <w:rsid w:val="00BB27DE"/>
    <w:rsid w:val="00BB4AEE"/>
    <w:rsid w:val="00BB5B6D"/>
    <w:rsid w:val="00BB731E"/>
    <w:rsid w:val="00BB7B45"/>
    <w:rsid w:val="00BB7E6E"/>
    <w:rsid w:val="00BC0412"/>
    <w:rsid w:val="00BC041E"/>
    <w:rsid w:val="00BC0FF7"/>
    <w:rsid w:val="00BC1783"/>
    <w:rsid w:val="00BC2252"/>
    <w:rsid w:val="00BC2D96"/>
    <w:rsid w:val="00BC3BFD"/>
    <w:rsid w:val="00BC6617"/>
    <w:rsid w:val="00BC6989"/>
    <w:rsid w:val="00BC6B89"/>
    <w:rsid w:val="00BC784D"/>
    <w:rsid w:val="00BC78AA"/>
    <w:rsid w:val="00BC78C0"/>
    <w:rsid w:val="00BC7C64"/>
    <w:rsid w:val="00BC7FCD"/>
    <w:rsid w:val="00BD00C9"/>
    <w:rsid w:val="00BD04DF"/>
    <w:rsid w:val="00BD061F"/>
    <w:rsid w:val="00BD2B03"/>
    <w:rsid w:val="00BD2B7E"/>
    <w:rsid w:val="00BD2FC2"/>
    <w:rsid w:val="00BD30CB"/>
    <w:rsid w:val="00BD4022"/>
    <w:rsid w:val="00BD4D66"/>
    <w:rsid w:val="00BD5063"/>
    <w:rsid w:val="00BD6FC5"/>
    <w:rsid w:val="00BD74CC"/>
    <w:rsid w:val="00BD7A6C"/>
    <w:rsid w:val="00BD7B9A"/>
    <w:rsid w:val="00BE07F6"/>
    <w:rsid w:val="00BE0F63"/>
    <w:rsid w:val="00BE1611"/>
    <w:rsid w:val="00BE2C10"/>
    <w:rsid w:val="00BE3BC6"/>
    <w:rsid w:val="00BE3D93"/>
    <w:rsid w:val="00BE3E43"/>
    <w:rsid w:val="00BE46B3"/>
    <w:rsid w:val="00BE49D7"/>
    <w:rsid w:val="00BE4D02"/>
    <w:rsid w:val="00BE52D0"/>
    <w:rsid w:val="00BE5CB0"/>
    <w:rsid w:val="00BE61C9"/>
    <w:rsid w:val="00BE66E8"/>
    <w:rsid w:val="00BE693B"/>
    <w:rsid w:val="00BE75A9"/>
    <w:rsid w:val="00BF009C"/>
    <w:rsid w:val="00BF0BC7"/>
    <w:rsid w:val="00BF1182"/>
    <w:rsid w:val="00BF1FCC"/>
    <w:rsid w:val="00BF2586"/>
    <w:rsid w:val="00BF25E8"/>
    <w:rsid w:val="00BF2A8B"/>
    <w:rsid w:val="00BF41B6"/>
    <w:rsid w:val="00BF4523"/>
    <w:rsid w:val="00BF47FF"/>
    <w:rsid w:val="00BF5435"/>
    <w:rsid w:val="00BF5A01"/>
    <w:rsid w:val="00BF7F60"/>
    <w:rsid w:val="00C003F9"/>
    <w:rsid w:val="00C00E66"/>
    <w:rsid w:val="00C01ADA"/>
    <w:rsid w:val="00C01D57"/>
    <w:rsid w:val="00C047EF"/>
    <w:rsid w:val="00C04AC8"/>
    <w:rsid w:val="00C05390"/>
    <w:rsid w:val="00C05748"/>
    <w:rsid w:val="00C07002"/>
    <w:rsid w:val="00C118FD"/>
    <w:rsid w:val="00C11CE0"/>
    <w:rsid w:val="00C12252"/>
    <w:rsid w:val="00C12522"/>
    <w:rsid w:val="00C1269A"/>
    <w:rsid w:val="00C12918"/>
    <w:rsid w:val="00C12A80"/>
    <w:rsid w:val="00C1343E"/>
    <w:rsid w:val="00C1462C"/>
    <w:rsid w:val="00C14933"/>
    <w:rsid w:val="00C1546E"/>
    <w:rsid w:val="00C164CE"/>
    <w:rsid w:val="00C16E4F"/>
    <w:rsid w:val="00C218EE"/>
    <w:rsid w:val="00C21B99"/>
    <w:rsid w:val="00C24352"/>
    <w:rsid w:val="00C25AA2"/>
    <w:rsid w:val="00C26213"/>
    <w:rsid w:val="00C26499"/>
    <w:rsid w:val="00C2670A"/>
    <w:rsid w:val="00C27365"/>
    <w:rsid w:val="00C3071C"/>
    <w:rsid w:val="00C30DEA"/>
    <w:rsid w:val="00C31088"/>
    <w:rsid w:val="00C311AB"/>
    <w:rsid w:val="00C31247"/>
    <w:rsid w:val="00C31A0C"/>
    <w:rsid w:val="00C3367E"/>
    <w:rsid w:val="00C339DA"/>
    <w:rsid w:val="00C34B3C"/>
    <w:rsid w:val="00C34F4B"/>
    <w:rsid w:val="00C35127"/>
    <w:rsid w:val="00C36A28"/>
    <w:rsid w:val="00C36D67"/>
    <w:rsid w:val="00C376DF"/>
    <w:rsid w:val="00C40413"/>
    <w:rsid w:val="00C40F87"/>
    <w:rsid w:val="00C42D59"/>
    <w:rsid w:val="00C432E0"/>
    <w:rsid w:val="00C4353D"/>
    <w:rsid w:val="00C451AF"/>
    <w:rsid w:val="00C453D2"/>
    <w:rsid w:val="00C4608A"/>
    <w:rsid w:val="00C46465"/>
    <w:rsid w:val="00C46AE9"/>
    <w:rsid w:val="00C47B04"/>
    <w:rsid w:val="00C47DAF"/>
    <w:rsid w:val="00C50A09"/>
    <w:rsid w:val="00C50C19"/>
    <w:rsid w:val="00C53029"/>
    <w:rsid w:val="00C53D52"/>
    <w:rsid w:val="00C54664"/>
    <w:rsid w:val="00C556E9"/>
    <w:rsid w:val="00C55DA9"/>
    <w:rsid w:val="00C566B5"/>
    <w:rsid w:val="00C567D4"/>
    <w:rsid w:val="00C575F3"/>
    <w:rsid w:val="00C606B6"/>
    <w:rsid w:val="00C610B5"/>
    <w:rsid w:val="00C6144E"/>
    <w:rsid w:val="00C62BAD"/>
    <w:rsid w:val="00C63BE2"/>
    <w:rsid w:val="00C6441F"/>
    <w:rsid w:val="00C64F68"/>
    <w:rsid w:val="00C65AFA"/>
    <w:rsid w:val="00C66105"/>
    <w:rsid w:val="00C66696"/>
    <w:rsid w:val="00C669E4"/>
    <w:rsid w:val="00C67622"/>
    <w:rsid w:val="00C679A9"/>
    <w:rsid w:val="00C708AE"/>
    <w:rsid w:val="00C7343B"/>
    <w:rsid w:val="00C73B5E"/>
    <w:rsid w:val="00C73B9F"/>
    <w:rsid w:val="00C77134"/>
    <w:rsid w:val="00C77EFD"/>
    <w:rsid w:val="00C804EE"/>
    <w:rsid w:val="00C826AA"/>
    <w:rsid w:val="00C828D7"/>
    <w:rsid w:val="00C83075"/>
    <w:rsid w:val="00C8342A"/>
    <w:rsid w:val="00C8348B"/>
    <w:rsid w:val="00C834A7"/>
    <w:rsid w:val="00C838B7"/>
    <w:rsid w:val="00C83D3B"/>
    <w:rsid w:val="00C842E7"/>
    <w:rsid w:val="00C84632"/>
    <w:rsid w:val="00C863C3"/>
    <w:rsid w:val="00C86BA6"/>
    <w:rsid w:val="00C87301"/>
    <w:rsid w:val="00C87510"/>
    <w:rsid w:val="00C87D5A"/>
    <w:rsid w:val="00C87E67"/>
    <w:rsid w:val="00C907C0"/>
    <w:rsid w:val="00C91482"/>
    <w:rsid w:val="00C91939"/>
    <w:rsid w:val="00C92C55"/>
    <w:rsid w:val="00C93098"/>
    <w:rsid w:val="00C93328"/>
    <w:rsid w:val="00C934C1"/>
    <w:rsid w:val="00C93C06"/>
    <w:rsid w:val="00C94278"/>
    <w:rsid w:val="00C94C13"/>
    <w:rsid w:val="00C95D28"/>
    <w:rsid w:val="00C95DD5"/>
    <w:rsid w:val="00C9764C"/>
    <w:rsid w:val="00CA0928"/>
    <w:rsid w:val="00CA1F78"/>
    <w:rsid w:val="00CA2AA9"/>
    <w:rsid w:val="00CA2C31"/>
    <w:rsid w:val="00CA2F81"/>
    <w:rsid w:val="00CA302E"/>
    <w:rsid w:val="00CA4473"/>
    <w:rsid w:val="00CA47EF"/>
    <w:rsid w:val="00CA4B77"/>
    <w:rsid w:val="00CA50D9"/>
    <w:rsid w:val="00CA510A"/>
    <w:rsid w:val="00CA5BF4"/>
    <w:rsid w:val="00CA724C"/>
    <w:rsid w:val="00CA7A9D"/>
    <w:rsid w:val="00CA7B8D"/>
    <w:rsid w:val="00CB07E6"/>
    <w:rsid w:val="00CB0C9F"/>
    <w:rsid w:val="00CB0F9E"/>
    <w:rsid w:val="00CB165C"/>
    <w:rsid w:val="00CB1A43"/>
    <w:rsid w:val="00CB33B8"/>
    <w:rsid w:val="00CB3C93"/>
    <w:rsid w:val="00CB4A4D"/>
    <w:rsid w:val="00CB5E4E"/>
    <w:rsid w:val="00CB6A98"/>
    <w:rsid w:val="00CC0D62"/>
    <w:rsid w:val="00CC12A9"/>
    <w:rsid w:val="00CC1DB9"/>
    <w:rsid w:val="00CC31B4"/>
    <w:rsid w:val="00CC51EF"/>
    <w:rsid w:val="00CC5317"/>
    <w:rsid w:val="00CC6A68"/>
    <w:rsid w:val="00CC6AD7"/>
    <w:rsid w:val="00CC7068"/>
    <w:rsid w:val="00CD0C66"/>
    <w:rsid w:val="00CD11DF"/>
    <w:rsid w:val="00CD214A"/>
    <w:rsid w:val="00CD2354"/>
    <w:rsid w:val="00CD3C15"/>
    <w:rsid w:val="00CD4875"/>
    <w:rsid w:val="00CD565B"/>
    <w:rsid w:val="00CD5C68"/>
    <w:rsid w:val="00CD6123"/>
    <w:rsid w:val="00CD624E"/>
    <w:rsid w:val="00CD6FA5"/>
    <w:rsid w:val="00CE0CAF"/>
    <w:rsid w:val="00CE1B8F"/>
    <w:rsid w:val="00CE2633"/>
    <w:rsid w:val="00CE2B91"/>
    <w:rsid w:val="00CE2D30"/>
    <w:rsid w:val="00CE3E5D"/>
    <w:rsid w:val="00CE410F"/>
    <w:rsid w:val="00CE46F8"/>
    <w:rsid w:val="00CE5102"/>
    <w:rsid w:val="00CE5621"/>
    <w:rsid w:val="00CE5795"/>
    <w:rsid w:val="00CE66AB"/>
    <w:rsid w:val="00CE69F5"/>
    <w:rsid w:val="00CF1692"/>
    <w:rsid w:val="00CF18E1"/>
    <w:rsid w:val="00CF1952"/>
    <w:rsid w:val="00CF21FD"/>
    <w:rsid w:val="00CF2B31"/>
    <w:rsid w:val="00CF3C0B"/>
    <w:rsid w:val="00CF50CA"/>
    <w:rsid w:val="00CF5FD8"/>
    <w:rsid w:val="00CF60D2"/>
    <w:rsid w:val="00CF72D6"/>
    <w:rsid w:val="00D0090A"/>
    <w:rsid w:val="00D00AE1"/>
    <w:rsid w:val="00D00D87"/>
    <w:rsid w:val="00D00E39"/>
    <w:rsid w:val="00D01820"/>
    <w:rsid w:val="00D01ECF"/>
    <w:rsid w:val="00D02275"/>
    <w:rsid w:val="00D03409"/>
    <w:rsid w:val="00D03478"/>
    <w:rsid w:val="00D03A17"/>
    <w:rsid w:val="00D040B3"/>
    <w:rsid w:val="00D043DA"/>
    <w:rsid w:val="00D04873"/>
    <w:rsid w:val="00D0585C"/>
    <w:rsid w:val="00D06A19"/>
    <w:rsid w:val="00D06BC0"/>
    <w:rsid w:val="00D0746B"/>
    <w:rsid w:val="00D105F0"/>
    <w:rsid w:val="00D10B1D"/>
    <w:rsid w:val="00D11201"/>
    <w:rsid w:val="00D115BC"/>
    <w:rsid w:val="00D12F6C"/>
    <w:rsid w:val="00D134AC"/>
    <w:rsid w:val="00D15CD4"/>
    <w:rsid w:val="00D16044"/>
    <w:rsid w:val="00D17123"/>
    <w:rsid w:val="00D175DC"/>
    <w:rsid w:val="00D17DD5"/>
    <w:rsid w:val="00D20350"/>
    <w:rsid w:val="00D2082E"/>
    <w:rsid w:val="00D2126C"/>
    <w:rsid w:val="00D21FE5"/>
    <w:rsid w:val="00D23133"/>
    <w:rsid w:val="00D23EB6"/>
    <w:rsid w:val="00D23F4B"/>
    <w:rsid w:val="00D240E7"/>
    <w:rsid w:val="00D24E9C"/>
    <w:rsid w:val="00D25CC1"/>
    <w:rsid w:val="00D260B0"/>
    <w:rsid w:val="00D26169"/>
    <w:rsid w:val="00D261A7"/>
    <w:rsid w:val="00D263E3"/>
    <w:rsid w:val="00D26FBB"/>
    <w:rsid w:val="00D30261"/>
    <w:rsid w:val="00D30C84"/>
    <w:rsid w:val="00D31609"/>
    <w:rsid w:val="00D316D8"/>
    <w:rsid w:val="00D3188B"/>
    <w:rsid w:val="00D323D3"/>
    <w:rsid w:val="00D33D3A"/>
    <w:rsid w:val="00D345B8"/>
    <w:rsid w:val="00D34F89"/>
    <w:rsid w:val="00D35D8F"/>
    <w:rsid w:val="00D362CE"/>
    <w:rsid w:val="00D37BC9"/>
    <w:rsid w:val="00D40345"/>
    <w:rsid w:val="00D40446"/>
    <w:rsid w:val="00D40AED"/>
    <w:rsid w:val="00D41E66"/>
    <w:rsid w:val="00D43745"/>
    <w:rsid w:val="00D44167"/>
    <w:rsid w:val="00D45EB8"/>
    <w:rsid w:val="00D47350"/>
    <w:rsid w:val="00D51279"/>
    <w:rsid w:val="00D515A5"/>
    <w:rsid w:val="00D5193D"/>
    <w:rsid w:val="00D5368E"/>
    <w:rsid w:val="00D557FE"/>
    <w:rsid w:val="00D56A4D"/>
    <w:rsid w:val="00D571E9"/>
    <w:rsid w:val="00D60678"/>
    <w:rsid w:val="00D60950"/>
    <w:rsid w:val="00D610A0"/>
    <w:rsid w:val="00D6151B"/>
    <w:rsid w:val="00D6184D"/>
    <w:rsid w:val="00D61BD8"/>
    <w:rsid w:val="00D61CB6"/>
    <w:rsid w:val="00D62F34"/>
    <w:rsid w:val="00D63501"/>
    <w:rsid w:val="00D63605"/>
    <w:rsid w:val="00D642C4"/>
    <w:rsid w:val="00D6456F"/>
    <w:rsid w:val="00D645E9"/>
    <w:rsid w:val="00D64A4D"/>
    <w:rsid w:val="00D65EFC"/>
    <w:rsid w:val="00D678B9"/>
    <w:rsid w:val="00D70B99"/>
    <w:rsid w:val="00D727CF"/>
    <w:rsid w:val="00D73790"/>
    <w:rsid w:val="00D747BD"/>
    <w:rsid w:val="00D74970"/>
    <w:rsid w:val="00D74C42"/>
    <w:rsid w:val="00D76172"/>
    <w:rsid w:val="00D76AD5"/>
    <w:rsid w:val="00D77D70"/>
    <w:rsid w:val="00D80A70"/>
    <w:rsid w:val="00D82945"/>
    <w:rsid w:val="00D82C71"/>
    <w:rsid w:val="00D83AEA"/>
    <w:rsid w:val="00D842E4"/>
    <w:rsid w:val="00D872A6"/>
    <w:rsid w:val="00D875E3"/>
    <w:rsid w:val="00D90BE3"/>
    <w:rsid w:val="00D90DE4"/>
    <w:rsid w:val="00D9138F"/>
    <w:rsid w:val="00D917A4"/>
    <w:rsid w:val="00D91C9F"/>
    <w:rsid w:val="00D922DD"/>
    <w:rsid w:val="00D93473"/>
    <w:rsid w:val="00D94BFA"/>
    <w:rsid w:val="00D95840"/>
    <w:rsid w:val="00D964C8"/>
    <w:rsid w:val="00DA05A7"/>
    <w:rsid w:val="00DA09D9"/>
    <w:rsid w:val="00DA1929"/>
    <w:rsid w:val="00DA1F0F"/>
    <w:rsid w:val="00DA39BD"/>
    <w:rsid w:val="00DA458F"/>
    <w:rsid w:val="00DA5088"/>
    <w:rsid w:val="00DA516E"/>
    <w:rsid w:val="00DA5F5B"/>
    <w:rsid w:val="00DA62CE"/>
    <w:rsid w:val="00DA7849"/>
    <w:rsid w:val="00DB0777"/>
    <w:rsid w:val="00DB0A35"/>
    <w:rsid w:val="00DB112D"/>
    <w:rsid w:val="00DB1E18"/>
    <w:rsid w:val="00DB2480"/>
    <w:rsid w:val="00DB3A28"/>
    <w:rsid w:val="00DB4130"/>
    <w:rsid w:val="00DB41BB"/>
    <w:rsid w:val="00DB4A29"/>
    <w:rsid w:val="00DB4A6B"/>
    <w:rsid w:val="00DB4BA6"/>
    <w:rsid w:val="00DB4DAF"/>
    <w:rsid w:val="00DB5638"/>
    <w:rsid w:val="00DB63D6"/>
    <w:rsid w:val="00DB681E"/>
    <w:rsid w:val="00DB6D21"/>
    <w:rsid w:val="00DB70E1"/>
    <w:rsid w:val="00DB7E40"/>
    <w:rsid w:val="00DC25B6"/>
    <w:rsid w:val="00DC2CF6"/>
    <w:rsid w:val="00DC52E8"/>
    <w:rsid w:val="00DC5F84"/>
    <w:rsid w:val="00DC6806"/>
    <w:rsid w:val="00DC7985"/>
    <w:rsid w:val="00DC7A36"/>
    <w:rsid w:val="00DD13A7"/>
    <w:rsid w:val="00DD3B10"/>
    <w:rsid w:val="00DD3B88"/>
    <w:rsid w:val="00DD3EAC"/>
    <w:rsid w:val="00DD40BC"/>
    <w:rsid w:val="00DD41E4"/>
    <w:rsid w:val="00DD5602"/>
    <w:rsid w:val="00DD5B4A"/>
    <w:rsid w:val="00DD5CFF"/>
    <w:rsid w:val="00DD6192"/>
    <w:rsid w:val="00DD6AD7"/>
    <w:rsid w:val="00DD71ED"/>
    <w:rsid w:val="00DD729C"/>
    <w:rsid w:val="00DD7885"/>
    <w:rsid w:val="00DD7A48"/>
    <w:rsid w:val="00DE022A"/>
    <w:rsid w:val="00DE1198"/>
    <w:rsid w:val="00DE21DE"/>
    <w:rsid w:val="00DE21EB"/>
    <w:rsid w:val="00DE2BFD"/>
    <w:rsid w:val="00DE2FA2"/>
    <w:rsid w:val="00DE5C4E"/>
    <w:rsid w:val="00DE7027"/>
    <w:rsid w:val="00DE721B"/>
    <w:rsid w:val="00DF10CA"/>
    <w:rsid w:val="00DF13A6"/>
    <w:rsid w:val="00DF2BC2"/>
    <w:rsid w:val="00DF3432"/>
    <w:rsid w:val="00DF3839"/>
    <w:rsid w:val="00DF428F"/>
    <w:rsid w:val="00DF43B5"/>
    <w:rsid w:val="00DF4540"/>
    <w:rsid w:val="00DF4916"/>
    <w:rsid w:val="00DF50D3"/>
    <w:rsid w:val="00DF53A2"/>
    <w:rsid w:val="00DF77ED"/>
    <w:rsid w:val="00E00196"/>
    <w:rsid w:val="00E008DB"/>
    <w:rsid w:val="00E011F6"/>
    <w:rsid w:val="00E02974"/>
    <w:rsid w:val="00E02978"/>
    <w:rsid w:val="00E02FD7"/>
    <w:rsid w:val="00E032C1"/>
    <w:rsid w:val="00E04789"/>
    <w:rsid w:val="00E05349"/>
    <w:rsid w:val="00E1002F"/>
    <w:rsid w:val="00E102FA"/>
    <w:rsid w:val="00E10E1F"/>
    <w:rsid w:val="00E12316"/>
    <w:rsid w:val="00E12E38"/>
    <w:rsid w:val="00E134B6"/>
    <w:rsid w:val="00E13D5E"/>
    <w:rsid w:val="00E14975"/>
    <w:rsid w:val="00E15E78"/>
    <w:rsid w:val="00E16690"/>
    <w:rsid w:val="00E1741B"/>
    <w:rsid w:val="00E17799"/>
    <w:rsid w:val="00E23D05"/>
    <w:rsid w:val="00E250D4"/>
    <w:rsid w:val="00E253AB"/>
    <w:rsid w:val="00E27D35"/>
    <w:rsid w:val="00E300EE"/>
    <w:rsid w:val="00E308C1"/>
    <w:rsid w:val="00E30985"/>
    <w:rsid w:val="00E31359"/>
    <w:rsid w:val="00E31903"/>
    <w:rsid w:val="00E32E0C"/>
    <w:rsid w:val="00E349A9"/>
    <w:rsid w:val="00E34E38"/>
    <w:rsid w:val="00E35072"/>
    <w:rsid w:val="00E35D3A"/>
    <w:rsid w:val="00E36A8D"/>
    <w:rsid w:val="00E37820"/>
    <w:rsid w:val="00E379D4"/>
    <w:rsid w:val="00E405E5"/>
    <w:rsid w:val="00E40685"/>
    <w:rsid w:val="00E41A85"/>
    <w:rsid w:val="00E42078"/>
    <w:rsid w:val="00E422F5"/>
    <w:rsid w:val="00E4285A"/>
    <w:rsid w:val="00E429AA"/>
    <w:rsid w:val="00E42C4E"/>
    <w:rsid w:val="00E431D5"/>
    <w:rsid w:val="00E43BDA"/>
    <w:rsid w:val="00E44896"/>
    <w:rsid w:val="00E449F9"/>
    <w:rsid w:val="00E45640"/>
    <w:rsid w:val="00E47F2D"/>
    <w:rsid w:val="00E510E1"/>
    <w:rsid w:val="00E5143C"/>
    <w:rsid w:val="00E52889"/>
    <w:rsid w:val="00E52E2E"/>
    <w:rsid w:val="00E570E3"/>
    <w:rsid w:val="00E611C5"/>
    <w:rsid w:val="00E6136F"/>
    <w:rsid w:val="00E616AB"/>
    <w:rsid w:val="00E627AB"/>
    <w:rsid w:val="00E63A4A"/>
    <w:rsid w:val="00E64828"/>
    <w:rsid w:val="00E6485C"/>
    <w:rsid w:val="00E64A5D"/>
    <w:rsid w:val="00E65224"/>
    <w:rsid w:val="00E65306"/>
    <w:rsid w:val="00E65844"/>
    <w:rsid w:val="00E66F54"/>
    <w:rsid w:val="00E67244"/>
    <w:rsid w:val="00E67766"/>
    <w:rsid w:val="00E67798"/>
    <w:rsid w:val="00E7006B"/>
    <w:rsid w:val="00E70532"/>
    <w:rsid w:val="00E70961"/>
    <w:rsid w:val="00E70B5B"/>
    <w:rsid w:val="00E713D8"/>
    <w:rsid w:val="00E71F2A"/>
    <w:rsid w:val="00E72DF9"/>
    <w:rsid w:val="00E75A31"/>
    <w:rsid w:val="00E75F37"/>
    <w:rsid w:val="00E76873"/>
    <w:rsid w:val="00E7789B"/>
    <w:rsid w:val="00E800CD"/>
    <w:rsid w:val="00E812DB"/>
    <w:rsid w:val="00E81C31"/>
    <w:rsid w:val="00E82191"/>
    <w:rsid w:val="00E82833"/>
    <w:rsid w:val="00E84394"/>
    <w:rsid w:val="00E84482"/>
    <w:rsid w:val="00E847AA"/>
    <w:rsid w:val="00E84854"/>
    <w:rsid w:val="00E8583E"/>
    <w:rsid w:val="00E85E5F"/>
    <w:rsid w:val="00E8631D"/>
    <w:rsid w:val="00E8763C"/>
    <w:rsid w:val="00E901FE"/>
    <w:rsid w:val="00E90D89"/>
    <w:rsid w:val="00E91307"/>
    <w:rsid w:val="00E9195D"/>
    <w:rsid w:val="00E919E2"/>
    <w:rsid w:val="00E95C62"/>
    <w:rsid w:val="00E96502"/>
    <w:rsid w:val="00E967D6"/>
    <w:rsid w:val="00E96901"/>
    <w:rsid w:val="00E96E2C"/>
    <w:rsid w:val="00EA258B"/>
    <w:rsid w:val="00EA2D65"/>
    <w:rsid w:val="00EA40A4"/>
    <w:rsid w:val="00EA563B"/>
    <w:rsid w:val="00EA788D"/>
    <w:rsid w:val="00EA795B"/>
    <w:rsid w:val="00EA7B4B"/>
    <w:rsid w:val="00EA7D3F"/>
    <w:rsid w:val="00EB0450"/>
    <w:rsid w:val="00EB19C3"/>
    <w:rsid w:val="00EB292B"/>
    <w:rsid w:val="00EB2E9F"/>
    <w:rsid w:val="00EB38CB"/>
    <w:rsid w:val="00EB3A7F"/>
    <w:rsid w:val="00EB46D5"/>
    <w:rsid w:val="00EB4749"/>
    <w:rsid w:val="00EB64B6"/>
    <w:rsid w:val="00EB703D"/>
    <w:rsid w:val="00EB71D3"/>
    <w:rsid w:val="00EB71E1"/>
    <w:rsid w:val="00EB7EE5"/>
    <w:rsid w:val="00EC07C7"/>
    <w:rsid w:val="00EC0893"/>
    <w:rsid w:val="00EC1F3B"/>
    <w:rsid w:val="00EC2EA5"/>
    <w:rsid w:val="00EC2F3A"/>
    <w:rsid w:val="00EC3D7F"/>
    <w:rsid w:val="00EC455F"/>
    <w:rsid w:val="00EC5B90"/>
    <w:rsid w:val="00EC641E"/>
    <w:rsid w:val="00ED0C10"/>
    <w:rsid w:val="00ED1378"/>
    <w:rsid w:val="00ED1B68"/>
    <w:rsid w:val="00ED1BF2"/>
    <w:rsid w:val="00ED2859"/>
    <w:rsid w:val="00ED34BE"/>
    <w:rsid w:val="00ED4119"/>
    <w:rsid w:val="00ED500D"/>
    <w:rsid w:val="00ED564C"/>
    <w:rsid w:val="00ED7715"/>
    <w:rsid w:val="00EE0D02"/>
    <w:rsid w:val="00EE12AA"/>
    <w:rsid w:val="00EE153C"/>
    <w:rsid w:val="00EE2E6A"/>
    <w:rsid w:val="00EE4B22"/>
    <w:rsid w:val="00EE5010"/>
    <w:rsid w:val="00EE5205"/>
    <w:rsid w:val="00EE5F85"/>
    <w:rsid w:val="00EE67D2"/>
    <w:rsid w:val="00EF1202"/>
    <w:rsid w:val="00EF12F6"/>
    <w:rsid w:val="00EF2390"/>
    <w:rsid w:val="00EF252A"/>
    <w:rsid w:val="00EF3528"/>
    <w:rsid w:val="00EF3F7B"/>
    <w:rsid w:val="00EF4120"/>
    <w:rsid w:val="00EF533D"/>
    <w:rsid w:val="00EF6439"/>
    <w:rsid w:val="00EF64B3"/>
    <w:rsid w:val="00F00231"/>
    <w:rsid w:val="00F004FD"/>
    <w:rsid w:val="00F005C5"/>
    <w:rsid w:val="00F01441"/>
    <w:rsid w:val="00F01729"/>
    <w:rsid w:val="00F01E98"/>
    <w:rsid w:val="00F03F57"/>
    <w:rsid w:val="00F04151"/>
    <w:rsid w:val="00F05CA3"/>
    <w:rsid w:val="00F10005"/>
    <w:rsid w:val="00F11AD4"/>
    <w:rsid w:val="00F11D1A"/>
    <w:rsid w:val="00F128B0"/>
    <w:rsid w:val="00F140A3"/>
    <w:rsid w:val="00F147A1"/>
    <w:rsid w:val="00F15727"/>
    <w:rsid w:val="00F166A4"/>
    <w:rsid w:val="00F17DA1"/>
    <w:rsid w:val="00F20B92"/>
    <w:rsid w:val="00F2157E"/>
    <w:rsid w:val="00F2191A"/>
    <w:rsid w:val="00F21DCA"/>
    <w:rsid w:val="00F2305C"/>
    <w:rsid w:val="00F23100"/>
    <w:rsid w:val="00F245C2"/>
    <w:rsid w:val="00F25DBE"/>
    <w:rsid w:val="00F262C7"/>
    <w:rsid w:val="00F26AEC"/>
    <w:rsid w:val="00F26D0E"/>
    <w:rsid w:val="00F27295"/>
    <w:rsid w:val="00F27A3D"/>
    <w:rsid w:val="00F27B5C"/>
    <w:rsid w:val="00F27C79"/>
    <w:rsid w:val="00F27F3A"/>
    <w:rsid w:val="00F27FF6"/>
    <w:rsid w:val="00F300C8"/>
    <w:rsid w:val="00F302CC"/>
    <w:rsid w:val="00F305F5"/>
    <w:rsid w:val="00F30BBA"/>
    <w:rsid w:val="00F30BF5"/>
    <w:rsid w:val="00F32C39"/>
    <w:rsid w:val="00F32F62"/>
    <w:rsid w:val="00F33746"/>
    <w:rsid w:val="00F34DDF"/>
    <w:rsid w:val="00F3704D"/>
    <w:rsid w:val="00F41E25"/>
    <w:rsid w:val="00F41FF8"/>
    <w:rsid w:val="00F42413"/>
    <w:rsid w:val="00F4270E"/>
    <w:rsid w:val="00F433F6"/>
    <w:rsid w:val="00F44F31"/>
    <w:rsid w:val="00F4549E"/>
    <w:rsid w:val="00F45F45"/>
    <w:rsid w:val="00F45FBC"/>
    <w:rsid w:val="00F460D2"/>
    <w:rsid w:val="00F469A0"/>
    <w:rsid w:val="00F471A9"/>
    <w:rsid w:val="00F4730A"/>
    <w:rsid w:val="00F47E63"/>
    <w:rsid w:val="00F47F51"/>
    <w:rsid w:val="00F51916"/>
    <w:rsid w:val="00F51A0B"/>
    <w:rsid w:val="00F5246A"/>
    <w:rsid w:val="00F52B50"/>
    <w:rsid w:val="00F5331E"/>
    <w:rsid w:val="00F53FD5"/>
    <w:rsid w:val="00F54B65"/>
    <w:rsid w:val="00F54CBB"/>
    <w:rsid w:val="00F54F44"/>
    <w:rsid w:val="00F55006"/>
    <w:rsid w:val="00F556B1"/>
    <w:rsid w:val="00F56145"/>
    <w:rsid w:val="00F561A6"/>
    <w:rsid w:val="00F5662E"/>
    <w:rsid w:val="00F56917"/>
    <w:rsid w:val="00F576DF"/>
    <w:rsid w:val="00F57815"/>
    <w:rsid w:val="00F606CA"/>
    <w:rsid w:val="00F60B36"/>
    <w:rsid w:val="00F636E3"/>
    <w:rsid w:val="00F63D83"/>
    <w:rsid w:val="00F63D90"/>
    <w:rsid w:val="00F640FE"/>
    <w:rsid w:val="00F64A75"/>
    <w:rsid w:val="00F664CB"/>
    <w:rsid w:val="00F66DB2"/>
    <w:rsid w:val="00F66DCD"/>
    <w:rsid w:val="00F70118"/>
    <w:rsid w:val="00F70397"/>
    <w:rsid w:val="00F70D46"/>
    <w:rsid w:val="00F71E9B"/>
    <w:rsid w:val="00F72FA4"/>
    <w:rsid w:val="00F735CD"/>
    <w:rsid w:val="00F745E3"/>
    <w:rsid w:val="00F74AFC"/>
    <w:rsid w:val="00F74C9B"/>
    <w:rsid w:val="00F752A8"/>
    <w:rsid w:val="00F75B33"/>
    <w:rsid w:val="00F7648C"/>
    <w:rsid w:val="00F76FB1"/>
    <w:rsid w:val="00F77C01"/>
    <w:rsid w:val="00F808D5"/>
    <w:rsid w:val="00F8150B"/>
    <w:rsid w:val="00F8209C"/>
    <w:rsid w:val="00F825CE"/>
    <w:rsid w:val="00F82C61"/>
    <w:rsid w:val="00F836AD"/>
    <w:rsid w:val="00F838BB"/>
    <w:rsid w:val="00F8467F"/>
    <w:rsid w:val="00F84F47"/>
    <w:rsid w:val="00F85593"/>
    <w:rsid w:val="00F876F3"/>
    <w:rsid w:val="00F92851"/>
    <w:rsid w:val="00F92C47"/>
    <w:rsid w:val="00F92DC5"/>
    <w:rsid w:val="00F934A9"/>
    <w:rsid w:val="00F93B01"/>
    <w:rsid w:val="00F94EFF"/>
    <w:rsid w:val="00F9556F"/>
    <w:rsid w:val="00F962DF"/>
    <w:rsid w:val="00F966A8"/>
    <w:rsid w:val="00FA059D"/>
    <w:rsid w:val="00FA0674"/>
    <w:rsid w:val="00FA0AF1"/>
    <w:rsid w:val="00FA156F"/>
    <w:rsid w:val="00FA3577"/>
    <w:rsid w:val="00FA5458"/>
    <w:rsid w:val="00FA755F"/>
    <w:rsid w:val="00FA7DA8"/>
    <w:rsid w:val="00FB048C"/>
    <w:rsid w:val="00FB0F6A"/>
    <w:rsid w:val="00FB2533"/>
    <w:rsid w:val="00FB2735"/>
    <w:rsid w:val="00FB3162"/>
    <w:rsid w:val="00FB32CE"/>
    <w:rsid w:val="00FB38D6"/>
    <w:rsid w:val="00FB74D5"/>
    <w:rsid w:val="00FC0911"/>
    <w:rsid w:val="00FC0927"/>
    <w:rsid w:val="00FC0EAC"/>
    <w:rsid w:val="00FC1BC4"/>
    <w:rsid w:val="00FC3BC4"/>
    <w:rsid w:val="00FC3F17"/>
    <w:rsid w:val="00FC4989"/>
    <w:rsid w:val="00FC4A75"/>
    <w:rsid w:val="00FC4C8D"/>
    <w:rsid w:val="00FC5375"/>
    <w:rsid w:val="00FC57D8"/>
    <w:rsid w:val="00FC6A93"/>
    <w:rsid w:val="00FC6D67"/>
    <w:rsid w:val="00FD0120"/>
    <w:rsid w:val="00FD0B85"/>
    <w:rsid w:val="00FD0DCC"/>
    <w:rsid w:val="00FD1067"/>
    <w:rsid w:val="00FD138F"/>
    <w:rsid w:val="00FD2753"/>
    <w:rsid w:val="00FD2786"/>
    <w:rsid w:val="00FD30B4"/>
    <w:rsid w:val="00FD3CC1"/>
    <w:rsid w:val="00FD5751"/>
    <w:rsid w:val="00FD5B8C"/>
    <w:rsid w:val="00FD5EF7"/>
    <w:rsid w:val="00FD6A37"/>
    <w:rsid w:val="00FD6CC9"/>
    <w:rsid w:val="00FD76E9"/>
    <w:rsid w:val="00FE1000"/>
    <w:rsid w:val="00FE26DC"/>
    <w:rsid w:val="00FE2D0C"/>
    <w:rsid w:val="00FE30A1"/>
    <w:rsid w:val="00FE393D"/>
    <w:rsid w:val="00FE4776"/>
    <w:rsid w:val="00FE4B98"/>
    <w:rsid w:val="00FE5FDE"/>
    <w:rsid w:val="00FE7389"/>
    <w:rsid w:val="00FE74E0"/>
    <w:rsid w:val="00FF051C"/>
    <w:rsid w:val="00FF154A"/>
    <w:rsid w:val="00FF2793"/>
    <w:rsid w:val="00FF3D55"/>
    <w:rsid w:val="00FF44BE"/>
    <w:rsid w:val="00FF46F3"/>
    <w:rsid w:val="00FF4A15"/>
    <w:rsid w:val="00FF506B"/>
    <w:rsid w:val="00FF55DC"/>
    <w:rsid w:val="00FF748B"/>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C347"/>
  <w15:chartTrackingRefBased/>
  <w15:docId w15:val="{5E1043FB-1F6A-4A78-9D8C-FE9BE8E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367B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B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B1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B1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67B1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67B1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67B1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67B1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67B1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B1E"/>
    <w:rPr>
      <w:rFonts w:eastAsiaTheme="majorEastAsia" w:cstheme="majorBidi"/>
      <w:color w:val="272727" w:themeColor="text1" w:themeTint="D8"/>
    </w:rPr>
  </w:style>
  <w:style w:type="paragraph" w:styleId="Title">
    <w:name w:val="Title"/>
    <w:basedOn w:val="Normal"/>
    <w:next w:val="Normal"/>
    <w:link w:val="TitleChar"/>
    <w:uiPriority w:val="10"/>
    <w:qFormat/>
    <w:rsid w:val="00367B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B1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B1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67B1E"/>
    <w:rPr>
      <w:i/>
      <w:iCs/>
      <w:color w:val="404040" w:themeColor="text1" w:themeTint="BF"/>
    </w:rPr>
  </w:style>
  <w:style w:type="paragraph" w:styleId="ListParagraph">
    <w:name w:val="List Paragraph"/>
    <w:basedOn w:val="Normal"/>
    <w:uiPriority w:val="34"/>
    <w:qFormat/>
    <w:rsid w:val="00367B1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67B1E"/>
    <w:rPr>
      <w:i/>
      <w:iCs/>
      <w:color w:val="0F4761" w:themeColor="accent1" w:themeShade="BF"/>
    </w:rPr>
  </w:style>
  <w:style w:type="paragraph" w:styleId="IntenseQuote">
    <w:name w:val="Intense Quote"/>
    <w:basedOn w:val="Normal"/>
    <w:next w:val="Normal"/>
    <w:link w:val="IntenseQuoteChar"/>
    <w:uiPriority w:val="30"/>
    <w:qFormat/>
    <w:rsid w:val="00367B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67B1E"/>
    <w:rPr>
      <w:i/>
      <w:iCs/>
      <w:color w:val="0F4761" w:themeColor="accent1" w:themeShade="BF"/>
    </w:rPr>
  </w:style>
  <w:style w:type="character" w:styleId="IntenseReference">
    <w:name w:val="Intense Reference"/>
    <w:basedOn w:val="DefaultParagraphFont"/>
    <w:uiPriority w:val="32"/>
    <w:qFormat/>
    <w:rsid w:val="00367B1E"/>
    <w:rPr>
      <w:b/>
      <w:bCs/>
      <w:smallCaps/>
      <w:color w:val="0F4761" w:themeColor="accent1" w:themeShade="BF"/>
      <w:spacing w:val="5"/>
    </w:rPr>
  </w:style>
  <w:style w:type="paragraph" w:customStyle="1" w:styleId="BasicParagraph">
    <w:name w:val="[Basic Paragraph]"/>
    <w:basedOn w:val="Normal"/>
    <w:uiPriority w:val="99"/>
    <w:rsid w:val="00367B1E"/>
    <w:pPr>
      <w:widowControl w:val="0"/>
      <w:autoSpaceDE w:val="0"/>
      <w:autoSpaceDN w:val="0"/>
      <w:adjustRightInd w:val="0"/>
      <w:spacing w:line="288" w:lineRule="auto"/>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9309F9"/>
    <w:rPr>
      <w:sz w:val="16"/>
      <w:szCs w:val="16"/>
    </w:rPr>
  </w:style>
  <w:style w:type="paragraph" w:styleId="CommentText">
    <w:name w:val="annotation text"/>
    <w:basedOn w:val="Normal"/>
    <w:link w:val="CommentTextChar"/>
    <w:uiPriority w:val="99"/>
    <w:unhideWhenUsed/>
    <w:rsid w:val="009309F9"/>
    <w:rPr>
      <w:sz w:val="20"/>
      <w:szCs w:val="20"/>
    </w:rPr>
  </w:style>
  <w:style w:type="character" w:customStyle="1" w:styleId="CommentTextChar">
    <w:name w:val="Comment Text Char"/>
    <w:basedOn w:val="DefaultParagraphFont"/>
    <w:link w:val="CommentText"/>
    <w:uiPriority w:val="99"/>
    <w:rsid w:val="009309F9"/>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309F9"/>
    <w:rPr>
      <w:b/>
      <w:bCs/>
    </w:rPr>
  </w:style>
  <w:style w:type="character" w:customStyle="1" w:styleId="CommentSubjectChar">
    <w:name w:val="Comment Subject Char"/>
    <w:basedOn w:val="CommentTextChar"/>
    <w:link w:val="CommentSubject"/>
    <w:uiPriority w:val="99"/>
    <w:semiHidden/>
    <w:rsid w:val="009309F9"/>
    <w:rPr>
      <w:rFonts w:eastAsiaTheme="minorEastAsia"/>
      <w:b/>
      <w:bCs/>
      <w:kern w:val="0"/>
      <w:sz w:val="20"/>
      <w:szCs w:val="20"/>
      <w14:ligatures w14:val="none"/>
    </w:rPr>
  </w:style>
  <w:style w:type="paragraph" w:styleId="Header">
    <w:name w:val="header"/>
    <w:basedOn w:val="Normal"/>
    <w:link w:val="HeaderChar"/>
    <w:uiPriority w:val="99"/>
    <w:unhideWhenUsed/>
    <w:rsid w:val="00CA2C31"/>
    <w:pPr>
      <w:tabs>
        <w:tab w:val="center" w:pos="4513"/>
        <w:tab w:val="right" w:pos="9026"/>
      </w:tabs>
    </w:pPr>
  </w:style>
  <w:style w:type="character" w:customStyle="1" w:styleId="HeaderChar">
    <w:name w:val="Header Char"/>
    <w:basedOn w:val="DefaultParagraphFont"/>
    <w:link w:val="Header"/>
    <w:uiPriority w:val="99"/>
    <w:rsid w:val="00CA2C31"/>
    <w:rPr>
      <w:rFonts w:eastAsiaTheme="minorEastAsia"/>
      <w:kern w:val="0"/>
      <w:sz w:val="24"/>
      <w:szCs w:val="24"/>
      <w14:ligatures w14:val="none"/>
    </w:rPr>
  </w:style>
  <w:style w:type="paragraph" w:styleId="Footer">
    <w:name w:val="footer"/>
    <w:basedOn w:val="Normal"/>
    <w:link w:val="FooterChar"/>
    <w:uiPriority w:val="99"/>
    <w:unhideWhenUsed/>
    <w:rsid w:val="00CA2C31"/>
    <w:pPr>
      <w:tabs>
        <w:tab w:val="center" w:pos="4513"/>
        <w:tab w:val="right" w:pos="9026"/>
      </w:tabs>
    </w:pPr>
  </w:style>
  <w:style w:type="character" w:customStyle="1" w:styleId="FooterChar">
    <w:name w:val="Footer Char"/>
    <w:basedOn w:val="DefaultParagraphFont"/>
    <w:link w:val="Footer"/>
    <w:uiPriority w:val="99"/>
    <w:rsid w:val="00CA2C31"/>
    <w:rPr>
      <w:rFonts w:eastAsiaTheme="minorEastAsia"/>
      <w:kern w:val="0"/>
      <w:sz w:val="24"/>
      <w:szCs w:val="24"/>
      <w14:ligatures w14:val="none"/>
    </w:rPr>
  </w:style>
  <w:style w:type="paragraph" w:styleId="Revision">
    <w:name w:val="Revision"/>
    <w:hidden/>
    <w:uiPriority w:val="99"/>
    <w:semiHidden/>
    <w:rsid w:val="006B2B9D"/>
    <w:pPr>
      <w:spacing w:after="0" w:line="240" w:lineRule="auto"/>
    </w:pPr>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89706">
      <w:bodyDiv w:val="1"/>
      <w:marLeft w:val="0"/>
      <w:marRight w:val="0"/>
      <w:marTop w:val="0"/>
      <w:marBottom w:val="0"/>
      <w:divBdr>
        <w:top w:val="none" w:sz="0" w:space="0" w:color="auto"/>
        <w:left w:val="none" w:sz="0" w:space="0" w:color="auto"/>
        <w:bottom w:val="none" w:sz="0" w:space="0" w:color="auto"/>
        <w:right w:val="none" w:sz="0" w:space="0" w:color="auto"/>
      </w:divBdr>
    </w:div>
    <w:div w:id="1748964443">
      <w:bodyDiv w:val="1"/>
      <w:marLeft w:val="0"/>
      <w:marRight w:val="0"/>
      <w:marTop w:val="0"/>
      <w:marBottom w:val="0"/>
      <w:divBdr>
        <w:top w:val="none" w:sz="0" w:space="0" w:color="auto"/>
        <w:left w:val="none" w:sz="0" w:space="0" w:color="auto"/>
        <w:bottom w:val="none" w:sz="0" w:space="0" w:color="auto"/>
        <w:right w:val="none" w:sz="0" w:space="0" w:color="auto"/>
      </w:divBdr>
    </w:div>
    <w:div w:id="20299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BD09E-F35C-4D0F-A7FA-D9D011DA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8C48C-C4F5-47E6-8336-8284386571D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97267DB1-6B2A-4256-9E8F-F0560412B419}">
  <ds:schemaRefs>
    <ds:schemaRef ds:uri="http://schemas.openxmlformats.org/officeDocument/2006/bibliography"/>
  </ds:schemaRefs>
</ds:datastoreItem>
</file>

<file path=customXml/itemProps4.xml><?xml version="1.0" encoding="utf-8"?>
<ds:datastoreItem xmlns:ds="http://schemas.openxmlformats.org/officeDocument/2006/customXml" ds:itemID="{947766F0-EFEE-4035-B70F-8490E4981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1424</Words>
  <Characters>7893</Characters>
  <Application>Microsoft Office Word</Application>
  <DocSecurity>0</DocSecurity>
  <Lines>292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cp:lastPrinted>2025-08-29T13:02:00Z</cp:lastPrinted>
  <dcterms:created xsi:type="dcterms:W3CDTF">2026-01-16T14:31:00Z</dcterms:created>
  <dcterms:modified xsi:type="dcterms:W3CDTF">2026-01-16T14:31:00Z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