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716B06AA" w:rsidR="00367B1E" w:rsidRPr="009467CA" w:rsidRDefault="00E16F4C" w:rsidP="00367B1E">
      <w:pPr>
        <w:spacing w:line="288" w:lineRule="auto"/>
        <w:rPr>
          <w:rFonts w:ascii="Verdana" w:eastAsia="Times New Roman" w:hAnsi="Verdana" w:cs="Arial"/>
          <w:b/>
          <w:color w:val="232120"/>
        </w:rPr>
      </w:pPr>
      <w:r>
        <w:rPr>
          <w:rFonts w:ascii="Verdana" w:eastAsia="Times New Roman" w:hAnsi="Verdana" w:cs="Arial"/>
          <w:b/>
          <w:color w:val="232120"/>
        </w:rPr>
        <w:t>29</w:t>
      </w:r>
      <w:r w:rsidR="0052093D">
        <w:rPr>
          <w:rFonts w:ascii="Verdana" w:eastAsia="Times New Roman" w:hAnsi="Verdana" w:cs="Arial"/>
          <w:b/>
          <w:color w:val="232120"/>
        </w:rPr>
        <w:t xml:space="preserve"> </w:t>
      </w:r>
      <w:r>
        <w:rPr>
          <w:rFonts w:ascii="Verdana" w:eastAsia="Times New Roman" w:hAnsi="Verdana" w:cs="Arial"/>
          <w:b/>
          <w:color w:val="232120"/>
        </w:rPr>
        <w:t>September</w:t>
      </w:r>
      <w:r w:rsidR="0052093D">
        <w:rPr>
          <w:rFonts w:ascii="Verdana" w:eastAsia="Times New Roman" w:hAnsi="Verdana" w:cs="Arial"/>
          <w:b/>
          <w:color w:val="232120"/>
        </w:rPr>
        <w:t xml:space="preserve"> 2025</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2CDF6508"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E16F4C">
        <w:rPr>
          <w:rFonts w:ascii="Verdana" w:eastAsia="Times New Roman" w:hAnsi="Verdana" w:cs="Arial"/>
          <w:b/>
          <w:bCs/>
          <w:color w:val="77328A"/>
        </w:rPr>
        <w:t>8</w:t>
      </w:r>
      <w:r w:rsidR="000E5A57">
        <w:rPr>
          <w:rFonts w:ascii="Verdana" w:eastAsia="Times New Roman" w:hAnsi="Verdana" w:cs="Arial"/>
          <w:b/>
          <w:bCs/>
          <w:color w:val="77328A"/>
        </w:rPr>
        <w:t>0</w:t>
      </w:r>
      <w:r w:rsidR="00F92851">
        <w:rPr>
          <w:rFonts w:ascii="Verdana" w:eastAsia="Times New Roman" w:hAnsi="Verdana" w:cs="Arial"/>
          <w:b/>
          <w:bCs/>
          <w:color w:val="77328A"/>
        </w:rPr>
        <w:t>th</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0D780B10" w14:textId="5F0F1879" w:rsidR="00367B1E"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w:t>
      </w:r>
    </w:p>
    <w:p w14:paraId="3F2C202D" w14:textId="77777777" w:rsidR="00905367" w:rsidRPr="009467CA" w:rsidRDefault="00905367"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0B252D88" w14:textId="2AEE8A6C" w:rsidR="00396B64" w:rsidRDefault="00367B1E" w:rsidP="00943081">
      <w:pPr>
        <w:widowControl w:val="0"/>
        <w:suppressAutoHyphens/>
        <w:autoSpaceDE w:val="0"/>
        <w:autoSpaceDN w:val="0"/>
        <w:adjustRightInd w:val="0"/>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r>
      <w:r w:rsidR="00396B64">
        <w:rPr>
          <w:rFonts w:ascii="Verdana" w:eastAsia="Times New Roman" w:hAnsi="Verdana" w:cs="Arial"/>
          <w:color w:val="232120"/>
        </w:rPr>
        <w:t>Alyson Kilpatrick</w:t>
      </w:r>
    </w:p>
    <w:p w14:paraId="5B8FFA52" w14:textId="77777777" w:rsidR="00F876EF" w:rsidRPr="002D3D27" w:rsidRDefault="00F876EF" w:rsidP="00943081">
      <w:pPr>
        <w:widowControl w:val="0"/>
        <w:suppressAutoHyphens/>
        <w:autoSpaceDE w:val="0"/>
        <w:autoSpaceDN w:val="0"/>
        <w:adjustRightInd w:val="0"/>
        <w:ind w:left="2160"/>
        <w:rPr>
          <w:rFonts w:ascii="Verdana" w:eastAsia="Times New Roman" w:hAnsi="Verdana" w:cs="Arial"/>
        </w:rPr>
      </w:pPr>
      <w:r w:rsidRPr="002D3D27">
        <w:rPr>
          <w:rFonts w:ascii="Verdana" w:eastAsia="Times New Roman" w:hAnsi="Verdana" w:cs="Arial"/>
        </w:rPr>
        <w:t>Helen Henderson</w:t>
      </w:r>
      <w:r>
        <w:rPr>
          <w:rFonts w:ascii="Verdana" w:eastAsia="Times New Roman" w:hAnsi="Verdana" w:cs="Arial"/>
        </w:rPr>
        <w:t xml:space="preserve"> (Online)</w:t>
      </w:r>
    </w:p>
    <w:p w14:paraId="3D830703" w14:textId="77777777" w:rsidR="00F876EF" w:rsidRPr="002D3D27" w:rsidRDefault="00F876EF"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Mairead Holder</w:t>
      </w:r>
    </w:p>
    <w:p w14:paraId="5EEED67F" w14:textId="77777777" w:rsidR="00F876EF" w:rsidRPr="002D3D27" w:rsidRDefault="00F876EF"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 xml:space="preserve">Jonathan </w:t>
      </w:r>
      <w:r>
        <w:rPr>
          <w:rFonts w:ascii="Verdana" w:eastAsia="Times New Roman" w:hAnsi="Verdana" w:cs="Arial"/>
        </w:rPr>
        <w:t>Kearney</w:t>
      </w:r>
    </w:p>
    <w:p w14:paraId="0BA7BF99" w14:textId="77777777" w:rsidR="00F876EF" w:rsidRPr="002D3D27" w:rsidRDefault="00F876EF"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Justin Kouame</w:t>
      </w:r>
    </w:p>
    <w:p w14:paraId="514D0C99" w14:textId="28777DE3" w:rsidR="00367B1E" w:rsidRPr="002D3D27" w:rsidRDefault="005D5AA0" w:rsidP="00943081">
      <w:pPr>
        <w:widowControl w:val="0"/>
        <w:suppressAutoHyphens/>
        <w:autoSpaceDE w:val="0"/>
        <w:autoSpaceDN w:val="0"/>
        <w:adjustRightInd w:val="0"/>
        <w:ind w:left="2160"/>
        <w:rPr>
          <w:rFonts w:ascii="Verdana" w:eastAsia="Times New Roman" w:hAnsi="Verdana" w:cs="Arial"/>
        </w:rPr>
      </w:pPr>
      <w:r w:rsidRPr="002D3D27">
        <w:rPr>
          <w:rFonts w:ascii="Verdana" w:eastAsia="Times New Roman" w:hAnsi="Verdana" w:cs="Arial"/>
        </w:rPr>
        <w:t>David Lavery</w:t>
      </w:r>
    </w:p>
    <w:p w14:paraId="6F57DBD6" w14:textId="1187345C" w:rsidR="00F92851" w:rsidRPr="002D3D27" w:rsidRDefault="00F92851"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Stephen White</w:t>
      </w:r>
      <w:r w:rsidR="007C3172" w:rsidRPr="002D3D27">
        <w:rPr>
          <w:rFonts w:ascii="Verdana" w:eastAsia="Times New Roman" w:hAnsi="Verdana" w:cs="Arial"/>
        </w:rPr>
        <w:t xml:space="preserve"> </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7832F088" w14:textId="07908A29" w:rsidR="00367B1E" w:rsidRDefault="00367B1E" w:rsidP="00943081">
      <w:pPr>
        <w:widowControl w:val="0"/>
        <w:suppressAutoHyphens/>
        <w:autoSpaceDE w:val="0"/>
        <w:autoSpaceDN w:val="0"/>
        <w:adjustRightInd w:val="0"/>
        <w:ind w:left="2160" w:hanging="2160"/>
        <w:rPr>
          <w:rFonts w:ascii="Verdana" w:eastAsia="Times New Roman" w:hAnsi="Verdana" w:cs="Arial"/>
        </w:rPr>
      </w:pPr>
      <w:r w:rsidRPr="009467CA">
        <w:rPr>
          <w:rFonts w:ascii="Verdana" w:eastAsia="Times New Roman" w:hAnsi="Verdana" w:cs="Arial"/>
          <w:b/>
          <w:color w:val="232120"/>
        </w:rPr>
        <w:t>In attendance:</w:t>
      </w:r>
      <w:r w:rsidRPr="009467CA">
        <w:rPr>
          <w:rFonts w:ascii="Verdana" w:eastAsia="Times New Roman" w:hAnsi="Verdana" w:cs="Arial"/>
          <w:color w:val="232120"/>
        </w:rPr>
        <w:tab/>
      </w:r>
      <w:r w:rsidRPr="002D3D27">
        <w:rPr>
          <w:rFonts w:ascii="Verdana" w:eastAsia="Times New Roman" w:hAnsi="Verdana" w:cs="Arial"/>
        </w:rPr>
        <w:t xml:space="preserve">David Russell, Chief Executive </w:t>
      </w:r>
    </w:p>
    <w:p w14:paraId="2EB2D283" w14:textId="77777777" w:rsidR="004A1C3C" w:rsidRDefault="004A1C3C" w:rsidP="00943081">
      <w:pPr>
        <w:widowControl w:val="0"/>
        <w:suppressAutoHyphens/>
        <w:autoSpaceDE w:val="0"/>
        <w:autoSpaceDN w:val="0"/>
        <w:adjustRightInd w:val="0"/>
        <w:ind w:left="2160"/>
        <w:rPr>
          <w:rFonts w:ascii="Verdana" w:eastAsia="Times New Roman" w:hAnsi="Verdana" w:cs="Arial"/>
        </w:rPr>
      </w:pPr>
      <w:r>
        <w:rPr>
          <w:rFonts w:ascii="Verdana" w:eastAsia="Times New Roman" w:hAnsi="Verdana" w:cs="Arial"/>
        </w:rPr>
        <w:t>Colin Caughey, Director of Policy (</w:t>
      </w:r>
      <w:bookmarkStart w:id="0" w:name="_Hlk207273253"/>
      <w:r>
        <w:rPr>
          <w:rFonts w:ascii="Verdana" w:eastAsia="Times New Roman" w:hAnsi="Verdana" w:cs="Arial"/>
        </w:rPr>
        <w:t>Advice to Government, Research, Investigations, and International Treaties</w:t>
      </w:r>
      <w:bookmarkEnd w:id="0"/>
      <w:r>
        <w:rPr>
          <w:rFonts w:ascii="Verdana" w:eastAsia="Times New Roman" w:hAnsi="Verdana" w:cs="Arial"/>
        </w:rPr>
        <w:t>) (Online)</w:t>
      </w:r>
    </w:p>
    <w:p w14:paraId="12A66C60" w14:textId="77777777" w:rsidR="00F876EF" w:rsidRPr="002D3D27" w:rsidRDefault="00F876EF" w:rsidP="00943081">
      <w:pPr>
        <w:widowControl w:val="0"/>
        <w:suppressAutoHyphens/>
        <w:autoSpaceDE w:val="0"/>
        <w:autoSpaceDN w:val="0"/>
        <w:adjustRightInd w:val="0"/>
        <w:ind w:left="2160"/>
        <w:rPr>
          <w:rFonts w:ascii="Verdana" w:eastAsia="Times New Roman" w:hAnsi="Verdana" w:cs="Arial"/>
        </w:rPr>
      </w:pPr>
      <w:r>
        <w:rPr>
          <w:rFonts w:ascii="Verdana" w:eastAsia="Times New Roman" w:hAnsi="Verdana" w:cs="Arial"/>
        </w:rPr>
        <w:t>Lorraine Hamill, Director (Finance, Personnel, and Corporate Affairs)</w:t>
      </w:r>
    </w:p>
    <w:p w14:paraId="221A6A58" w14:textId="7C0C47F5" w:rsidR="004A1C3C" w:rsidRDefault="004A1C3C" w:rsidP="00943081">
      <w:pPr>
        <w:widowControl w:val="0"/>
        <w:suppressAutoHyphens/>
        <w:autoSpaceDE w:val="0"/>
        <w:autoSpaceDN w:val="0"/>
        <w:adjustRightInd w:val="0"/>
        <w:ind w:left="2160"/>
        <w:rPr>
          <w:rFonts w:ascii="Verdana" w:eastAsia="Times New Roman" w:hAnsi="Verdana" w:cs="Arial"/>
        </w:rPr>
      </w:pPr>
      <w:r w:rsidRPr="002D3D27">
        <w:rPr>
          <w:rFonts w:ascii="Verdana" w:eastAsia="Times New Roman" w:hAnsi="Verdana" w:cs="Arial"/>
        </w:rPr>
        <w:t>Eilis Haughey</w:t>
      </w:r>
      <w:r w:rsidR="00C16755">
        <w:rPr>
          <w:rFonts w:ascii="Verdana" w:eastAsia="Times New Roman" w:hAnsi="Verdana" w:cs="Arial"/>
        </w:rPr>
        <w:t xml:space="preserve">, </w:t>
      </w:r>
      <w:r w:rsidRPr="002D3D27">
        <w:rPr>
          <w:rFonts w:ascii="Verdana" w:eastAsia="Times New Roman" w:hAnsi="Verdana" w:cs="Arial"/>
        </w:rPr>
        <w:t>Director</w:t>
      </w:r>
      <w:r w:rsidR="009E39E6">
        <w:rPr>
          <w:rFonts w:ascii="Verdana" w:eastAsia="Times New Roman" w:hAnsi="Verdana" w:cs="Arial"/>
        </w:rPr>
        <w:t xml:space="preserve"> (</w:t>
      </w:r>
      <w:r w:rsidRPr="002D3D27">
        <w:rPr>
          <w:rFonts w:ascii="Verdana" w:eastAsia="Times New Roman" w:hAnsi="Verdana" w:cs="Arial"/>
        </w:rPr>
        <w:t>Human Rights after EU withdrawal) (online)</w:t>
      </w:r>
    </w:p>
    <w:p w14:paraId="58062421" w14:textId="39F74BBF" w:rsidR="00584FDD" w:rsidRDefault="00367B1E" w:rsidP="00943081">
      <w:pPr>
        <w:widowControl w:val="0"/>
        <w:suppressAutoHyphens/>
        <w:autoSpaceDE w:val="0"/>
        <w:autoSpaceDN w:val="0"/>
        <w:adjustRightInd w:val="0"/>
        <w:ind w:left="1440" w:firstLine="720"/>
        <w:rPr>
          <w:rFonts w:ascii="Verdana" w:eastAsia="Times New Roman" w:hAnsi="Verdana" w:cs="Arial"/>
        </w:rPr>
      </w:pPr>
      <w:r w:rsidRPr="002D3D27">
        <w:rPr>
          <w:rFonts w:ascii="Verdana" w:eastAsia="Times New Roman" w:hAnsi="Verdana" w:cs="Arial"/>
        </w:rPr>
        <w:t xml:space="preserve">Claire Martin, Director (Engagement and </w:t>
      </w:r>
      <w:r w:rsidRPr="002D3D27">
        <w:rPr>
          <w:rFonts w:ascii="Verdana" w:eastAsia="Times New Roman" w:hAnsi="Verdana" w:cs="Arial"/>
        </w:rPr>
        <w:tab/>
        <w:t>Communications)</w:t>
      </w:r>
    </w:p>
    <w:p w14:paraId="10D08A9D" w14:textId="6FFDDE5C" w:rsidR="004A1C3C" w:rsidRPr="002D3D27" w:rsidRDefault="004A1C3C" w:rsidP="00943081">
      <w:pPr>
        <w:widowControl w:val="0"/>
        <w:suppressAutoHyphens/>
        <w:autoSpaceDE w:val="0"/>
        <w:autoSpaceDN w:val="0"/>
        <w:adjustRightInd w:val="0"/>
        <w:ind w:left="2160"/>
        <w:rPr>
          <w:rFonts w:ascii="Verdana" w:eastAsia="Times New Roman" w:hAnsi="Verdana" w:cs="Arial"/>
        </w:rPr>
      </w:pPr>
      <w:r w:rsidRPr="002D3D27">
        <w:rPr>
          <w:rFonts w:ascii="Verdana" w:eastAsia="Times New Roman" w:hAnsi="Verdana" w:cs="Arial"/>
        </w:rPr>
        <w:t>Jhoanna Sto Domingo</w:t>
      </w:r>
      <w:r w:rsidR="00EC1411">
        <w:rPr>
          <w:rFonts w:ascii="Verdana" w:eastAsia="Times New Roman" w:hAnsi="Verdana" w:cs="Arial"/>
        </w:rPr>
        <w:t xml:space="preserve">, </w:t>
      </w:r>
      <w:r w:rsidRPr="002D3D27">
        <w:rPr>
          <w:rFonts w:ascii="Verdana" w:eastAsia="Times New Roman" w:hAnsi="Verdana" w:cs="Arial"/>
        </w:rPr>
        <w:t xml:space="preserve">Personal </w:t>
      </w:r>
      <w:r w:rsidR="00EC1411">
        <w:rPr>
          <w:rFonts w:ascii="Verdana" w:eastAsia="Times New Roman" w:hAnsi="Verdana" w:cs="Arial"/>
        </w:rPr>
        <w:t>S</w:t>
      </w:r>
      <w:r w:rsidRPr="002D3D27">
        <w:rPr>
          <w:rFonts w:ascii="Verdana" w:eastAsia="Times New Roman" w:hAnsi="Verdana" w:cs="Arial"/>
        </w:rPr>
        <w:t>ecretary to the Chief Commissioner</w:t>
      </w:r>
    </w:p>
    <w:p w14:paraId="3B9D9F17" w14:textId="3921E466" w:rsidR="00C36A28" w:rsidRPr="002D3D27" w:rsidRDefault="00034D83" w:rsidP="00943081">
      <w:pPr>
        <w:widowControl w:val="0"/>
        <w:suppressAutoHyphens/>
        <w:autoSpaceDE w:val="0"/>
        <w:autoSpaceDN w:val="0"/>
        <w:adjustRightInd w:val="0"/>
        <w:ind w:left="2160"/>
        <w:rPr>
          <w:rFonts w:ascii="Verdana" w:eastAsia="Times New Roman" w:hAnsi="Verdana" w:cs="Arial"/>
        </w:rPr>
      </w:pPr>
      <w:r w:rsidRPr="002D3D27">
        <w:rPr>
          <w:rFonts w:ascii="Verdana" w:eastAsia="Times New Roman" w:hAnsi="Verdana" w:cs="Arial"/>
        </w:rPr>
        <w:t>Darren Veighey</w:t>
      </w:r>
      <w:r w:rsidR="00EC1411">
        <w:rPr>
          <w:rFonts w:ascii="Verdana" w:eastAsia="Times New Roman" w:hAnsi="Verdana" w:cs="Arial"/>
        </w:rPr>
        <w:t>, Administrative Officer</w:t>
      </w:r>
    </w:p>
    <w:p w14:paraId="5252D62D" w14:textId="79ECECB7" w:rsidR="00A240C9" w:rsidRDefault="00ED500D" w:rsidP="00943081">
      <w:pPr>
        <w:widowControl w:val="0"/>
        <w:suppressAutoHyphens/>
        <w:autoSpaceDE w:val="0"/>
        <w:autoSpaceDN w:val="0"/>
        <w:adjustRightInd w:val="0"/>
        <w:ind w:left="2160"/>
        <w:rPr>
          <w:rFonts w:ascii="Verdana" w:eastAsia="Times New Roman" w:hAnsi="Verdana" w:cs="Arial"/>
        </w:rPr>
      </w:pPr>
      <w:r w:rsidRPr="00BA1D67">
        <w:rPr>
          <w:rFonts w:ascii="Verdana" w:eastAsia="Times New Roman" w:hAnsi="Verdana" w:cs="Arial"/>
        </w:rPr>
        <w:t>Hannah Russell</w:t>
      </w:r>
      <w:r w:rsidR="00EC1411">
        <w:rPr>
          <w:rFonts w:ascii="Verdana" w:eastAsia="Times New Roman" w:hAnsi="Verdana" w:cs="Arial"/>
        </w:rPr>
        <w:t xml:space="preserve">, </w:t>
      </w:r>
      <w:r w:rsidR="00015FE1" w:rsidRPr="00BA1D67">
        <w:rPr>
          <w:rFonts w:ascii="Verdana" w:eastAsia="Times New Roman" w:hAnsi="Verdana" w:cs="Arial"/>
        </w:rPr>
        <w:t xml:space="preserve">Senior Policy </w:t>
      </w:r>
      <w:r w:rsidR="0086058C">
        <w:rPr>
          <w:rFonts w:ascii="Verdana" w:eastAsia="Times New Roman" w:hAnsi="Verdana" w:cs="Arial"/>
        </w:rPr>
        <w:t>and</w:t>
      </w:r>
      <w:r w:rsidR="00015FE1" w:rsidRPr="00BA1D67">
        <w:rPr>
          <w:rFonts w:ascii="Verdana" w:eastAsia="Times New Roman" w:hAnsi="Verdana" w:cs="Arial"/>
        </w:rPr>
        <w:t xml:space="preserve"> Research Officer</w:t>
      </w:r>
      <w:r w:rsidR="00EC1411">
        <w:rPr>
          <w:rFonts w:ascii="Verdana" w:eastAsia="Times New Roman" w:hAnsi="Verdana" w:cs="Arial"/>
        </w:rPr>
        <w:t xml:space="preserve"> (Agenda Item 7)</w:t>
      </w:r>
      <w:r w:rsidR="002A6B76" w:rsidRPr="00BA1D67">
        <w:rPr>
          <w:rFonts w:ascii="Verdana" w:eastAsia="Times New Roman" w:hAnsi="Verdana" w:cs="Arial"/>
        </w:rPr>
        <w:t xml:space="preserve"> (online)</w:t>
      </w:r>
    </w:p>
    <w:p w14:paraId="563F4062" w14:textId="77777777" w:rsidR="00365E13" w:rsidRPr="00E16669" w:rsidRDefault="00365E13" w:rsidP="00943081">
      <w:pPr>
        <w:ind w:left="2160"/>
        <w:rPr>
          <w:rFonts w:ascii="Verdana" w:hAnsi="Verdana"/>
          <w:szCs w:val="28"/>
        </w:rPr>
      </w:pPr>
      <w:r>
        <w:rPr>
          <w:rFonts w:ascii="Verdana" w:hAnsi="Verdana"/>
          <w:szCs w:val="28"/>
        </w:rPr>
        <w:t>Rhyannon Blythe, Director (Legal) (Agenda Items 8-10) (Online)</w:t>
      </w:r>
    </w:p>
    <w:p w14:paraId="2DF45628" w14:textId="31651B39" w:rsidR="007F2DC7" w:rsidRDefault="007F2DC7" w:rsidP="00943081">
      <w:pPr>
        <w:widowControl w:val="0"/>
        <w:suppressAutoHyphens/>
        <w:autoSpaceDE w:val="0"/>
        <w:autoSpaceDN w:val="0"/>
        <w:adjustRightInd w:val="0"/>
        <w:ind w:left="2160"/>
        <w:rPr>
          <w:rFonts w:ascii="Verdana" w:eastAsia="Times New Roman" w:hAnsi="Verdana" w:cs="Arial"/>
        </w:rPr>
      </w:pPr>
      <w:r w:rsidRPr="00BA1D67">
        <w:rPr>
          <w:rFonts w:ascii="Verdana" w:eastAsia="Times New Roman" w:hAnsi="Verdana" w:cs="Arial"/>
        </w:rPr>
        <w:t>Michael Clements</w:t>
      </w:r>
      <w:r w:rsidR="00E279BA">
        <w:rPr>
          <w:rFonts w:ascii="Verdana" w:eastAsia="Times New Roman" w:hAnsi="Verdana" w:cs="Arial"/>
        </w:rPr>
        <w:t>, Solicitor</w:t>
      </w:r>
      <w:r w:rsidR="00EF1202" w:rsidRPr="00BA1D67">
        <w:rPr>
          <w:rFonts w:ascii="Verdana" w:eastAsia="Times New Roman" w:hAnsi="Verdana" w:cs="Arial"/>
        </w:rPr>
        <w:t xml:space="preserve"> (Legal </w:t>
      </w:r>
      <w:r w:rsidR="00E279BA">
        <w:rPr>
          <w:rFonts w:ascii="Verdana" w:eastAsia="Times New Roman" w:hAnsi="Verdana" w:cs="Arial"/>
        </w:rPr>
        <w:t>and</w:t>
      </w:r>
      <w:r w:rsidR="00EF1202" w:rsidRPr="00BA1D67">
        <w:rPr>
          <w:rFonts w:ascii="Verdana" w:eastAsia="Times New Roman" w:hAnsi="Verdana" w:cs="Arial"/>
        </w:rPr>
        <w:t xml:space="preserve"> Research Officer)</w:t>
      </w:r>
      <w:r w:rsidR="00E279BA">
        <w:rPr>
          <w:rFonts w:ascii="Verdana" w:eastAsia="Times New Roman" w:hAnsi="Verdana" w:cs="Arial"/>
        </w:rPr>
        <w:t xml:space="preserve"> (Agenda Item 8)</w:t>
      </w:r>
    </w:p>
    <w:p w14:paraId="5CA283A5" w14:textId="71ADDEE6" w:rsidR="002528D7" w:rsidRDefault="002528D7" w:rsidP="00943081">
      <w:pPr>
        <w:widowControl w:val="0"/>
        <w:suppressAutoHyphens/>
        <w:autoSpaceDE w:val="0"/>
        <w:autoSpaceDN w:val="0"/>
        <w:adjustRightInd w:val="0"/>
        <w:ind w:left="2160"/>
        <w:rPr>
          <w:rFonts w:ascii="Verdana" w:eastAsia="Times New Roman" w:hAnsi="Verdana" w:cs="Arial"/>
        </w:rPr>
      </w:pPr>
      <w:r>
        <w:rPr>
          <w:rFonts w:ascii="Verdana" w:eastAsia="Times New Roman" w:hAnsi="Verdana" w:cs="Arial"/>
        </w:rPr>
        <w:t>Laura Dawson</w:t>
      </w:r>
      <w:r w:rsidR="00E279BA">
        <w:rPr>
          <w:rFonts w:ascii="Verdana" w:eastAsia="Times New Roman" w:hAnsi="Verdana" w:cs="Arial"/>
        </w:rPr>
        <w:t>, Solicitor</w:t>
      </w:r>
      <w:r>
        <w:rPr>
          <w:rFonts w:ascii="Verdana" w:eastAsia="Times New Roman" w:hAnsi="Verdana" w:cs="Arial"/>
        </w:rPr>
        <w:t xml:space="preserve"> (Legal </w:t>
      </w:r>
      <w:r w:rsidR="00E279BA">
        <w:rPr>
          <w:rFonts w:ascii="Verdana" w:eastAsia="Times New Roman" w:hAnsi="Verdana" w:cs="Arial"/>
        </w:rPr>
        <w:t>and</w:t>
      </w:r>
      <w:r>
        <w:rPr>
          <w:rFonts w:ascii="Verdana" w:eastAsia="Times New Roman" w:hAnsi="Verdana" w:cs="Arial"/>
        </w:rPr>
        <w:t xml:space="preserve"> Research Officer)</w:t>
      </w:r>
      <w:r w:rsidR="00E279BA">
        <w:rPr>
          <w:rFonts w:ascii="Verdana" w:eastAsia="Times New Roman" w:hAnsi="Verdana" w:cs="Arial"/>
        </w:rPr>
        <w:t xml:space="preserve"> (Agenda Item 9)</w:t>
      </w:r>
    </w:p>
    <w:p w14:paraId="6003744B" w14:textId="5C7B21C9" w:rsidR="00E279BA" w:rsidRPr="001F4CB1" w:rsidRDefault="00E279BA" w:rsidP="00943081">
      <w:pPr>
        <w:widowControl w:val="0"/>
        <w:suppressAutoHyphens/>
        <w:autoSpaceDE w:val="0"/>
        <w:autoSpaceDN w:val="0"/>
        <w:adjustRightInd w:val="0"/>
        <w:ind w:left="2160"/>
        <w:rPr>
          <w:rFonts w:ascii="Verdana" w:eastAsia="Times New Roman" w:hAnsi="Verdana" w:cs="Arial"/>
          <w:color w:val="FF0000"/>
        </w:rPr>
      </w:pPr>
      <w:r>
        <w:rPr>
          <w:rFonts w:ascii="Verdana" w:eastAsia="Times New Roman" w:hAnsi="Verdana" w:cs="Arial"/>
        </w:rPr>
        <w:t>Michael Black, Solicitor (Legal and Research Officer) (Agenda Item 10)</w:t>
      </w:r>
    </w:p>
    <w:p w14:paraId="51A96280" w14:textId="7169D833" w:rsidR="007B4F12" w:rsidRPr="009F1E99" w:rsidRDefault="007B4F12" w:rsidP="00367B1E">
      <w:pPr>
        <w:widowControl w:val="0"/>
        <w:suppressAutoHyphens/>
        <w:autoSpaceDE w:val="0"/>
        <w:autoSpaceDN w:val="0"/>
        <w:adjustRightInd w:val="0"/>
        <w:spacing w:line="288" w:lineRule="auto"/>
        <w:ind w:left="2160"/>
        <w:rPr>
          <w:rFonts w:ascii="Verdana" w:eastAsia="Times New Roman" w:hAnsi="Verdana" w:cs="Arial"/>
          <w:color w:val="FF0000"/>
        </w:rPr>
      </w:pPr>
    </w:p>
    <w:p w14:paraId="24AE86E0" w14:textId="1B087D0A" w:rsidR="00CA4B77" w:rsidRPr="009467CA" w:rsidRDefault="00367B1E" w:rsidP="00C96406">
      <w:pPr>
        <w:widowControl w:val="0"/>
        <w:suppressAutoHyphens/>
        <w:autoSpaceDE w:val="0"/>
        <w:autoSpaceDN w:val="0"/>
        <w:adjustRightInd w:val="0"/>
        <w:spacing w:line="288" w:lineRule="auto"/>
        <w:rPr>
          <w:rFonts w:ascii="Verdana" w:eastAsia="Times New Roman" w:hAnsi="Verdana" w:cs="Arial"/>
          <w:color w:val="232120"/>
        </w:rPr>
      </w:pPr>
      <w:r w:rsidRPr="00B43622">
        <w:rPr>
          <w:rFonts w:ascii="Verdana" w:eastAsia="Times New Roman" w:hAnsi="Verdana" w:cs="Arial"/>
          <w:b/>
          <w:bCs/>
          <w:color w:val="232120"/>
        </w:rPr>
        <w:t>Apologies:</w:t>
      </w:r>
      <w:r w:rsidRPr="009467CA">
        <w:rPr>
          <w:rFonts w:ascii="Verdana" w:eastAsia="Times New Roman" w:hAnsi="Verdana" w:cs="Arial"/>
          <w:color w:val="232120"/>
        </w:rPr>
        <w:tab/>
      </w:r>
      <w:r w:rsidR="00C96406">
        <w:rPr>
          <w:rFonts w:ascii="Verdana" w:eastAsia="Times New Roman" w:hAnsi="Verdana" w:cs="Arial"/>
          <w:color w:val="232120"/>
        </w:rPr>
        <w:tab/>
      </w:r>
      <w:r w:rsidR="001F4CB1">
        <w:rPr>
          <w:rFonts w:ascii="Verdana" w:eastAsia="Times New Roman" w:hAnsi="Verdana" w:cs="Arial"/>
          <w:color w:val="232120"/>
        </w:rPr>
        <w:t>None</w:t>
      </w:r>
    </w:p>
    <w:p w14:paraId="1174B50F" w14:textId="3B093EFC" w:rsidR="00367B1E" w:rsidRPr="009467CA" w:rsidRDefault="00367B1E" w:rsidP="007E5A34">
      <w:pPr>
        <w:pStyle w:val="BasicParagraph"/>
        <w:numPr>
          <w:ilvl w:val="0"/>
          <w:numId w:val="1"/>
        </w:numPr>
        <w:suppressAutoHyphens/>
        <w:spacing w:line="240" w:lineRule="auto"/>
        <w:rPr>
          <w:rFonts w:ascii="Verdana" w:hAnsi="Verdana" w:cs="Arial"/>
          <w:b/>
          <w:color w:val="77328A"/>
        </w:rPr>
      </w:pPr>
      <w:bookmarkStart w:id="1" w:name="_Hlk152834319"/>
      <w:r w:rsidRPr="009467CA">
        <w:rPr>
          <w:rFonts w:ascii="Verdana" w:hAnsi="Verdana" w:cs="Arial"/>
          <w:b/>
          <w:color w:val="77328A"/>
        </w:rPr>
        <w:lastRenderedPageBreak/>
        <w:t>Apologies and Declarations of Interest</w:t>
      </w:r>
      <w:bookmarkEnd w:id="1"/>
      <w:r w:rsidRPr="009467CA">
        <w:rPr>
          <w:rFonts w:ascii="Verdana" w:hAnsi="Verdana"/>
        </w:rPr>
        <w:br/>
      </w:r>
    </w:p>
    <w:p w14:paraId="4B8E7C10" w14:textId="6ADA342F" w:rsidR="00B86AC3" w:rsidRPr="001B689C" w:rsidRDefault="00426D38" w:rsidP="007E5A34">
      <w:pPr>
        <w:pStyle w:val="ListParagraph"/>
        <w:numPr>
          <w:ilvl w:val="1"/>
          <w:numId w:val="1"/>
        </w:numPr>
        <w:spacing w:after="0" w:line="240" w:lineRule="auto"/>
        <w:rPr>
          <w:rFonts w:ascii="Verdana" w:hAnsi="Verdana"/>
        </w:rPr>
      </w:pPr>
      <w:r>
        <w:rPr>
          <w:rFonts w:ascii="Verdana" w:hAnsi="Verdana"/>
          <w:sz w:val="24"/>
          <w:szCs w:val="24"/>
        </w:rPr>
        <w:t>There were no apologies</w:t>
      </w:r>
      <w:r w:rsidR="00F92851" w:rsidRPr="001B689C">
        <w:rPr>
          <w:rFonts w:ascii="Verdana" w:hAnsi="Verdana"/>
          <w:sz w:val="24"/>
          <w:szCs w:val="24"/>
        </w:rPr>
        <w:t>.</w:t>
      </w:r>
    </w:p>
    <w:p w14:paraId="6CA3E550" w14:textId="77777777" w:rsidR="00B86AC3" w:rsidRPr="009467CA" w:rsidRDefault="00B86AC3" w:rsidP="007E5A34">
      <w:pPr>
        <w:ind w:left="720"/>
        <w:rPr>
          <w:rFonts w:ascii="Verdana" w:hAnsi="Verdana"/>
        </w:rPr>
      </w:pPr>
    </w:p>
    <w:p w14:paraId="0FFF9FE9" w14:textId="52777914" w:rsidR="00367B1E" w:rsidRPr="009467CA" w:rsidRDefault="00367B1E" w:rsidP="007E5A34">
      <w:pPr>
        <w:ind w:left="1440" w:hanging="720"/>
        <w:rPr>
          <w:rFonts w:ascii="Verdana" w:hAnsi="Verdana"/>
        </w:rPr>
      </w:pPr>
      <w:r w:rsidRPr="009467CA">
        <w:rPr>
          <w:rFonts w:ascii="Verdana" w:hAnsi="Verdana"/>
        </w:rPr>
        <w:t>1.</w:t>
      </w:r>
      <w:r w:rsidR="002870CA">
        <w:rPr>
          <w:rFonts w:ascii="Verdana" w:hAnsi="Verdana"/>
        </w:rPr>
        <w:t>2</w:t>
      </w:r>
      <w:r w:rsidRPr="009467CA">
        <w:rPr>
          <w:rFonts w:ascii="Verdana" w:hAnsi="Verdana"/>
        </w:rPr>
        <w:tab/>
      </w:r>
      <w:r w:rsidR="00E11534">
        <w:rPr>
          <w:rFonts w:ascii="Verdana" w:hAnsi="Verdana"/>
        </w:rPr>
        <w:t>It was noted that Commissioner White declared an interest in relation to Legacy, how</w:t>
      </w:r>
      <w:r w:rsidR="007847D8">
        <w:rPr>
          <w:rFonts w:ascii="Verdana" w:hAnsi="Verdana"/>
        </w:rPr>
        <w:t xml:space="preserve">ever, he did not deem this a conflict.  </w:t>
      </w:r>
    </w:p>
    <w:p w14:paraId="5CA671C1" w14:textId="77777777" w:rsidR="00367B1E" w:rsidRPr="009467CA" w:rsidRDefault="00367B1E" w:rsidP="007E5A34">
      <w:pPr>
        <w:rPr>
          <w:rFonts w:ascii="Verdana" w:hAnsi="Verdana"/>
        </w:rPr>
      </w:pPr>
    </w:p>
    <w:p w14:paraId="7866D738" w14:textId="77777777" w:rsidR="00367B1E" w:rsidRPr="00637B97" w:rsidRDefault="00367B1E" w:rsidP="007E5A34">
      <w:pPr>
        <w:rPr>
          <w:rFonts w:ascii="Verdana" w:hAnsi="Verdana"/>
        </w:rPr>
      </w:pPr>
    </w:p>
    <w:p w14:paraId="7E07E64B" w14:textId="3D8BABED" w:rsidR="00367B1E" w:rsidRPr="00637B97" w:rsidRDefault="00915F42" w:rsidP="007E5A34">
      <w:pPr>
        <w:pStyle w:val="ListParagraph"/>
        <w:numPr>
          <w:ilvl w:val="0"/>
          <w:numId w:val="1"/>
        </w:numPr>
        <w:spacing w:after="0" w:line="240" w:lineRule="auto"/>
        <w:rPr>
          <w:rFonts w:ascii="Verdana" w:hAnsi="Verdana" w:cs="Arial"/>
          <w:b/>
          <w:color w:val="77328A"/>
          <w:sz w:val="24"/>
          <w:szCs w:val="24"/>
        </w:rPr>
      </w:pPr>
      <w:r>
        <w:rPr>
          <w:rFonts w:ascii="Verdana" w:hAnsi="Verdana" w:cs="Arial"/>
          <w:b/>
          <w:color w:val="77328A"/>
          <w:sz w:val="24"/>
          <w:szCs w:val="24"/>
        </w:rPr>
        <w:t>D</w:t>
      </w:r>
      <w:r w:rsidR="00367B1E" w:rsidRPr="00637B97">
        <w:rPr>
          <w:rFonts w:ascii="Verdana" w:hAnsi="Verdana" w:cs="Arial"/>
          <w:b/>
          <w:color w:val="77328A"/>
          <w:sz w:val="24"/>
          <w:szCs w:val="24"/>
        </w:rPr>
        <w:t xml:space="preserve">raft minutes of the </w:t>
      </w:r>
      <w:r w:rsidR="00E422F5" w:rsidRPr="00637B97">
        <w:rPr>
          <w:rFonts w:ascii="Verdana" w:hAnsi="Verdana" w:cs="Arial"/>
          <w:b/>
          <w:color w:val="77328A"/>
          <w:sz w:val="24"/>
          <w:szCs w:val="24"/>
        </w:rPr>
        <w:t>27</w:t>
      </w:r>
      <w:r w:rsidR="00246C9B">
        <w:rPr>
          <w:rFonts w:ascii="Verdana" w:hAnsi="Verdana" w:cs="Arial"/>
          <w:b/>
          <w:color w:val="77328A"/>
          <w:sz w:val="24"/>
          <w:szCs w:val="24"/>
        </w:rPr>
        <w:t>9</w:t>
      </w:r>
      <w:r w:rsidR="00AF5EA1" w:rsidRPr="00637B97">
        <w:rPr>
          <w:rFonts w:ascii="Verdana" w:hAnsi="Verdana" w:cs="Arial"/>
          <w:b/>
          <w:color w:val="77328A"/>
          <w:sz w:val="24"/>
          <w:szCs w:val="24"/>
          <w:vertAlign w:val="superscript"/>
        </w:rPr>
        <w:t>th</w:t>
      </w:r>
      <w:r w:rsidR="00AF5EA1" w:rsidRPr="00637B97">
        <w:rPr>
          <w:rFonts w:ascii="Verdana" w:hAnsi="Verdana" w:cs="Arial"/>
          <w:b/>
          <w:color w:val="77328A"/>
          <w:sz w:val="24"/>
          <w:szCs w:val="24"/>
        </w:rPr>
        <w:t xml:space="preserve"> </w:t>
      </w:r>
      <w:r w:rsidR="00367B1E" w:rsidRPr="00637B97">
        <w:rPr>
          <w:rFonts w:ascii="Verdana" w:hAnsi="Verdana" w:cs="Arial"/>
          <w:b/>
          <w:color w:val="77328A"/>
          <w:sz w:val="24"/>
          <w:szCs w:val="24"/>
        </w:rPr>
        <w:t xml:space="preserve">Commission meeting </w:t>
      </w:r>
      <w:r w:rsidR="00064CD2" w:rsidRPr="00637B97">
        <w:rPr>
          <w:rFonts w:ascii="Verdana" w:hAnsi="Verdana" w:cs="Arial"/>
          <w:b/>
          <w:color w:val="77328A"/>
          <w:sz w:val="24"/>
          <w:szCs w:val="24"/>
        </w:rPr>
        <w:t>a</w:t>
      </w:r>
      <w:r w:rsidR="00367B1E" w:rsidRPr="00637B97">
        <w:rPr>
          <w:rFonts w:ascii="Verdana" w:hAnsi="Verdana" w:cs="Arial"/>
          <w:b/>
          <w:color w:val="77328A"/>
          <w:sz w:val="24"/>
          <w:szCs w:val="24"/>
        </w:rPr>
        <w:t>nd</w:t>
      </w:r>
    </w:p>
    <w:p w14:paraId="4E5C0588" w14:textId="1CE56B9B" w:rsidR="001651F0" w:rsidRDefault="00D03F55" w:rsidP="007E5A34">
      <w:pPr>
        <w:pStyle w:val="ListParagraph"/>
        <w:spacing w:after="0" w:line="240" w:lineRule="auto"/>
        <w:ind w:left="1146" w:hanging="720"/>
        <w:rPr>
          <w:rFonts w:ascii="Verdana" w:hAnsi="Verdana" w:cs="Arial"/>
          <w:b/>
          <w:color w:val="77328A"/>
          <w:sz w:val="24"/>
          <w:szCs w:val="24"/>
        </w:rPr>
      </w:pPr>
      <w:r>
        <w:rPr>
          <w:rFonts w:ascii="Verdana" w:hAnsi="Verdana" w:cs="Arial"/>
          <w:b/>
          <w:color w:val="77328A"/>
          <w:sz w:val="24"/>
          <w:szCs w:val="24"/>
        </w:rPr>
        <w:tab/>
      </w:r>
      <w:r w:rsidR="001651F0" w:rsidRPr="00637B97">
        <w:rPr>
          <w:rFonts w:ascii="Verdana" w:hAnsi="Verdana" w:cs="Arial"/>
          <w:b/>
          <w:color w:val="77328A"/>
          <w:sz w:val="24"/>
          <w:szCs w:val="24"/>
        </w:rPr>
        <w:t>matters arising</w:t>
      </w:r>
    </w:p>
    <w:p w14:paraId="21FC1B51" w14:textId="77777777" w:rsidR="00F255A6" w:rsidRPr="00637B97" w:rsidRDefault="00F255A6" w:rsidP="007E5A34">
      <w:pPr>
        <w:pStyle w:val="ListParagraph"/>
        <w:spacing w:after="0" w:line="240" w:lineRule="auto"/>
        <w:ind w:left="1146" w:hanging="720"/>
        <w:rPr>
          <w:rFonts w:ascii="Verdana" w:hAnsi="Verdana" w:cs="Arial"/>
          <w:b/>
          <w:color w:val="77328A"/>
          <w:sz w:val="24"/>
          <w:szCs w:val="24"/>
        </w:rPr>
      </w:pPr>
    </w:p>
    <w:p w14:paraId="101AB5CC" w14:textId="20ED1B5B" w:rsidR="00367B1E" w:rsidRPr="00637B97" w:rsidRDefault="00367B1E" w:rsidP="007E5A34">
      <w:pPr>
        <w:ind w:left="1439" w:hanging="719"/>
        <w:rPr>
          <w:rFonts w:ascii="Verdana" w:hAnsi="Verdana" w:cs="Arial"/>
          <w:bCs/>
        </w:rPr>
      </w:pPr>
      <w:r w:rsidRPr="00637B97">
        <w:rPr>
          <w:rFonts w:ascii="Verdana" w:hAnsi="Verdana" w:cs="Arial"/>
          <w:bCs/>
        </w:rPr>
        <w:t>2.1</w:t>
      </w:r>
      <w:r w:rsidRPr="00637B97">
        <w:rPr>
          <w:rFonts w:ascii="Verdana" w:hAnsi="Verdana" w:cs="Arial"/>
          <w:bCs/>
        </w:rPr>
        <w:tab/>
        <w:t xml:space="preserve">The minutes of the </w:t>
      </w:r>
      <w:r w:rsidR="00AF5EA1" w:rsidRPr="00637B97">
        <w:rPr>
          <w:rFonts w:ascii="Verdana" w:hAnsi="Verdana" w:cs="Arial"/>
          <w:bCs/>
        </w:rPr>
        <w:t>27</w:t>
      </w:r>
      <w:r w:rsidR="00921255">
        <w:rPr>
          <w:rFonts w:ascii="Verdana" w:hAnsi="Verdana" w:cs="Arial"/>
          <w:bCs/>
        </w:rPr>
        <w:t>9</w:t>
      </w:r>
      <w:r w:rsidR="00AF5EA1" w:rsidRPr="00637B97">
        <w:rPr>
          <w:rFonts w:ascii="Verdana" w:hAnsi="Verdana" w:cs="Arial"/>
          <w:bCs/>
          <w:vertAlign w:val="superscript"/>
        </w:rPr>
        <w:t>th</w:t>
      </w:r>
      <w:r w:rsidR="00AF5EA1" w:rsidRPr="00637B97">
        <w:rPr>
          <w:rFonts w:ascii="Verdana" w:hAnsi="Verdana" w:cs="Arial"/>
          <w:bCs/>
        </w:rPr>
        <w:t xml:space="preserve"> </w:t>
      </w:r>
      <w:r w:rsidRPr="00637B97">
        <w:rPr>
          <w:rFonts w:ascii="Verdana" w:hAnsi="Verdana" w:cs="Arial"/>
          <w:bCs/>
        </w:rPr>
        <w:t xml:space="preserve">Commission meeting </w:t>
      </w:r>
      <w:proofErr w:type="gramStart"/>
      <w:r w:rsidRPr="00637B97">
        <w:rPr>
          <w:rFonts w:ascii="Verdana" w:hAnsi="Verdana" w:cs="Arial"/>
          <w:bCs/>
        </w:rPr>
        <w:t>were</w:t>
      </w:r>
      <w:proofErr w:type="gramEnd"/>
      <w:r w:rsidRPr="00637B97">
        <w:rPr>
          <w:rFonts w:ascii="Verdana" w:hAnsi="Verdana" w:cs="Arial"/>
          <w:bCs/>
        </w:rPr>
        <w:t xml:space="preserve"> agreed</w:t>
      </w:r>
      <w:r w:rsidR="001D0886">
        <w:rPr>
          <w:rFonts w:ascii="Verdana" w:hAnsi="Verdana" w:cs="Arial"/>
          <w:bCs/>
        </w:rPr>
        <w:t xml:space="preserve"> </w:t>
      </w:r>
      <w:r w:rsidR="00CF4BB1">
        <w:rPr>
          <w:rFonts w:ascii="Verdana" w:hAnsi="Verdana" w:cs="Arial"/>
          <w:bCs/>
        </w:rPr>
        <w:t xml:space="preserve">subject to </w:t>
      </w:r>
      <w:r w:rsidR="0001295A">
        <w:rPr>
          <w:rFonts w:ascii="Verdana" w:hAnsi="Verdana" w:cs="Arial"/>
          <w:bCs/>
        </w:rPr>
        <w:t xml:space="preserve">an </w:t>
      </w:r>
      <w:r w:rsidR="00CF4BB1">
        <w:rPr>
          <w:rFonts w:ascii="Verdana" w:hAnsi="Verdana" w:cs="Arial"/>
          <w:bCs/>
        </w:rPr>
        <w:t>amendment.</w:t>
      </w:r>
    </w:p>
    <w:p w14:paraId="29994237" w14:textId="05238D93" w:rsidR="00FD0DCC" w:rsidRDefault="00367B1E" w:rsidP="007E5A34">
      <w:pPr>
        <w:ind w:left="720"/>
        <w:rPr>
          <w:rFonts w:ascii="Verdana" w:hAnsi="Verdana" w:cs="Arial"/>
          <w:b/>
        </w:rPr>
      </w:pPr>
      <w:r w:rsidRPr="00637B97">
        <w:rPr>
          <w:rFonts w:ascii="Verdana" w:hAnsi="Verdana" w:cs="Arial"/>
          <w:b/>
        </w:rPr>
        <w:t>Action: Minutes of the 2</w:t>
      </w:r>
      <w:r w:rsidR="004F43F1" w:rsidRPr="00637B97">
        <w:rPr>
          <w:rFonts w:ascii="Verdana" w:hAnsi="Verdana" w:cs="Arial"/>
          <w:b/>
        </w:rPr>
        <w:t>7</w:t>
      </w:r>
      <w:r w:rsidR="00921255">
        <w:rPr>
          <w:rFonts w:ascii="Verdana" w:hAnsi="Verdana" w:cs="Arial"/>
          <w:b/>
        </w:rPr>
        <w:t>9</w:t>
      </w:r>
      <w:r w:rsidR="00F53FD5" w:rsidRPr="00637B97">
        <w:rPr>
          <w:rFonts w:ascii="Verdana" w:hAnsi="Verdana" w:cs="Arial"/>
          <w:b/>
        </w:rPr>
        <w:t>th</w:t>
      </w:r>
      <w:r w:rsidR="001651F0" w:rsidRPr="00637B97">
        <w:rPr>
          <w:rFonts w:ascii="Verdana" w:hAnsi="Verdana" w:cs="Arial"/>
          <w:b/>
        </w:rPr>
        <w:t xml:space="preserve"> </w:t>
      </w:r>
      <w:r w:rsidRPr="00637B97">
        <w:rPr>
          <w:rFonts w:ascii="Verdana" w:hAnsi="Verdana" w:cs="Arial"/>
          <w:b/>
        </w:rPr>
        <w:t xml:space="preserve">Commission meeting to be uploaded to the </w:t>
      </w:r>
      <w:r w:rsidR="00C83A69">
        <w:rPr>
          <w:rFonts w:ascii="Verdana" w:hAnsi="Verdana" w:cs="Arial"/>
          <w:b/>
        </w:rPr>
        <w:t xml:space="preserve">Commission’s </w:t>
      </w:r>
      <w:r w:rsidRPr="00637B97">
        <w:rPr>
          <w:rFonts w:ascii="Verdana" w:hAnsi="Verdana" w:cs="Arial"/>
          <w:b/>
        </w:rPr>
        <w:t>website</w:t>
      </w:r>
      <w:r w:rsidR="00560161" w:rsidRPr="00637B97">
        <w:rPr>
          <w:rFonts w:ascii="Verdana" w:hAnsi="Verdana" w:cs="Arial"/>
          <w:b/>
        </w:rPr>
        <w:t xml:space="preserve"> when finalised.</w:t>
      </w:r>
    </w:p>
    <w:p w14:paraId="41903D6B" w14:textId="77777777" w:rsidR="00576A74" w:rsidRDefault="00576A74" w:rsidP="007E5A34">
      <w:pPr>
        <w:rPr>
          <w:rFonts w:ascii="Verdana" w:hAnsi="Verdana" w:cs="Arial"/>
          <w:b/>
        </w:rPr>
      </w:pPr>
    </w:p>
    <w:p w14:paraId="423EB6AD" w14:textId="1970412A" w:rsidR="00BB5008" w:rsidRPr="00C96406" w:rsidRDefault="004D6CA4" w:rsidP="007E5A34">
      <w:pPr>
        <w:ind w:left="1439" w:hanging="719"/>
        <w:rPr>
          <w:rFonts w:ascii="Verdana" w:hAnsi="Verdana" w:cs="Arial"/>
          <w:bCs/>
        </w:rPr>
      </w:pPr>
      <w:r w:rsidRPr="004D6CA4">
        <w:rPr>
          <w:rFonts w:ascii="Verdana" w:hAnsi="Verdana" w:cs="Arial"/>
          <w:bCs/>
        </w:rPr>
        <w:t>2.2</w:t>
      </w:r>
      <w:r w:rsidR="00920590">
        <w:rPr>
          <w:rFonts w:ascii="Verdana" w:hAnsi="Verdana" w:cs="Arial"/>
          <w:bCs/>
        </w:rPr>
        <w:tab/>
      </w:r>
      <w:r w:rsidR="006D7A13">
        <w:rPr>
          <w:rFonts w:ascii="Verdana" w:hAnsi="Verdana" w:cs="Arial"/>
          <w:bCs/>
        </w:rPr>
        <w:t xml:space="preserve">The </w:t>
      </w:r>
      <w:r w:rsidR="00BB5008">
        <w:rPr>
          <w:rFonts w:ascii="Verdana" w:hAnsi="Verdana" w:cs="Arial"/>
          <w:bCs/>
        </w:rPr>
        <w:t>Minutes of the special commission meeting convened on the 16 July 2025 were approved.</w:t>
      </w:r>
    </w:p>
    <w:p w14:paraId="1D690285" w14:textId="330EC6FF" w:rsidR="00BB5008" w:rsidRPr="00C96406" w:rsidRDefault="00BB5008" w:rsidP="007E5A34">
      <w:pPr>
        <w:ind w:left="720"/>
        <w:rPr>
          <w:rFonts w:ascii="Verdana" w:hAnsi="Verdana" w:cs="Arial"/>
          <w:b/>
        </w:rPr>
      </w:pPr>
      <w:r>
        <w:rPr>
          <w:rFonts w:ascii="Verdana" w:hAnsi="Verdana" w:cs="Arial"/>
          <w:b/>
        </w:rPr>
        <w:t xml:space="preserve">Action: </w:t>
      </w:r>
      <w:r w:rsidR="006D7A13">
        <w:rPr>
          <w:rFonts w:ascii="Verdana" w:hAnsi="Verdana" w:cs="Arial"/>
          <w:b/>
        </w:rPr>
        <w:t>M</w:t>
      </w:r>
      <w:r>
        <w:rPr>
          <w:rFonts w:ascii="Verdana" w:hAnsi="Verdana" w:cs="Arial"/>
          <w:b/>
        </w:rPr>
        <w:t xml:space="preserve">inutes of the special </w:t>
      </w:r>
      <w:r w:rsidR="006D7A13">
        <w:rPr>
          <w:rFonts w:ascii="Verdana" w:hAnsi="Verdana" w:cs="Arial"/>
          <w:b/>
        </w:rPr>
        <w:t>C</w:t>
      </w:r>
      <w:r>
        <w:rPr>
          <w:rFonts w:ascii="Verdana" w:hAnsi="Verdana" w:cs="Arial"/>
          <w:b/>
        </w:rPr>
        <w:t>ommission meeting to be uploaded to the Commission</w:t>
      </w:r>
      <w:r w:rsidR="00C83A69">
        <w:rPr>
          <w:rFonts w:ascii="Verdana" w:hAnsi="Verdana" w:cs="Arial"/>
          <w:b/>
        </w:rPr>
        <w:t>’s</w:t>
      </w:r>
      <w:r>
        <w:rPr>
          <w:rFonts w:ascii="Verdana" w:hAnsi="Verdana" w:cs="Arial"/>
          <w:b/>
        </w:rPr>
        <w:t xml:space="preserve"> website.</w:t>
      </w:r>
    </w:p>
    <w:p w14:paraId="5C207705" w14:textId="77777777" w:rsidR="00BB5008" w:rsidRDefault="00BB5008" w:rsidP="007E5A34">
      <w:pPr>
        <w:rPr>
          <w:rFonts w:ascii="Verdana" w:hAnsi="Verdana" w:cs="Arial"/>
          <w:bCs/>
        </w:rPr>
      </w:pPr>
    </w:p>
    <w:p w14:paraId="06D02AB1" w14:textId="07D78C76" w:rsidR="00BA0612" w:rsidRDefault="00026C9E" w:rsidP="007E5A34">
      <w:pPr>
        <w:ind w:left="1440" w:hanging="720"/>
        <w:rPr>
          <w:rFonts w:ascii="Verdana" w:hAnsi="Verdana" w:cs="Arial"/>
          <w:bCs/>
        </w:rPr>
      </w:pPr>
      <w:r>
        <w:rPr>
          <w:rFonts w:ascii="Verdana" w:hAnsi="Verdana" w:cs="Arial"/>
          <w:bCs/>
        </w:rPr>
        <w:t>2.3</w:t>
      </w:r>
      <w:r>
        <w:rPr>
          <w:rFonts w:ascii="Verdana" w:hAnsi="Verdana" w:cs="Arial"/>
          <w:bCs/>
        </w:rPr>
        <w:tab/>
      </w:r>
      <w:r w:rsidR="003E4B7F">
        <w:rPr>
          <w:rFonts w:ascii="Verdana" w:hAnsi="Verdana" w:cs="Arial"/>
          <w:bCs/>
        </w:rPr>
        <w:t>Commissioner</w:t>
      </w:r>
      <w:r w:rsidR="006D7A13">
        <w:rPr>
          <w:rFonts w:ascii="Verdana" w:hAnsi="Verdana" w:cs="Arial"/>
          <w:bCs/>
        </w:rPr>
        <w:t>s</w:t>
      </w:r>
      <w:r w:rsidR="003E4B7F">
        <w:rPr>
          <w:rFonts w:ascii="Verdana" w:hAnsi="Verdana" w:cs="Arial"/>
          <w:bCs/>
        </w:rPr>
        <w:t xml:space="preserve"> </w:t>
      </w:r>
      <w:r w:rsidR="00EE03DA">
        <w:rPr>
          <w:rFonts w:ascii="Verdana" w:hAnsi="Verdana" w:cs="Arial"/>
          <w:bCs/>
        </w:rPr>
        <w:t xml:space="preserve">discussed the minutes of the special </w:t>
      </w:r>
      <w:r>
        <w:rPr>
          <w:rFonts w:ascii="Verdana" w:hAnsi="Verdana" w:cs="Arial"/>
          <w:bCs/>
        </w:rPr>
        <w:t>C</w:t>
      </w:r>
      <w:r w:rsidR="00EE03DA">
        <w:rPr>
          <w:rFonts w:ascii="Verdana" w:hAnsi="Verdana" w:cs="Arial"/>
          <w:bCs/>
        </w:rPr>
        <w:t xml:space="preserve">ommission meeting </w:t>
      </w:r>
      <w:r w:rsidR="001C16DC">
        <w:rPr>
          <w:rFonts w:ascii="Verdana" w:hAnsi="Verdana" w:cs="Arial"/>
          <w:bCs/>
        </w:rPr>
        <w:t>convened on 16 July 2025</w:t>
      </w:r>
      <w:r w:rsidR="003C176F">
        <w:rPr>
          <w:rFonts w:ascii="Verdana" w:hAnsi="Verdana" w:cs="Arial"/>
          <w:bCs/>
        </w:rPr>
        <w:t>.</w:t>
      </w:r>
      <w:r w:rsidR="00DF228B">
        <w:rPr>
          <w:rFonts w:ascii="Verdana" w:hAnsi="Verdana" w:cs="Arial"/>
          <w:bCs/>
        </w:rPr>
        <w:t xml:space="preserve"> Commissioner White</w:t>
      </w:r>
      <w:r w:rsidR="00BC1652">
        <w:rPr>
          <w:rFonts w:ascii="Verdana" w:hAnsi="Verdana" w:cs="Arial"/>
          <w:bCs/>
        </w:rPr>
        <w:t xml:space="preserve"> </w:t>
      </w:r>
      <w:r w:rsidR="00EE03DA">
        <w:rPr>
          <w:rFonts w:ascii="Verdana" w:hAnsi="Verdana" w:cs="Arial"/>
          <w:bCs/>
        </w:rPr>
        <w:t xml:space="preserve">requested </w:t>
      </w:r>
      <w:r w:rsidR="00C1602D">
        <w:rPr>
          <w:rFonts w:ascii="Verdana" w:hAnsi="Verdana" w:cs="Arial"/>
          <w:bCs/>
        </w:rPr>
        <w:t xml:space="preserve">that due to the sensitivity </w:t>
      </w:r>
      <w:r w:rsidR="000969F1">
        <w:rPr>
          <w:rFonts w:ascii="Verdana" w:hAnsi="Verdana" w:cs="Arial"/>
          <w:bCs/>
        </w:rPr>
        <w:t>of this topic</w:t>
      </w:r>
      <w:r w:rsidR="009935A7">
        <w:rPr>
          <w:rFonts w:ascii="Verdana" w:hAnsi="Verdana" w:cs="Arial"/>
          <w:bCs/>
        </w:rPr>
        <w:t xml:space="preserve"> a</w:t>
      </w:r>
      <w:r w:rsidR="00EE03DA">
        <w:rPr>
          <w:rFonts w:ascii="Verdana" w:hAnsi="Verdana" w:cs="Arial"/>
          <w:bCs/>
        </w:rPr>
        <w:t xml:space="preserve"> </w:t>
      </w:r>
      <w:r w:rsidR="009935A7">
        <w:rPr>
          <w:rFonts w:ascii="Verdana" w:hAnsi="Verdana" w:cs="Arial"/>
          <w:bCs/>
        </w:rPr>
        <w:t xml:space="preserve">copy of </w:t>
      </w:r>
      <w:r w:rsidR="006D7A13">
        <w:rPr>
          <w:rFonts w:ascii="Verdana" w:hAnsi="Verdana" w:cs="Arial"/>
          <w:bCs/>
        </w:rPr>
        <w:t xml:space="preserve">the </w:t>
      </w:r>
      <w:r w:rsidR="00EE03DA">
        <w:rPr>
          <w:rFonts w:ascii="Verdana" w:hAnsi="Verdana" w:cs="Arial"/>
          <w:bCs/>
        </w:rPr>
        <w:t xml:space="preserve">full note of the meeting </w:t>
      </w:r>
      <w:r w:rsidR="009935A7">
        <w:rPr>
          <w:rFonts w:ascii="Verdana" w:hAnsi="Verdana" w:cs="Arial"/>
          <w:bCs/>
        </w:rPr>
        <w:t xml:space="preserve">should be </w:t>
      </w:r>
      <w:r w:rsidR="003A6BA9">
        <w:rPr>
          <w:rFonts w:ascii="Verdana" w:hAnsi="Verdana" w:cs="Arial"/>
          <w:bCs/>
        </w:rPr>
        <w:t>produced</w:t>
      </w:r>
      <w:r w:rsidR="00EE03DA">
        <w:rPr>
          <w:rFonts w:ascii="Verdana" w:hAnsi="Verdana" w:cs="Arial"/>
          <w:bCs/>
        </w:rPr>
        <w:t xml:space="preserve"> </w:t>
      </w:r>
      <w:r w:rsidR="003A6BA9">
        <w:rPr>
          <w:rFonts w:ascii="Verdana" w:hAnsi="Verdana" w:cs="Arial"/>
          <w:bCs/>
        </w:rPr>
        <w:t>and circulated.</w:t>
      </w:r>
      <w:r w:rsidR="00EE03DA">
        <w:rPr>
          <w:rFonts w:ascii="Verdana" w:hAnsi="Verdana" w:cs="Arial"/>
          <w:bCs/>
        </w:rPr>
        <w:t xml:space="preserve"> This was agreed.</w:t>
      </w:r>
    </w:p>
    <w:p w14:paraId="60D929BD" w14:textId="35D2A370" w:rsidR="00EE03DA" w:rsidRPr="00C96406" w:rsidRDefault="00EE03DA" w:rsidP="007E5A34">
      <w:pPr>
        <w:ind w:left="720"/>
        <w:rPr>
          <w:rFonts w:ascii="Verdana" w:hAnsi="Verdana" w:cs="Arial"/>
          <w:b/>
        </w:rPr>
      </w:pPr>
      <w:r>
        <w:rPr>
          <w:rFonts w:ascii="Verdana" w:hAnsi="Verdana" w:cs="Arial"/>
          <w:b/>
        </w:rPr>
        <w:t xml:space="preserve">Action: </w:t>
      </w:r>
      <w:r w:rsidR="006D7A13">
        <w:rPr>
          <w:rFonts w:ascii="Verdana" w:hAnsi="Verdana" w:cs="Arial"/>
          <w:b/>
        </w:rPr>
        <w:t>F</w:t>
      </w:r>
      <w:r>
        <w:rPr>
          <w:rFonts w:ascii="Verdana" w:hAnsi="Verdana" w:cs="Arial"/>
          <w:b/>
        </w:rPr>
        <w:t xml:space="preserve">ull note of the special commission meeting convened </w:t>
      </w:r>
      <w:r w:rsidR="006D7A13">
        <w:rPr>
          <w:rFonts w:ascii="Verdana" w:hAnsi="Verdana" w:cs="Arial"/>
          <w:b/>
        </w:rPr>
        <w:t xml:space="preserve">on </w:t>
      </w:r>
      <w:r>
        <w:rPr>
          <w:rFonts w:ascii="Verdana" w:hAnsi="Verdana" w:cs="Arial"/>
          <w:b/>
        </w:rPr>
        <w:t xml:space="preserve">16 July 2025 to be typed and circulated to </w:t>
      </w:r>
      <w:r w:rsidR="006D7A13">
        <w:rPr>
          <w:rFonts w:ascii="Verdana" w:hAnsi="Verdana" w:cs="Arial"/>
          <w:b/>
        </w:rPr>
        <w:t>C</w:t>
      </w:r>
      <w:r>
        <w:rPr>
          <w:rFonts w:ascii="Verdana" w:hAnsi="Verdana" w:cs="Arial"/>
          <w:b/>
        </w:rPr>
        <w:t>ommissioners.</w:t>
      </w:r>
    </w:p>
    <w:p w14:paraId="163AFC93" w14:textId="77777777" w:rsidR="00811A96" w:rsidRDefault="00811A96" w:rsidP="007E5A34">
      <w:pPr>
        <w:rPr>
          <w:rFonts w:ascii="Verdana" w:hAnsi="Verdana" w:cs="Arial"/>
          <w:b/>
        </w:rPr>
      </w:pPr>
    </w:p>
    <w:p w14:paraId="4857F27B" w14:textId="77777777" w:rsidR="00A07ACA" w:rsidRDefault="00A07ACA" w:rsidP="007E5A34">
      <w:pPr>
        <w:rPr>
          <w:rFonts w:ascii="Verdana" w:hAnsi="Verdana" w:cs="Arial"/>
          <w:b/>
        </w:rPr>
      </w:pPr>
    </w:p>
    <w:p w14:paraId="67950135" w14:textId="305A7AC4" w:rsidR="00811A96" w:rsidRDefault="00811A96" w:rsidP="007E5A34">
      <w:pPr>
        <w:pStyle w:val="ListParagraph"/>
        <w:numPr>
          <w:ilvl w:val="0"/>
          <w:numId w:val="1"/>
        </w:numPr>
        <w:spacing w:after="0" w:line="240" w:lineRule="auto"/>
        <w:rPr>
          <w:rFonts w:ascii="Verdana" w:hAnsi="Verdana" w:cs="Arial"/>
          <w:b/>
          <w:color w:val="77328A"/>
          <w:sz w:val="24"/>
          <w:szCs w:val="24"/>
        </w:rPr>
      </w:pPr>
      <w:r w:rsidRPr="00A474EB">
        <w:rPr>
          <w:rFonts w:ascii="Verdana" w:hAnsi="Verdana" w:cs="Arial"/>
          <w:b/>
          <w:color w:val="77328A"/>
          <w:sz w:val="24"/>
          <w:szCs w:val="24"/>
        </w:rPr>
        <w:t>Chief Commissioner’s Report</w:t>
      </w:r>
    </w:p>
    <w:p w14:paraId="72F6F612" w14:textId="77777777" w:rsidR="00A07ACA" w:rsidRDefault="00A07ACA" w:rsidP="007E5A34">
      <w:pPr>
        <w:pStyle w:val="ListParagraph"/>
        <w:spacing w:after="0" w:line="240" w:lineRule="auto"/>
        <w:ind w:left="1146"/>
        <w:rPr>
          <w:rFonts w:ascii="Verdana" w:hAnsi="Verdana" w:cs="Arial"/>
          <w:b/>
          <w:color w:val="77328A"/>
          <w:sz w:val="24"/>
          <w:szCs w:val="24"/>
        </w:rPr>
      </w:pPr>
    </w:p>
    <w:p w14:paraId="2024083C" w14:textId="4E430105" w:rsidR="00811A96" w:rsidRPr="00FA6BF4" w:rsidRDefault="003927FA" w:rsidP="007E5A34">
      <w:pPr>
        <w:pStyle w:val="ListParagraph"/>
        <w:numPr>
          <w:ilvl w:val="1"/>
          <w:numId w:val="1"/>
        </w:numPr>
        <w:spacing w:after="0" w:line="240" w:lineRule="auto"/>
        <w:rPr>
          <w:rFonts w:ascii="Verdana" w:hAnsi="Verdana" w:cs="Arial"/>
          <w:bCs/>
          <w:sz w:val="24"/>
          <w:szCs w:val="24"/>
        </w:rPr>
      </w:pPr>
      <w:r w:rsidRPr="00FA6BF4">
        <w:rPr>
          <w:rFonts w:ascii="Verdana" w:hAnsi="Verdana" w:cs="Arial"/>
          <w:bCs/>
          <w:sz w:val="24"/>
          <w:szCs w:val="24"/>
        </w:rPr>
        <w:t>The Chief Commissioner</w:t>
      </w:r>
      <w:r w:rsidR="00FA6BF4" w:rsidRPr="00FA6BF4">
        <w:rPr>
          <w:rFonts w:ascii="Verdana" w:hAnsi="Verdana" w:cs="Arial"/>
          <w:bCs/>
          <w:sz w:val="24"/>
          <w:szCs w:val="24"/>
        </w:rPr>
        <w:t>’s</w:t>
      </w:r>
      <w:r w:rsidRPr="00FA6BF4">
        <w:rPr>
          <w:rFonts w:ascii="Verdana" w:hAnsi="Verdana" w:cs="Arial"/>
          <w:bCs/>
          <w:sz w:val="24"/>
          <w:szCs w:val="24"/>
        </w:rPr>
        <w:t xml:space="preserve"> </w:t>
      </w:r>
      <w:r w:rsidR="00811A96" w:rsidRPr="00FA6BF4">
        <w:rPr>
          <w:rFonts w:ascii="Verdana" w:hAnsi="Verdana" w:cs="Arial"/>
          <w:bCs/>
          <w:sz w:val="24"/>
          <w:szCs w:val="24"/>
        </w:rPr>
        <w:t>Report was noted.</w:t>
      </w:r>
    </w:p>
    <w:p w14:paraId="215C9813" w14:textId="77777777" w:rsidR="00811A96" w:rsidRDefault="00811A96" w:rsidP="007E5A34">
      <w:pPr>
        <w:ind w:left="1439" w:hanging="719"/>
        <w:rPr>
          <w:rFonts w:ascii="Verdana" w:hAnsi="Verdana" w:cs="Arial"/>
          <w:bCs/>
        </w:rPr>
      </w:pPr>
    </w:p>
    <w:p w14:paraId="0EE017F9" w14:textId="77777777" w:rsidR="00943081" w:rsidRDefault="00943081" w:rsidP="007E5A34">
      <w:pPr>
        <w:ind w:left="1439" w:hanging="719"/>
        <w:rPr>
          <w:rFonts w:ascii="Verdana" w:hAnsi="Verdana" w:cs="Arial"/>
          <w:bCs/>
        </w:rPr>
      </w:pPr>
    </w:p>
    <w:p w14:paraId="507C684C" w14:textId="0E3961A3" w:rsidR="00CB165C" w:rsidRPr="009467CA" w:rsidRDefault="00CB165C" w:rsidP="007E5A34">
      <w:pPr>
        <w:ind w:left="1134" w:hanging="708"/>
        <w:rPr>
          <w:rFonts w:ascii="Verdana" w:hAnsi="Verdana" w:cs="Arial"/>
          <w:b/>
          <w:color w:val="77328A"/>
        </w:rPr>
      </w:pPr>
      <w:r>
        <w:rPr>
          <w:rFonts w:ascii="Verdana" w:hAnsi="Verdana" w:cs="Arial"/>
          <w:b/>
          <w:color w:val="77328A"/>
        </w:rPr>
        <w:t>4</w:t>
      </w:r>
      <w:r w:rsidRPr="009467CA">
        <w:rPr>
          <w:rFonts w:ascii="Verdana" w:hAnsi="Verdana" w:cs="Arial"/>
          <w:b/>
          <w:color w:val="77328A"/>
        </w:rPr>
        <w:t xml:space="preserve">. </w:t>
      </w:r>
      <w:r w:rsidR="007A0D08">
        <w:rPr>
          <w:rFonts w:ascii="Verdana" w:hAnsi="Verdana" w:cs="Arial"/>
          <w:b/>
          <w:color w:val="77328A"/>
        </w:rPr>
        <w:tab/>
      </w:r>
      <w:r>
        <w:rPr>
          <w:rFonts w:ascii="Verdana" w:hAnsi="Verdana" w:cs="Arial"/>
          <w:b/>
          <w:color w:val="77328A"/>
        </w:rPr>
        <w:t>Commissioners</w:t>
      </w:r>
      <w:r w:rsidR="007A0D08">
        <w:rPr>
          <w:rFonts w:ascii="Verdana" w:hAnsi="Verdana" w:cs="Arial"/>
          <w:b/>
          <w:color w:val="77328A"/>
        </w:rPr>
        <w:t>’</w:t>
      </w:r>
      <w:r>
        <w:rPr>
          <w:rFonts w:ascii="Verdana" w:hAnsi="Verdana" w:cs="Arial"/>
          <w:b/>
          <w:color w:val="77328A"/>
        </w:rPr>
        <w:t xml:space="preserve"> Reports</w:t>
      </w:r>
    </w:p>
    <w:p w14:paraId="2CCC3CCC" w14:textId="77777777" w:rsidR="00CB165C" w:rsidRDefault="00CB165C" w:rsidP="007E5A34">
      <w:pPr>
        <w:ind w:left="1437" w:hanging="870"/>
        <w:rPr>
          <w:rFonts w:ascii="Verdana" w:hAnsi="Verdana" w:cs="Arial"/>
          <w:b/>
          <w:color w:val="77328A"/>
        </w:rPr>
      </w:pPr>
    </w:p>
    <w:p w14:paraId="0974520D" w14:textId="7CB69D08" w:rsidR="00BB5008" w:rsidRDefault="00CB165C" w:rsidP="007E5A34">
      <w:pPr>
        <w:ind w:left="1437" w:hanging="717"/>
        <w:rPr>
          <w:rFonts w:ascii="Verdana" w:hAnsi="Verdana" w:cs="Arial"/>
          <w:bCs/>
        </w:rPr>
      </w:pPr>
      <w:r w:rsidRPr="00AC2539">
        <w:rPr>
          <w:rFonts w:ascii="Verdana" w:hAnsi="Verdana" w:cs="Arial"/>
          <w:bCs/>
        </w:rPr>
        <w:t>4.1</w:t>
      </w:r>
      <w:r>
        <w:rPr>
          <w:rFonts w:ascii="Verdana" w:hAnsi="Verdana" w:cs="Arial"/>
          <w:bCs/>
        </w:rPr>
        <w:tab/>
      </w:r>
      <w:r w:rsidR="001628B0">
        <w:rPr>
          <w:rFonts w:ascii="Verdana" w:hAnsi="Verdana" w:cs="Arial"/>
          <w:bCs/>
        </w:rPr>
        <w:t>Commissioner Lavery informed the Commission that he had attended</w:t>
      </w:r>
      <w:r w:rsidR="008A1970">
        <w:rPr>
          <w:rFonts w:ascii="Verdana" w:hAnsi="Verdana" w:cs="Arial"/>
          <w:bCs/>
        </w:rPr>
        <w:t xml:space="preserve"> the launch of the McCullough Review Report</w:t>
      </w:r>
      <w:r w:rsidR="00A41377">
        <w:rPr>
          <w:rFonts w:ascii="Verdana" w:hAnsi="Verdana" w:cs="Arial"/>
          <w:bCs/>
        </w:rPr>
        <w:t xml:space="preserve"> on 24 September 2025.   </w:t>
      </w:r>
    </w:p>
    <w:p w14:paraId="65A5C9B7" w14:textId="77777777" w:rsidR="00960C50" w:rsidRDefault="00960C50" w:rsidP="007E5A34">
      <w:pPr>
        <w:ind w:left="1437" w:hanging="717"/>
        <w:rPr>
          <w:rFonts w:ascii="Verdana" w:hAnsi="Verdana" w:cs="Arial"/>
          <w:bCs/>
        </w:rPr>
      </w:pPr>
    </w:p>
    <w:p w14:paraId="22B36C2A" w14:textId="04B341E2" w:rsidR="00960C50" w:rsidRDefault="00960C50" w:rsidP="007E5A34">
      <w:pPr>
        <w:ind w:left="1437" w:hanging="717"/>
        <w:rPr>
          <w:rFonts w:ascii="Verdana" w:hAnsi="Verdana" w:cs="Arial"/>
          <w:bCs/>
        </w:rPr>
      </w:pPr>
      <w:r>
        <w:rPr>
          <w:rFonts w:ascii="Verdana" w:hAnsi="Verdana" w:cs="Arial"/>
          <w:bCs/>
        </w:rPr>
        <w:t>4.2</w:t>
      </w:r>
      <w:r>
        <w:rPr>
          <w:rFonts w:ascii="Verdana" w:hAnsi="Verdana" w:cs="Arial"/>
          <w:bCs/>
        </w:rPr>
        <w:tab/>
        <w:t>The Director (Finance, Personnel and Corporate Affairs</w:t>
      </w:r>
      <w:r w:rsidR="00A07ACA">
        <w:rPr>
          <w:rFonts w:ascii="Verdana" w:hAnsi="Verdana" w:cs="Arial"/>
          <w:bCs/>
        </w:rPr>
        <w:t>)</w:t>
      </w:r>
      <w:r w:rsidR="00860042">
        <w:rPr>
          <w:rFonts w:ascii="Verdana" w:hAnsi="Verdana" w:cs="Arial"/>
          <w:bCs/>
        </w:rPr>
        <w:t xml:space="preserve">, </w:t>
      </w:r>
      <w:r>
        <w:rPr>
          <w:rFonts w:ascii="Verdana" w:hAnsi="Verdana" w:cs="Arial"/>
          <w:bCs/>
        </w:rPr>
        <w:t xml:space="preserve">on </w:t>
      </w:r>
      <w:r w:rsidR="00CD5D15">
        <w:rPr>
          <w:rFonts w:ascii="Verdana" w:hAnsi="Verdana" w:cs="Arial"/>
          <w:bCs/>
        </w:rPr>
        <w:t>behalf of the Audit and Risk Management Committee</w:t>
      </w:r>
      <w:r w:rsidR="00860042">
        <w:rPr>
          <w:rFonts w:ascii="Verdana" w:hAnsi="Verdana" w:cs="Arial"/>
          <w:bCs/>
        </w:rPr>
        <w:t>, provided an update on the</w:t>
      </w:r>
      <w:r w:rsidR="00CD5D15">
        <w:rPr>
          <w:rFonts w:ascii="Verdana" w:hAnsi="Verdana" w:cs="Arial"/>
          <w:bCs/>
        </w:rPr>
        <w:t xml:space="preserve"> meeting held on </w:t>
      </w:r>
      <w:r w:rsidR="00DA16E8">
        <w:rPr>
          <w:rFonts w:ascii="Verdana" w:hAnsi="Verdana" w:cs="Arial"/>
          <w:bCs/>
        </w:rPr>
        <w:t>18 September 2025.</w:t>
      </w:r>
    </w:p>
    <w:p w14:paraId="5531C682" w14:textId="77777777" w:rsidR="00B36FCF" w:rsidRDefault="00B36FCF" w:rsidP="007E5A34">
      <w:pPr>
        <w:ind w:left="1437" w:hanging="717"/>
        <w:rPr>
          <w:rFonts w:ascii="Verdana" w:hAnsi="Verdana" w:cs="Arial"/>
          <w:bCs/>
        </w:rPr>
      </w:pPr>
    </w:p>
    <w:p w14:paraId="206F4C2F" w14:textId="595B0431" w:rsidR="00B36FCF" w:rsidRDefault="00B36FCF" w:rsidP="007E5A34">
      <w:pPr>
        <w:ind w:left="1437" w:hanging="717"/>
        <w:rPr>
          <w:rFonts w:ascii="Verdana" w:hAnsi="Verdana" w:cs="Arial"/>
          <w:bCs/>
        </w:rPr>
      </w:pPr>
      <w:r>
        <w:rPr>
          <w:rFonts w:ascii="Verdana" w:hAnsi="Verdana" w:cs="Arial"/>
          <w:bCs/>
        </w:rPr>
        <w:lastRenderedPageBreak/>
        <w:tab/>
        <w:t xml:space="preserve">It was noted that </w:t>
      </w:r>
      <w:r w:rsidR="008D3742">
        <w:rPr>
          <w:rFonts w:ascii="Verdana" w:hAnsi="Verdana" w:cs="Arial"/>
          <w:bCs/>
        </w:rPr>
        <w:t xml:space="preserve">two of the three Commissioners who </w:t>
      </w:r>
      <w:r w:rsidR="004A1E24">
        <w:rPr>
          <w:rFonts w:ascii="Verdana" w:hAnsi="Verdana" w:cs="Arial"/>
          <w:bCs/>
        </w:rPr>
        <w:t xml:space="preserve">are members of the Committee would be coming to the end of their tenure in August 2026 and to ensure a smooth transition it was suggested that </w:t>
      </w:r>
      <w:r w:rsidR="009820BA">
        <w:rPr>
          <w:rFonts w:ascii="Verdana" w:hAnsi="Verdana" w:cs="Arial"/>
          <w:bCs/>
        </w:rPr>
        <w:t>another Commissioner could join the Committee.  It was agreed to discuss this further at the November Commission meeting when the Independent Chair of the Audit and Risk Management Committee would be in attendance.</w:t>
      </w:r>
    </w:p>
    <w:p w14:paraId="34798289" w14:textId="77777777" w:rsidR="009511FA" w:rsidRDefault="006148A9" w:rsidP="007E5A34">
      <w:pPr>
        <w:ind w:left="1437" w:hanging="717"/>
        <w:rPr>
          <w:rFonts w:ascii="Verdana" w:hAnsi="Verdana" w:cs="Arial"/>
          <w:b/>
        </w:rPr>
      </w:pPr>
      <w:r>
        <w:rPr>
          <w:rFonts w:ascii="Verdana" w:hAnsi="Verdana" w:cs="Arial"/>
          <w:b/>
        </w:rPr>
        <w:t xml:space="preserve">Action: Discussion to take place at the November </w:t>
      </w:r>
    </w:p>
    <w:p w14:paraId="31F88BA2" w14:textId="77777777" w:rsidR="009511FA" w:rsidRDefault="006148A9" w:rsidP="007E5A34">
      <w:pPr>
        <w:ind w:left="1437" w:hanging="717"/>
        <w:rPr>
          <w:rFonts w:ascii="Verdana" w:hAnsi="Verdana" w:cs="Arial"/>
          <w:b/>
        </w:rPr>
      </w:pPr>
      <w:r>
        <w:rPr>
          <w:rFonts w:ascii="Verdana" w:hAnsi="Verdana" w:cs="Arial"/>
          <w:b/>
        </w:rPr>
        <w:t>Commission meeting regarding membership of the</w:t>
      </w:r>
    </w:p>
    <w:p w14:paraId="057A3F7A" w14:textId="4F4555C7" w:rsidR="006148A9" w:rsidRPr="006148A9" w:rsidRDefault="006148A9" w:rsidP="007E5A34">
      <w:pPr>
        <w:ind w:left="1437" w:hanging="717"/>
        <w:rPr>
          <w:rFonts w:ascii="Verdana" w:hAnsi="Verdana" w:cs="Arial"/>
          <w:b/>
        </w:rPr>
      </w:pPr>
      <w:r>
        <w:rPr>
          <w:rFonts w:ascii="Verdana" w:hAnsi="Verdana" w:cs="Arial"/>
          <w:b/>
        </w:rPr>
        <w:t>Commission’s Audit and Risk Management Committee</w:t>
      </w:r>
      <w:r w:rsidR="009511FA">
        <w:rPr>
          <w:rFonts w:ascii="Verdana" w:hAnsi="Verdana" w:cs="Arial"/>
          <w:b/>
        </w:rPr>
        <w:t>.</w:t>
      </w:r>
    </w:p>
    <w:p w14:paraId="242216FD" w14:textId="77777777" w:rsidR="0074208C" w:rsidRDefault="0074208C" w:rsidP="007E5A34">
      <w:pPr>
        <w:rPr>
          <w:rFonts w:ascii="Verdana" w:hAnsi="Verdana" w:cs="Arial"/>
          <w:bCs/>
        </w:rPr>
      </w:pPr>
    </w:p>
    <w:p w14:paraId="00A9B72A" w14:textId="2B392263" w:rsidR="00A34995" w:rsidRPr="009820BA" w:rsidRDefault="00A34995" w:rsidP="007E5A34">
      <w:pPr>
        <w:ind w:left="1440" w:hanging="720"/>
        <w:rPr>
          <w:rFonts w:ascii="Verdana" w:eastAsia="Calibri" w:hAnsi="Verdana" w:cs="Times New Roman"/>
          <w:strike/>
        </w:rPr>
      </w:pPr>
    </w:p>
    <w:p w14:paraId="6185149D" w14:textId="5761AB47" w:rsidR="00D00E39" w:rsidRDefault="00D00E39" w:rsidP="007E5A34">
      <w:pPr>
        <w:ind w:left="1134" w:hanging="708"/>
        <w:rPr>
          <w:rFonts w:ascii="Verdana" w:hAnsi="Verdana" w:cs="Arial"/>
          <w:bCs/>
        </w:rPr>
      </w:pPr>
      <w:r>
        <w:rPr>
          <w:rFonts w:ascii="Verdana" w:hAnsi="Verdana" w:cs="Arial"/>
          <w:b/>
          <w:color w:val="77328A"/>
        </w:rPr>
        <w:t>5</w:t>
      </w:r>
      <w:r w:rsidRPr="009467CA">
        <w:rPr>
          <w:rFonts w:ascii="Verdana" w:hAnsi="Verdana" w:cs="Arial"/>
          <w:b/>
          <w:color w:val="77328A"/>
        </w:rPr>
        <w:t xml:space="preserve">. </w:t>
      </w:r>
      <w:r w:rsidRPr="009467CA">
        <w:rPr>
          <w:rFonts w:ascii="Verdana" w:hAnsi="Verdana" w:cs="Arial"/>
          <w:b/>
          <w:color w:val="77328A"/>
        </w:rPr>
        <w:tab/>
      </w:r>
      <w:r>
        <w:rPr>
          <w:rFonts w:ascii="Verdana" w:hAnsi="Verdana" w:cs="Arial"/>
          <w:b/>
          <w:color w:val="77328A"/>
        </w:rPr>
        <w:t xml:space="preserve">Report from Chief Executive </w:t>
      </w:r>
    </w:p>
    <w:p w14:paraId="2001DC35" w14:textId="77777777" w:rsidR="00D00E39" w:rsidRDefault="00D00E39" w:rsidP="007E5A34">
      <w:pPr>
        <w:rPr>
          <w:rFonts w:ascii="Verdana" w:hAnsi="Verdana" w:cs="Arial"/>
          <w:bCs/>
        </w:rPr>
      </w:pPr>
    </w:p>
    <w:p w14:paraId="6B096187" w14:textId="140C71DA" w:rsidR="004B666E" w:rsidRDefault="00D00E39" w:rsidP="007E5A34">
      <w:pPr>
        <w:ind w:left="1437" w:hanging="717"/>
        <w:rPr>
          <w:rFonts w:ascii="Verdana" w:eastAsia="Calibri" w:hAnsi="Verdana" w:cs="Times New Roman"/>
        </w:rPr>
      </w:pPr>
      <w:r w:rsidRPr="007468AD">
        <w:rPr>
          <w:rFonts w:ascii="Verdana" w:hAnsi="Verdana" w:cs="Arial"/>
          <w:bCs/>
        </w:rPr>
        <w:t>5.1</w:t>
      </w:r>
      <w:r w:rsidRPr="00B317D5">
        <w:rPr>
          <w:rFonts w:ascii="Verdana" w:hAnsi="Verdana" w:cs="Arial"/>
          <w:bCs/>
          <w:color w:val="FF0000"/>
        </w:rPr>
        <w:tab/>
      </w:r>
      <w:r w:rsidR="004B666E" w:rsidRPr="00B41C8B">
        <w:rPr>
          <w:rFonts w:ascii="Verdana" w:eastAsia="Calibri" w:hAnsi="Verdana" w:cs="Times New Roman"/>
        </w:rPr>
        <w:t>The C</w:t>
      </w:r>
      <w:r w:rsidR="00A34995">
        <w:rPr>
          <w:rFonts w:ascii="Verdana" w:eastAsia="Calibri" w:hAnsi="Verdana" w:cs="Times New Roman"/>
        </w:rPr>
        <w:t>hief Executive</w:t>
      </w:r>
      <w:r w:rsidR="004B666E" w:rsidRPr="00B41C8B">
        <w:rPr>
          <w:rFonts w:ascii="Verdana" w:eastAsia="Calibri" w:hAnsi="Verdana" w:cs="Times New Roman"/>
        </w:rPr>
        <w:t xml:space="preserve"> </w:t>
      </w:r>
      <w:r w:rsidR="00A34995">
        <w:rPr>
          <w:rFonts w:ascii="Verdana" w:eastAsia="Calibri" w:hAnsi="Verdana" w:cs="Times New Roman"/>
        </w:rPr>
        <w:t xml:space="preserve">reported </w:t>
      </w:r>
      <w:r w:rsidR="00D60786">
        <w:rPr>
          <w:rFonts w:ascii="Verdana" w:eastAsia="Calibri" w:hAnsi="Verdana" w:cs="Times New Roman"/>
        </w:rPr>
        <w:t>he and</w:t>
      </w:r>
      <w:r w:rsidR="002C144B">
        <w:rPr>
          <w:rFonts w:ascii="Verdana" w:eastAsia="Calibri" w:hAnsi="Verdana" w:cs="Times New Roman"/>
        </w:rPr>
        <w:t xml:space="preserve"> the </w:t>
      </w:r>
      <w:r w:rsidR="004B666E" w:rsidRPr="00B41C8B">
        <w:rPr>
          <w:rFonts w:ascii="Verdana" w:eastAsia="Calibri" w:hAnsi="Verdana" w:cs="Times New Roman"/>
        </w:rPr>
        <w:t>Director</w:t>
      </w:r>
      <w:r w:rsidR="002C144B">
        <w:rPr>
          <w:rFonts w:ascii="Verdana" w:eastAsia="Calibri" w:hAnsi="Verdana" w:cs="Times New Roman"/>
        </w:rPr>
        <w:t xml:space="preserve"> (</w:t>
      </w:r>
      <w:r w:rsidR="004B666E" w:rsidRPr="00B41C8B">
        <w:rPr>
          <w:rFonts w:ascii="Verdana" w:eastAsia="Calibri" w:hAnsi="Verdana" w:cs="Times New Roman"/>
        </w:rPr>
        <w:t>Finance, Personnel, and Corporate Affairs</w:t>
      </w:r>
      <w:r w:rsidR="002C144B">
        <w:rPr>
          <w:rFonts w:ascii="Verdana" w:eastAsia="Calibri" w:hAnsi="Verdana" w:cs="Times New Roman"/>
        </w:rPr>
        <w:t xml:space="preserve">) </w:t>
      </w:r>
      <w:r w:rsidR="00D60786">
        <w:rPr>
          <w:rFonts w:ascii="Verdana" w:eastAsia="Calibri" w:hAnsi="Verdana" w:cs="Times New Roman"/>
        </w:rPr>
        <w:t>were</w:t>
      </w:r>
      <w:r w:rsidR="004B666E" w:rsidRPr="00B41C8B">
        <w:rPr>
          <w:rFonts w:ascii="Verdana" w:eastAsia="Calibri" w:hAnsi="Verdana" w:cs="Times New Roman"/>
        </w:rPr>
        <w:t xml:space="preserve"> currently working on </w:t>
      </w:r>
      <w:r w:rsidR="00A312CD">
        <w:rPr>
          <w:rFonts w:ascii="Verdana" w:eastAsia="Calibri" w:hAnsi="Verdana" w:cs="Times New Roman"/>
        </w:rPr>
        <w:t>a draft</w:t>
      </w:r>
      <w:r w:rsidR="004B666E" w:rsidRPr="00B41C8B">
        <w:rPr>
          <w:rFonts w:ascii="Verdana" w:eastAsia="Calibri" w:hAnsi="Verdana" w:cs="Times New Roman"/>
        </w:rPr>
        <w:t xml:space="preserve"> Business Case for</w:t>
      </w:r>
      <w:r w:rsidR="00A312CD">
        <w:rPr>
          <w:rFonts w:ascii="Verdana" w:eastAsia="Calibri" w:hAnsi="Verdana" w:cs="Times New Roman"/>
        </w:rPr>
        <w:t xml:space="preserve"> the</w:t>
      </w:r>
      <w:r w:rsidR="004B666E" w:rsidRPr="00B41C8B">
        <w:rPr>
          <w:rFonts w:ascii="Verdana" w:eastAsia="Calibri" w:hAnsi="Verdana" w:cs="Times New Roman"/>
        </w:rPr>
        <w:t xml:space="preserve"> period 2025-29 </w:t>
      </w:r>
      <w:r w:rsidR="0087631F">
        <w:rPr>
          <w:rFonts w:ascii="Verdana" w:eastAsia="Calibri" w:hAnsi="Verdana" w:cs="Times New Roman"/>
        </w:rPr>
        <w:t xml:space="preserve">for submission </w:t>
      </w:r>
      <w:r w:rsidR="00D60786">
        <w:rPr>
          <w:rFonts w:ascii="Verdana" w:eastAsia="Calibri" w:hAnsi="Verdana" w:cs="Times New Roman"/>
        </w:rPr>
        <w:t>to the N</w:t>
      </w:r>
      <w:r w:rsidR="007932B8">
        <w:rPr>
          <w:rFonts w:ascii="Verdana" w:eastAsia="Calibri" w:hAnsi="Verdana" w:cs="Times New Roman"/>
        </w:rPr>
        <w:t xml:space="preserve">orthern </w:t>
      </w:r>
      <w:r w:rsidR="00D60786">
        <w:rPr>
          <w:rFonts w:ascii="Verdana" w:eastAsia="Calibri" w:hAnsi="Verdana" w:cs="Times New Roman"/>
        </w:rPr>
        <w:t>I</w:t>
      </w:r>
      <w:r w:rsidR="007932B8">
        <w:rPr>
          <w:rFonts w:ascii="Verdana" w:eastAsia="Calibri" w:hAnsi="Verdana" w:cs="Times New Roman"/>
        </w:rPr>
        <w:t xml:space="preserve">reland </w:t>
      </w:r>
      <w:r w:rsidR="00D60786">
        <w:rPr>
          <w:rFonts w:ascii="Verdana" w:eastAsia="Calibri" w:hAnsi="Verdana" w:cs="Times New Roman"/>
        </w:rPr>
        <w:t>O</w:t>
      </w:r>
      <w:r w:rsidR="007932B8">
        <w:rPr>
          <w:rFonts w:ascii="Verdana" w:eastAsia="Calibri" w:hAnsi="Verdana" w:cs="Times New Roman"/>
        </w:rPr>
        <w:t>ffice</w:t>
      </w:r>
      <w:r w:rsidR="00BB5008">
        <w:rPr>
          <w:rFonts w:ascii="Verdana" w:eastAsia="Calibri" w:hAnsi="Verdana" w:cs="Times New Roman"/>
        </w:rPr>
        <w:t xml:space="preserve"> in line with the outcome of the UK Government Spending Review 2025-29</w:t>
      </w:r>
      <w:r w:rsidR="0087631F">
        <w:rPr>
          <w:rFonts w:ascii="Verdana" w:eastAsia="Calibri" w:hAnsi="Verdana" w:cs="Times New Roman"/>
        </w:rPr>
        <w:t xml:space="preserve">.  </w:t>
      </w:r>
      <w:r w:rsidR="00A312CD">
        <w:rPr>
          <w:rFonts w:ascii="Verdana" w:eastAsia="Calibri" w:hAnsi="Verdana" w:cs="Times New Roman"/>
        </w:rPr>
        <w:t>A final agreed version would be shared with Commissioners</w:t>
      </w:r>
      <w:r w:rsidR="004B666E" w:rsidRPr="00B41C8B">
        <w:rPr>
          <w:rFonts w:ascii="Verdana" w:eastAsia="Calibri" w:hAnsi="Verdana" w:cs="Times New Roman"/>
        </w:rPr>
        <w:t xml:space="preserve"> in due course.</w:t>
      </w:r>
    </w:p>
    <w:p w14:paraId="54A6E77F" w14:textId="17AAEA62" w:rsidR="00A312CD" w:rsidRPr="00A312CD" w:rsidRDefault="00A312CD" w:rsidP="007E5A34">
      <w:pPr>
        <w:ind w:left="720"/>
        <w:rPr>
          <w:rFonts w:ascii="Verdana" w:eastAsia="Calibri" w:hAnsi="Verdana" w:cs="Times New Roman"/>
          <w:b/>
        </w:rPr>
      </w:pPr>
      <w:r>
        <w:rPr>
          <w:rFonts w:ascii="Verdana" w:hAnsi="Verdana" w:cs="Arial"/>
          <w:b/>
        </w:rPr>
        <w:t xml:space="preserve">Action: </w:t>
      </w:r>
      <w:r w:rsidR="00582F2E">
        <w:rPr>
          <w:rFonts w:ascii="Verdana" w:hAnsi="Verdana" w:cs="Arial"/>
          <w:b/>
        </w:rPr>
        <w:t>Business case to be shared with Commissioners when finalised.</w:t>
      </w:r>
    </w:p>
    <w:p w14:paraId="4A270B4E" w14:textId="61EF5913" w:rsidR="002B1349" w:rsidRDefault="002B1349" w:rsidP="007E5A34">
      <w:pPr>
        <w:ind w:left="1437" w:hanging="637"/>
        <w:rPr>
          <w:rFonts w:ascii="Verdana" w:hAnsi="Verdana" w:cs="Arial"/>
          <w:bCs/>
        </w:rPr>
      </w:pPr>
    </w:p>
    <w:p w14:paraId="051ABB5F" w14:textId="7F9FB4CA" w:rsidR="000D44D3" w:rsidRDefault="00AD2615" w:rsidP="007E5A34">
      <w:pPr>
        <w:ind w:left="1440" w:hanging="720"/>
        <w:rPr>
          <w:rFonts w:ascii="Verdana" w:hAnsi="Verdana"/>
          <w:szCs w:val="28"/>
        </w:rPr>
      </w:pPr>
      <w:r>
        <w:rPr>
          <w:rFonts w:ascii="Verdana" w:hAnsi="Verdana" w:cs="Arial"/>
          <w:bCs/>
        </w:rPr>
        <w:t>5.</w:t>
      </w:r>
      <w:r w:rsidR="009511FA">
        <w:rPr>
          <w:rFonts w:ascii="Verdana" w:hAnsi="Verdana" w:cs="Arial"/>
          <w:bCs/>
        </w:rPr>
        <w:t>2</w:t>
      </w:r>
      <w:r w:rsidR="00627547">
        <w:rPr>
          <w:rFonts w:ascii="Verdana" w:hAnsi="Verdana" w:cs="Arial"/>
          <w:bCs/>
        </w:rPr>
        <w:tab/>
      </w:r>
      <w:r w:rsidR="00BB5008">
        <w:rPr>
          <w:rFonts w:ascii="Verdana" w:hAnsi="Verdana" w:cs="Arial"/>
          <w:bCs/>
        </w:rPr>
        <w:t>The C</w:t>
      </w:r>
      <w:r w:rsidR="006D7A13">
        <w:rPr>
          <w:rFonts w:ascii="Verdana" w:hAnsi="Verdana" w:cs="Arial"/>
          <w:bCs/>
        </w:rPr>
        <w:t xml:space="preserve">hief </w:t>
      </w:r>
      <w:r w:rsidR="00BB5008">
        <w:rPr>
          <w:rFonts w:ascii="Verdana" w:hAnsi="Verdana" w:cs="Arial"/>
          <w:bCs/>
        </w:rPr>
        <w:t>E</w:t>
      </w:r>
      <w:r w:rsidR="006D7A13">
        <w:rPr>
          <w:rFonts w:ascii="Verdana" w:hAnsi="Verdana" w:cs="Arial"/>
          <w:bCs/>
        </w:rPr>
        <w:t>xecutive</w:t>
      </w:r>
      <w:r w:rsidR="00BB5008">
        <w:rPr>
          <w:rFonts w:ascii="Verdana" w:hAnsi="Verdana" w:cs="Arial"/>
          <w:bCs/>
        </w:rPr>
        <w:t xml:space="preserve"> </w:t>
      </w:r>
      <w:proofErr w:type="gramStart"/>
      <w:r w:rsidR="00BB5008">
        <w:rPr>
          <w:rFonts w:ascii="Verdana" w:hAnsi="Verdana" w:cs="Arial"/>
          <w:bCs/>
        </w:rPr>
        <w:t>updated</w:t>
      </w:r>
      <w:proofErr w:type="gramEnd"/>
      <w:r w:rsidR="00BB5008">
        <w:rPr>
          <w:rFonts w:ascii="Verdana" w:hAnsi="Verdana" w:cs="Arial"/>
          <w:bCs/>
        </w:rPr>
        <w:t xml:space="preserve"> Commissioners on staff recruitment for Policy and Research Officers and plans to recruit in the Communications and Education directorate and in the Finance, </w:t>
      </w:r>
      <w:r w:rsidR="00375472">
        <w:rPr>
          <w:rFonts w:ascii="Verdana" w:hAnsi="Verdana" w:cs="Arial"/>
          <w:bCs/>
        </w:rPr>
        <w:t xml:space="preserve">Personnel and </w:t>
      </w:r>
      <w:r w:rsidR="00BB5008">
        <w:rPr>
          <w:rFonts w:ascii="Verdana" w:hAnsi="Verdana" w:cs="Arial"/>
          <w:bCs/>
        </w:rPr>
        <w:t>Corporate Affairs directorate. These are in line with the recommendations of the independent budget review.</w:t>
      </w:r>
    </w:p>
    <w:p w14:paraId="4F2E5678" w14:textId="77777777" w:rsidR="00D00E39" w:rsidRDefault="00D00E39" w:rsidP="007E5A34">
      <w:pPr>
        <w:rPr>
          <w:rFonts w:ascii="Verdana" w:hAnsi="Verdana" w:cs="Arial"/>
          <w:bCs/>
        </w:rPr>
      </w:pPr>
    </w:p>
    <w:p w14:paraId="5006BF3B" w14:textId="77777777" w:rsidR="009511FA" w:rsidRDefault="009511FA" w:rsidP="007E5A34">
      <w:pPr>
        <w:rPr>
          <w:rFonts w:ascii="Verdana" w:hAnsi="Verdana" w:cs="Arial"/>
          <w:bCs/>
        </w:rPr>
      </w:pPr>
    </w:p>
    <w:p w14:paraId="3FB819CD" w14:textId="0D50168C" w:rsidR="00D00E39" w:rsidRDefault="00D00E39" w:rsidP="007E5A34">
      <w:pPr>
        <w:tabs>
          <w:tab w:val="left" w:pos="1134"/>
        </w:tabs>
        <w:ind w:firstLine="426"/>
        <w:rPr>
          <w:rFonts w:ascii="Verdana" w:hAnsi="Verdana" w:cs="Arial"/>
          <w:b/>
          <w:color w:val="7030A0"/>
        </w:rPr>
      </w:pPr>
      <w:bookmarkStart w:id="2" w:name="_Hlk185509192"/>
      <w:r w:rsidRPr="00CD2354">
        <w:rPr>
          <w:rFonts w:ascii="Verdana" w:hAnsi="Verdana" w:cs="Arial"/>
          <w:b/>
          <w:color w:val="7030A0"/>
        </w:rPr>
        <w:t>6.</w:t>
      </w:r>
      <w:r w:rsidRPr="00CD2354">
        <w:rPr>
          <w:rFonts w:ascii="Verdana" w:hAnsi="Verdana" w:cs="Arial"/>
          <w:b/>
          <w:color w:val="7030A0"/>
        </w:rPr>
        <w:tab/>
      </w:r>
      <w:r w:rsidR="00894051">
        <w:rPr>
          <w:rFonts w:ascii="Verdana" w:hAnsi="Verdana" w:cs="Arial"/>
          <w:b/>
          <w:color w:val="7030A0"/>
        </w:rPr>
        <w:t xml:space="preserve">Finance Report </w:t>
      </w:r>
      <w:r w:rsidR="00D10120">
        <w:rPr>
          <w:rFonts w:ascii="Verdana" w:hAnsi="Verdana" w:cs="Arial"/>
          <w:b/>
          <w:color w:val="7030A0"/>
        </w:rPr>
        <w:t>August</w:t>
      </w:r>
      <w:r w:rsidR="00894051">
        <w:rPr>
          <w:rFonts w:ascii="Verdana" w:hAnsi="Verdana" w:cs="Arial"/>
          <w:b/>
          <w:color w:val="7030A0"/>
        </w:rPr>
        <w:t xml:space="preserve"> 2025</w:t>
      </w:r>
    </w:p>
    <w:p w14:paraId="14C2B002" w14:textId="77777777" w:rsidR="00D00E39" w:rsidRDefault="00D00E39" w:rsidP="007E5A34">
      <w:pPr>
        <w:ind w:firstLine="567"/>
        <w:rPr>
          <w:rFonts w:ascii="Verdana" w:hAnsi="Verdana" w:cs="Arial"/>
          <w:b/>
          <w:color w:val="7030A0"/>
        </w:rPr>
      </w:pPr>
    </w:p>
    <w:bookmarkEnd w:id="2"/>
    <w:p w14:paraId="3712133E" w14:textId="4AD56B8C" w:rsidR="00C9764C" w:rsidRDefault="00D00E39" w:rsidP="007E5A34">
      <w:pPr>
        <w:ind w:left="1440" w:hanging="731"/>
        <w:rPr>
          <w:rFonts w:ascii="Verdana" w:hAnsi="Verdana" w:cs="Arial"/>
          <w:bCs/>
        </w:rPr>
      </w:pPr>
      <w:r>
        <w:rPr>
          <w:rFonts w:ascii="Verdana" w:hAnsi="Verdana" w:cs="Arial"/>
          <w:bCs/>
        </w:rPr>
        <w:t>6.1</w:t>
      </w:r>
      <w:r>
        <w:rPr>
          <w:rFonts w:ascii="Verdana" w:hAnsi="Verdana" w:cs="Arial"/>
          <w:bCs/>
        </w:rPr>
        <w:tab/>
      </w:r>
      <w:r w:rsidR="000950D7">
        <w:rPr>
          <w:rFonts w:ascii="Verdana" w:hAnsi="Verdana" w:cs="Arial"/>
          <w:bCs/>
        </w:rPr>
        <w:t>The Finance</w:t>
      </w:r>
      <w:r w:rsidR="00C36D67">
        <w:rPr>
          <w:rFonts w:ascii="Verdana" w:hAnsi="Verdana" w:cs="Arial"/>
          <w:bCs/>
        </w:rPr>
        <w:t xml:space="preserve"> Report as </w:t>
      </w:r>
      <w:proofErr w:type="gramStart"/>
      <w:r w:rsidR="00C36D67">
        <w:rPr>
          <w:rFonts w:ascii="Verdana" w:hAnsi="Verdana" w:cs="Arial"/>
          <w:bCs/>
        </w:rPr>
        <w:t>at</w:t>
      </w:r>
      <w:proofErr w:type="gramEnd"/>
      <w:r w:rsidR="00C36D67">
        <w:rPr>
          <w:rFonts w:ascii="Verdana" w:hAnsi="Verdana" w:cs="Arial"/>
          <w:bCs/>
        </w:rPr>
        <w:t xml:space="preserve"> 31 </w:t>
      </w:r>
      <w:r w:rsidR="003867E1">
        <w:rPr>
          <w:rFonts w:ascii="Verdana" w:hAnsi="Verdana" w:cs="Arial"/>
          <w:bCs/>
        </w:rPr>
        <w:t>August</w:t>
      </w:r>
      <w:r w:rsidR="00C36D67">
        <w:rPr>
          <w:rFonts w:ascii="Verdana" w:hAnsi="Verdana" w:cs="Arial"/>
          <w:bCs/>
        </w:rPr>
        <w:t xml:space="preserve"> 2025 (for both Core and Dedicated Mechanism)</w:t>
      </w:r>
      <w:r w:rsidR="00995CB5">
        <w:rPr>
          <w:rFonts w:ascii="Verdana" w:hAnsi="Verdana" w:cs="Arial"/>
          <w:bCs/>
        </w:rPr>
        <w:t xml:space="preserve"> was presented by </w:t>
      </w:r>
      <w:r w:rsidR="00513061">
        <w:rPr>
          <w:rFonts w:ascii="Verdana" w:hAnsi="Verdana" w:cs="Arial"/>
          <w:bCs/>
        </w:rPr>
        <w:t xml:space="preserve">the </w:t>
      </w:r>
      <w:r w:rsidR="003867E1">
        <w:rPr>
          <w:rFonts w:ascii="Verdana" w:hAnsi="Verdana" w:cs="Arial"/>
          <w:bCs/>
        </w:rPr>
        <w:t xml:space="preserve">Director </w:t>
      </w:r>
      <w:r w:rsidR="00437B3E">
        <w:rPr>
          <w:rFonts w:ascii="Verdana" w:hAnsi="Verdana" w:cs="Arial"/>
          <w:bCs/>
        </w:rPr>
        <w:t>(Finance, Personnel and Corporate Affairs)</w:t>
      </w:r>
      <w:r w:rsidR="00995CB5">
        <w:rPr>
          <w:rFonts w:ascii="Verdana" w:hAnsi="Verdana" w:cs="Arial"/>
          <w:bCs/>
        </w:rPr>
        <w:t>.</w:t>
      </w:r>
      <w:r w:rsidR="00571127">
        <w:rPr>
          <w:rFonts w:ascii="Verdana" w:hAnsi="Verdana" w:cs="Arial"/>
          <w:bCs/>
        </w:rPr>
        <w:t xml:space="preserve">   This </w:t>
      </w:r>
      <w:r w:rsidR="00B34D4C">
        <w:rPr>
          <w:rFonts w:ascii="Verdana" w:hAnsi="Verdana" w:cs="Arial"/>
          <w:bCs/>
        </w:rPr>
        <w:t>paper reflected actual spend for</w:t>
      </w:r>
      <w:r w:rsidR="00394660">
        <w:rPr>
          <w:rFonts w:ascii="Verdana" w:hAnsi="Verdana" w:cs="Arial"/>
          <w:bCs/>
        </w:rPr>
        <w:t xml:space="preserve"> the</w:t>
      </w:r>
      <w:r w:rsidR="00B34D4C">
        <w:rPr>
          <w:rFonts w:ascii="Verdana" w:hAnsi="Verdana" w:cs="Arial"/>
          <w:bCs/>
        </w:rPr>
        <w:t xml:space="preserve"> period April-</w:t>
      </w:r>
      <w:r w:rsidR="00FE2FA7">
        <w:rPr>
          <w:rFonts w:ascii="Verdana" w:hAnsi="Verdana" w:cs="Arial"/>
          <w:bCs/>
        </w:rPr>
        <w:t xml:space="preserve">August </w:t>
      </w:r>
      <w:r w:rsidR="00807CEF">
        <w:rPr>
          <w:rFonts w:ascii="Verdana" w:hAnsi="Verdana" w:cs="Arial"/>
          <w:bCs/>
        </w:rPr>
        <w:t>2</w:t>
      </w:r>
      <w:r w:rsidR="00B34D4C">
        <w:rPr>
          <w:rFonts w:ascii="Verdana" w:hAnsi="Verdana" w:cs="Arial"/>
          <w:bCs/>
        </w:rPr>
        <w:t>025</w:t>
      </w:r>
      <w:r w:rsidR="00050745">
        <w:rPr>
          <w:rFonts w:ascii="Verdana" w:hAnsi="Verdana" w:cs="Arial"/>
          <w:bCs/>
        </w:rPr>
        <w:t xml:space="preserve"> and the budget going forward to the end </w:t>
      </w:r>
      <w:r w:rsidR="00634349">
        <w:rPr>
          <w:rFonts w:ascii="Verdana" w:hAnsi="Verdana" w:cs="Arial"/>
          <w:bCs/>
        </w:rPr>
        <w:t>of the financial year (March 2026).</w:t>
      </w:r>
    </w:p>
    <w:p w14:paraId="08FAEB18" w14:textId="77777777" w:rsidR="00367B1E" w:rsidRDefault="00367B1E" w:rsidP="007E5A34">
      <w:pPr>
        <w:rPr>
          <w:rFonts w:ascii="Verdana" w:hAnsi="Verdana"/>
        </w:rPr>
      </w:pPr>
    </w:p>
    <w:p w14:paraId="7D8019D6" w14:textId="77777777" w:rsidR="007E5A34" w:rsidRPr="009467CA" w:rsidRDefault="007E5A34" w:rsidP="007E5A34">
      <w:pPr>
        <w:rPr>
          <w:rFonts w:ascii="Verdana" w:hAnsi="Verdana"/>
        </w:rPr>
      </w:pPr>
    </w:p>
    <w:p w14:paraId="1D19BD08" w14:textId="6CA14DC5" w:rsidR="00367B1E" w:rsidRPr="009467CA" w:rsidRDefault="007E638E" w:rsidP="007E5A34">
      <w:pPr>
        <w:ind w:left="1439" w:hanging="1013"/>
        <w:rPr>
          <w:rFonts w:ascii="Verdana" w:hAnsi="Verdana" w:cs="Arial"/>
          <w:b/>
          <w:color w:val="77328A"/>
        </w:rPr>
      </w:pPr>
      <w:bookmarkStart w:id="3" w:name="_Hlk197591678"/>
      <w:r>
        <w:rPr>
          <w:rFonts w:ascii="Verdana" w:hAnsi="Verdana" w:cs="Arial"/>
          <w:b/>
          <w:color w:val="77328A"/>
        </w:rPr>
        <w:t>7</w:t>
      </w:r>
      <w:r w:rsidR="00367B1E" w:rsidRPr="009467CA">
        <w:rPr>
          <w:rFonts w:ascii="Verdana" w:hAnsi="Verdana" w:cs="Arial"/>
          <w:b/>
          <w:color w:val="77328A"/>
        </w:rPr>
        <w:t xml:space="preserve">. </w:t>
      </w:r>
      <w:r w:rsidR="004C3A9B">
        <w:rPr>
          <w:rFonts w:ascii="Verdana" w:hAnsi="Verdana" w:cs="Arial"/>
          <w:b/>
          <w:color w:val="77328A"/>
        </w:rPr>
        <w:tab/>
      </w:r>
      <w:r w:rsidR="0054092F">
        <w:rPr>
          <w:rFonts w:ascii="Verdana" w:hAnsi="Verdana" w:cs="Arial"/>
          <w:b/>
          <w:color w:val="77328A"/>
        </w:rPr>
        <w:t>Annual Statement 2025</w:t>
      </w:r>
    </w:p>
    <w:bookmarkEnd w:id="3"/>
    <w:p w14:paraId="7F75900E" w14:textId="77777777" w:rsidR="00367B1E" w:rsidRPr="009467CA" w:rsidRDefault="00367B1E" w:rsidP="007E5A34">
      <w:pPr>
        <w:ind w:left="1439" w:hanging="1013"/>
        <w:rPr>
          <w:rFonts w:ascii="Verdana" w:hAnsi="Verdana" w:cs="Arial"/>
          <w:b/>
          <w:color w:val="77328A"/>
        </w:rPr>
      </w:pPr>
    </w:p>
    <w:p w14:paraId="67578DF0" w14:textId="77777777" w:rsidR="00DB6987" w:rsidRDefault="007E638E" w:rsidP="007E5A34">
      <w:pPr>
        <w:ind w:left="1439" w:hanging="719"/>
        <w:rPr>
          <w:rFonts w:ascii="Verdana" w:hAnsi="Verdana" w:cs="Arial"/>
          <w:bCs/>
        </w:rPr>
      </w:pPr>
      <w:r>
        <w:rPr>
          <w:rFonts w:ascii="Verdana" w:hAnsi="Verdana" w:cs="Arial"/>
          <w:bCs/>
        </w:rPr>
        <w:t>7</w:t>
      </w:r>
      <w:r w:rsidR="00367B1E" w:rsidRPr="009467CA">
        <w:rPr>
          <w:rFonts w:ascii="Verdana" w:hAnsi="Verdana" w:cs="Arial"/>
          <w:bCs/>
        </w:rPr>
        <w:t>.1</w:t>
      </w:r>
      <w:r w:rsidR="00367B1E" w:rsidRPr="009467CA">
        <w:rPr>
          <w:rFonts w:ascii="Verdana" w:hAnsi="Verdana" w:cs="Arial"/>
          <w:bCs/>
        </w:rPr>
        <w:tab/>
      </w:r>
      <w:r w:rsidR="005347C2">
        <w:rPr>
          <w:rFonts w:ascii="Verdana" w:hAnsi="Verdana" w:cs="Arial"/>
          <w:bCs/>
        </w:rPr>
        <w:t xml:space="preserve">The </w:t>
      </w:r>
      <w:r w:rsidR="00513061">
        <w:rPr>
          <w:rFonts w:ascii="Verdana" w:hAnsi="Verdana" w:cs="Arial"/>
          <w:bCs/>
        </w:rPr>
        <w:t>S</w:t>
      </w:r>
      <w:r w:rsidR="005347C2">
        <w:rPr>
          <w:rFonts w:ascii="Verdana" w:hAnsi="Verdana" w:cs="Arial"/>
          <w:bCs/>
        </w:rPr>
        <w:t xml:space="preserve">enior </w:t>
      </w:r>
      <w:r w:rsidR="00513061">
        <w:rPr>
          <w:rFonts w:ascii="Verdana" w:hAnsi="Verdana" w:cs="Arial"/>
          <w:bCs/>
        </w:rPr>
        <w:t>P</w:t>
      </w:r>
      <w:r w:rsidR="005347C2">
        <w:rPr>
          <w:rFonts w:ascii="Verdana" w:hAnsi="Verdana" w:cs="Arial"/>
          <w:bCs/>
        </w:rPr>
        <w:t xml:space="preserve">olicy and </w:t>
      </w:r>
      <w:r w:rsidR="00513061">
        <w:rPr>
          <w:rFonts w:ascii="Verdana" w:hAnsi="Verdana" w:cs="Arial"/>
          <w:bCs/>
        </w:rPr>
        <w:t>R</w:t>
      </w:r>
      <w:r w:rsidR="005347C2">
        <w:rPr>
          <w:rFonts w:ascii="Verdana" w:hAnsi="Verdana" w:cs="Arial"/>
          <w:bCs/>
        </w:rPr>
        <w:t xml:space="preserve">esearch </w:t>
      </w:r>
      <w:r w:rsidR="00513061">
        <w:rPr>
          <w:rFonts w:ascii="Verdana" w:hAnsi="Verdana" w:cs="Arial"/>
          <w:bCs/>
        </w:rPr>
        <w:t>O</w:t>
      </w:r>
      <w:r w:rsidR="005347C2">
        <w:rPr>
          <w:rFonts w:ascii="Verdana" w:hAnsi="Verdana" w:cs="Arial"/>
          <w:bCs/>
        </w:rPr>
        <w:t xml:space="preserve">fficer provided an overview of the </w:t>
      </w:r>
      <w:r w:rsidR="00147A37">
        <w:rPr>
          <w:rFonts w:ascii="Verdana" w:hAnsi="Verdana" w:cs="Arial"/>
          <w:bCs/>
        </w:rPr>
        <w:t>initial draft of</w:t>
      </w:r>
      <w:r w:rsidR="00513061">
        <w:rPr>
          <w:rFonts w:ascii="Verdana" w:hAnsi="Verdana" w:cs="Arial"/>
          <w:bCs/>
        </w:rPr>
        <w:t xml:space="preserve"> the</w:t>
      </w:r>
      <w:r w:rsidR="00147A37">
        <w:rPr>
          <w:rFonts w:ascii="Verdana" w:hAnsi="Verdana" w:cs="Arial"/>
          <w:bCs/>
        </w:rPr>
        <w:t xml:space="preserve"> Annual Statement 2025.</w:t>
      </w:r>
      <w:r w:rsidR="00DB6987">
        <w:rPr>
          <w:rFonts w:ascii="Verdana" w:hAnsi="Verdana" w:cs="Arial"/>
          <w:bCs/>
        </w:rPr>
        <w:br/>
      </w:r>
    </w:p>
    <w:p w14:paraId="1D58F309" w14:textId="7AFA1E8C" w:rsidR="00273969" w:rsidRDefault="00DB6987" w:rsidP="007E5A34">
      <w:pPr>
        <w:ind w:left="1439" w:hanging="719"/>
        <w:rPr>
          <w:rFonts w:ascii="Verdana" w:hAnsi="Verdana" w:cs="Arial"/>
          <w:bCs/>
        </w:rPr>
      </w:pPr>
      <w:r>
        <w:rPr>
          <w:rFonts w:ascii="Verdana" w:hAnsi="Verdana" w:cs="Arial"/>
          <w:bCs/>
        </w:rPr>
        <w:lastRenderedPageBreak/>
        <w:t>7.2</w:t>
      </w:r>
      <w:r>
        <w:rPr>
          <w:rFonts w:ascii="Verdana" w:hAnsi="Verdana" w:cs="Arial"/>
          <w:bCs/>
        </w:rPr>
        <w:tab/>
      </w:r>
      <w:r w:rsidR="00CB2B0C">
        <w:rPr>
          <w:rFonts w:ascii="Verdana" w:hAnsi="Verdana" w:cs="Arial"/>
          <w:bCs/>
        </w:rPr>
        <w:t>A</w:t>
      </w:r>
      <w:r w:rsidR="009D61EA">
        <w:rPr>
          <w:rFonts w:ascii="Verdana" w:hAnsi="Verdana" w:cs="Arial"/>
          <w:bCs/>
        </w:rPr>
        <w:t xml:space="preserve"> further draft of the Annual Statement 2025 will be submitted to the October Commission meeting</w:t>
      </w:r>
      <w:r w:rsidR="00CB2B0C">
        <w:rPr>
          <w:rFonts w:ascii="Verdana" w:hAnsi="Verdana" w:cs="Arial"/>
          <w:bCs/>
        </w:rPr>
        <w:t xml:space="preserve"> for </w:t>
      </w:r>
      <w:r w:rsidR="00BB5008">
        <w:rPr>
          <w:rFonts w:ascii="Verdana" w:hAnsi="Verdana" w:cs="Arial"/>
          <w:bCs/>
        </w:rPr>
        <w:t xml:space="preserve">final </w:t>
      </w:r>
      <w:r w:rsidR="00CB2B0C">
        <w:rPr>
          <w:rFonts w:ascii="Verdana" w:hAnsi="Verdana" w:cs="Arial"/>
          <w:bCs/>
        </w:rPr>
        <w:t>sign-off</w:t>
      </w:r>
      <w:r w:rsidR="009D61EA">
        <w:rPr>
          <w:rFonts w:ascii="Verdana" w:hAnsi="Verdana" w:cs="Arial"/>
          <w:bCs/>
        </w:rPr>
        <w:t>.</w:t>
      </w:r>
      <w:r w:rsidR="002B07F2">
        <w:rPr>
          <w:rFonts w:ascii="Verdana" w:hAnsi="Verdana" w:cs="Arial"/>
          <w:bCs/>
        </w:rPr>
        <w:t xml:space="preserve">   </w:t>
      </w:r>
    </w:p>
    <w:p w14:paraId="525E887E" w14:textId="77777777" w:rsidR="00C66EFB" w:rsidRDefault="00390E2D" w:rsidP="007E5A34">
      <w:pPr>
        <w:ind w:left="1439" w:hanging="719"/>
        <w:rPr>
          <w:rFonts w:ascii="Verdana" w:hAnsi="Verdana" w:cs="Arial"/>
          <w:b/>
        </w:rPr>
      </w:pPr>
      <w:r>
        <w:rPr>
          <w:rFonts w:ascii="Verdana" w:hAnsi="Verdana" w:cs="Arial"/>
          <w:b/>
        </w:rPr>
        <w:t xml:space="preserve">Action: Further draft of the Annual Statement 2025 to be </w:t>
      </w:r>
    </w:p>
    <w:p w14:paraId="19EE7122" w14:textId="77777777" w:rsidR="00C66EFB" w:rsidRDefault="00390E2D" w:rsidP="007E5A34">
      <w:pPr>
        <w:ind w:left="1439" w:hanging="719"/>
        <w:rPr>
          <w:rFonts w:ascii="Verdana" w:hAnsi="Verdana" w:cs="Arial"/>
          <w:b/>
        </w:rPr>
      </w:pPr>
      <w:r>
        <w:rPr>
          <w:rFonts w:ascii="Verdana" w:hAnsi="Verdana" w:cs="Arial"/>
          <w:b/>
        </w:rPr>
        <w:t>submitted to the October Commission meeting</w:t>
      </w:r>
      <w:r w:rsidR="00C66EFB">
        <w:rPr>
          <w:rFonts w:ascii="Verdana" w:hAnsi="Verdana" w:cs="Arial"/>
          <w:b/>
        </w:rPr>
        <w:t xml:space="preserve"> for final sign-</w:t>
      </w:r>
    </w:p>
    <w:p w14:paraId="5412CEE6" w14:textId="0FA722CB" w:rsidR="00390E2D" w:rsidRPr="00390E2D" w:rsidRDefault="00C66EFB" w:rsidP="007E5A34">
      <w:pPr>
        <w:ind w:left="1439" w:hanging="719"/>
        <w:rPr>
          <w:rFonts w:ascii="Verdana" w:hAnsi="Verdana" w:cs="Arial"/>
          <w:b/>
        </w:rPr>
      </w:pPr>
      <w:r>
        <w:rPr>
          <w:rFonts w:ascii="Verdana" w:hAnsi="Verdana" w:cs="Arial"/>
          <w:b/>
        </w:rPr>
        <w:t>off.</w:t>
      </w:r>
    </w:p>
    <w:p w14:paraId="613B5136" w14:textId="77777777" w:rsidR="00160D13" w:rsidRDefault="00160D13" w:rsidP="007E5A34">
      <w:pPr>
        <w:ind w:left="1437" w:hanging="547"/>
        <w:rPr>
          <w:rFonts w:ascii="Verdana" w:hAnsi="Verdana" w:cs="Arial"/>
          <w:bCs/>
        </w:rPr>
      </w:pPr>
    </w:p>
    <w:p w14:paraId="21CDBE6D" w14:textId="6448241D" w:rsidR="00160D13" w:rsidRDefault="007E057D" w:rsidP="007E5A34">
      <w:pPr>
        <w:ind w:left="1437" w:hanging="547"/>
        <w:rPr>
          <w:rFonts w:ascii="Verdana" w:hAnsi="Verdana" w:cs="Arial"/>
          <w:bCs/>
        </w:rPr>
      </w:pPr>
      <w:r>
        <w:rPr>
          <w:rFonts w:ascii="Verdana" w:hAnsi="Verdana" w:cs="Arial"/>
          <w:bCs/>
        </w:rPr>
        <w:tab/>
        <w:t xml:space="preserve">The publishable version </w:t>
      </w:r>
      <w:r w:rsidR="00BB5008">
        <w:rPr>
          <w:rFonts w:ascii="Verdana" w:hAnsi="Verdana" w:cs="Arial"/>
          <w:bCs/>
        </w:rPr>
        <w:t xml:space="preserve">will be submitted for design and print by </w:t>
      </w:r>
      <w:r w:rsidR="00020583">
        <w:rPr>
          <w:rFonts w:ascii="Verdana" w:hAnsi="Verdana" w:cs="Arial"/>
          <w:bCs/>
        </w:rPr>
        <w:t>5 November 2025.   As previously agreed by Commissioners</w:t>
      </w:r>
      <w:r w:rsidR="003F7D34">
        <w:rPr>
          <w:rFonts w:ascii="Verdana" w:hAnsi="Verdana" w:cs="Arial"/>
          <w:bCs/>
        </w:rPr>
        <w:t>, the Annual Statement</w:t>
      </w:r>
      <w:r w:rsidR="003B13C4">
        <w:rPr>
          <w:rFonts w:ascii="Verdana" w:hAnsi="Verdana" w:cs="Arial"/>
          <w:bCs/>
        </w:rPr>
        <w:t xml:space="preserve"> will</w:t>
      </w:r>
      <w:r w:rsidR="003F7D34">
        <w:rPr>
          <w:rFonts w:ascii="Verdana" w:hAnsi="Verdana" w:cs="Arial"/>
          <w:bCs/>
        </w:rPr>
        <w:t xml:space="preserve"> include a line clarifying that i</w:t>
      </w:r>
      <w:r w:rsidR="003B13C4">
        <w:rPr>
          <w:rFonts w:ascii="Verdana" w:hAnsi="Verdana" w:cs="Arial"/>
          <w:bCs/>
        </w:rPr>
        <w:t>t</w:t>
      </w:r>
      <w:r w:rsidR="003F7D34">
        <w:rPr>
          <w:rFonts w:ascii="Verdana" w:hAnsi="Verdana" w:cs="Arial"/>
          <w:bCs/>
        </w:rPr>
        <w:t xml:space="preserve"> reflects developments up to 27 October 2025.</w:t>
      </w:r>
    </w:p>
    <w:p w14:paraId="1AA26AA7" w14:textId="77777777" w:rsidR="00F900A3" w:rsidRDefault="00F900A3" w:rsidP="007E5A34">
      <w:pPr>
        <w:ind w:left="1437" w:hanging="547"/>
        <w:rPr>
          <w:rFonts w:ascii="Verdana" w:hAnsi="Verdana" w:cs="Arial"/>
          <w:bCs/>
        </w:rPr>
      </w:pPr>
    </w:p>
    <w:p w14:paraId="78C41DB4" w14:textId="1B19BA31" w:rsidR="00F900A3" w:rsidRPr="00273969" w:rsidRDefault="00F900A3" w:rsidP="007E5A34">
      <w:pPr>
        <w:ind w:left="1440" w:hanging="731"/>
        <w:rPr>
          <w:rFonts w:ascii="Verdana" w:hAnsi="Verdana" w:cs="Arial"/>
          <w:bCs/>
        </w:rPr>
      </w:pPr>
      <w:r>
        <w:rPr>
          <w:rFonts w:ascii="Verdana" w:hAnsi="Verdana" w:cs="Arial"/>
          <w:bCs/>
        </w:rPr>
        <w:t>7.</w:t>
      </w:r>
      <w:r w:rsidR="00DB6987">
        <w:rPr>
          <w:rFonts w:ascii="Verdana" w:hAnsi="Verdana" w:cs="Arial"/>
          <w:bCs/>
        </w:rPr>
        <w:t>3</w:t>
      </w:r>
      <w:r w:rsidR="00717B8A">
        <w:rPr>
          <w:rFonts w:ascii="Verdana" w:hAnsi="Verdana" w:cs="Arial"/>
          <w:bCs/>
        </w:rPr>
        <w:tab/>
      </w:r>
      <w:r w:rsidR="009C0702">
        <w:rPr>
          <w:rFonts w:ascii="Verdana" w:hAnsi="Verdana" w:cs="Arial"/>
          <w:bCs/>
        </w:rPr>
        <w:t>Commissioners were satisfied with current proposals</w:t>
      </w:r>
      <w:r w:rsidR="00C76ABE">
        <w:rPr>
          <w:rFonts w:ascii="Verdana" w:hAnsi="Verdana" w:cs="Arial"/>
          <w:bCs/>
        </w:rPr>
        <w:t>, amendments, and recommendations.</w:t>
      </w:r>
    </w:p>
    <w:p w14:paraId="5E4851F7" w14:textId="77777777" w:rsidR="007E1269" w:rsidRDefault="007E1269" w:rsidP="007E5A34">
      <w:pPr>
        <w:ind w:left="1437" w:hanging="637"/>
        <w:rPr>
          <w:rFonts w:ascii="Verdana" w:hAnsi="Verdana" w:cs="Arial"/>
          <w:bCs/>
        </w:rPr>
      </w:pPr>
    </w:p>
    <w:p w14:paraId="665823C3" w14:textId="77777777" w:rsidR="008810EB" w:rsidRDefault="008810EB" w:rsidP="007E5A34">
      <w:pPr>
        <w:rPr>
          <w:rFonts w:ascii="Verdana" w:hAnsi="Verdana" w:cs="Arial"/>
          <w:bCs/>
        </w:rPr>
      </w:pPr>
    </w:p>
    <w:p w14:paraId="4F76B180" w14:textId="764886BE" w:rsidR="00073E50" w:rsidRDefault="007E638E" w:rsidP="007E5A34">
      <w:pPr>
        <w:ind w:left="1437" w:hanging="1011"/>
        <w:rPr>
          <w:rFonts w:ascii="Verdana" w:hAnsi="Verdana" w:cs="Arial"/>
          <w:b/>
          <w:color w:val="7030A0"/>
        </w:rPr>
      </w:pPr>
      <w:bookmarkStart w:id="4" w:name="_Hlk204251440"/>
      <w:r>
        <w:rPr>
          <w:rFonts w:ascii="Verdana" w:hAnsi="Verdana" w:cs="Arial"/>
          <w:b/>
          <w:color w:val="7030A0"/>
        </w:rPr>
        <w:t>8</w:t>
      </w:r>
      <w:r w:rsidR="00FE1000" w:rsidRPr="009A4476">
        <w:rPr>
          <w:rFonts w:ascii="Verdana" w:hAnsi="Verdana" w:cs="Arial"/>
          <w:b/>
          <w:color w:val="7030A0"/>
        </w:rPr>
        <w:t>.</w:t>
      </w:r>
      <w:r w:rsidR="00FE1000" w:rsidRPr="009A4476">
        <w:rPr>
          <w:rFonts w:ascii="Verdana" w:hAnsi="Verdana" w:cs="Arial"/>
          <w:b/>
          <w:color w:val="7030A0"/>
        </w:rPr>
        <w:tab/>
      </w:r>
      <w:r w:rsidR="00C27393">
        <w:rPr>
          <w:rFonts w:ascii="Verdana" w:hAnsi="Verdana" w:cs="Arial"/>
          <w:b/>
          <w:color w:val="7030A0"/>
        </w:rPr>
        <w:t>Application for assistance (Kavanagh)</w:t>
      </w:r>
    </w:p>
    <w:bookmarkEnd w:id="4"/>
    <w:p w14:paraId="188FD538" w14:textId="77777777" w:rsidR="006C37A7" w:rsidRDefault="006C37A7" w:rsidP="007E5A34">
      <w:pPr>
        <w:rPr>
          <w:rFonts w:ascii="Verdana" w:hAnsi="Verdana" w:cs="Arial"/>
          <w:bCs/>
        </w:rPr>
      </w:pPr>
    </w:p>
    <w:p w14:paraId="3E67E96D" w14:textId="6BBB7A6E" w:rsidR="00EC3D59" w:rsidRDefault="007E638E" w:rsidP="007E5A34">
      <w:pPr>
        <w:ind w:left="1440" w:hanging="720"/>
        <w:rPr>
          <w:rFonts w:ascii="Verdana" w:hAnsi="Verdana" w:cs="Arial"/>
          <w:bCs/>
        </w:rPr>
      </w:pPr>
      <w:r>
        <w:rPr>
          <w:rFonts w:ascii="Verdana" w:hAnsi="Verdana" w:cs="Arial"/>
          <w:bCs/>
        </w:rPr>
        <w:t>8</w:t>
      </w:r>
      <w:r w:rsidR="006C37A7">
        <w:rPr>
          <w:rFonts w:ascii="Verdana" w:hAnsi="Verdana" w:cs="Arial"/>
          <w:bCs/>
        </w:rPr>
        <w:t>.</w:t>
      </w:r>
      <w:r w:rsidR="00D345B8">
        <w:rPr>
          <w:rFonts w:ascii="Verdana" w:hAnsi="Verdana" w:cs="Arial"/>
          <w:bCs/>
        </w:rPr>
        <w:t>1</w:t>
      </w:r>
      <w:r w:rsidR="006C37A7">
        <w:rPr>
          <w:rFonts w:ascii="Verdana" w:hAnsi="Verdana" w:cs="Arial"/>
          <w:bCs/>
        </w:rPr>
        <w:tab/>
      </w:r>
      <w:bookmarkStart w:id="5" w:name="_Hlk211510379"/>
      <w:r w:rsidR="00966423">
        <w:rPr>
          <w:rFonts w:ascii="Verdana" w:hAnsi="Verdana" w:cs="Arial"/>
          <w:bCs/>
        </w:rPr>
        <w:t>Commissioners</w:t>
      </w:r>
      <w:r w:rsidR="00CA19AE">
        <w:rPr>
          <w:rFonts w:ascii="Verdana" w:hAnsi="Verdana" w:cs="Arial"/>
          <w:bCs/>
        </w:rPr>
        <w:t xml:space="preserve"> </w:t>
      </w:r>
      <w:r w:rsidR="00EC3D59" w:rsidRPr="00EC3D59">
        <w:rPr>
          <w:rFonts w:ascii="Verdana" w:hAnsi="Verdana" w:cs="Arial"/>
          <w:bCs/>
        </w:rPr>
        <w:t>consider</w:t>
      </w:r>
      <w:r w:rsidR="009D1023">
        <w:rPr>
          <w:rFonts w:ascii="Verdana" w:hAnsi="Verdana" w:cs="Arial"/>
          <w:bCs/>
        </w:rPr>
        <w:t>ed three separate</w:t>
      </w:r>
      <w:r w:rsidR="00EC3D59">
        <w:rPr>
          <w:rFonts w:ascii="Verdana" w:hAnsi="Verdana" w:cs="Arial"/>
          <w:bCs/>
        </w:rPr>
        <w:t xml:space="preserve"> options</w:t>
      </w:r>
      <w:r w:rsidR="00EC3D59" w:rsidRPr="00EC3D59">
        <w:rPr>
          <w:rFonts w:ascii="Verdana" w:hAnsi="Verdana" w:cs="Arial"/>
          <w:bCs/>
        </w:rPr>
        <w:t xml:space="preserve"> </w:t>
      </w:r>
      <w:r w:rsidR="009D1023">
        <w:rPr>
          <w:rFonts w:ascii="Verdana" w:hAnsi="Verdana" w:cs="Arial"/>
          <w:bCs/>
        </w:rPr>
        <w:t>relating to this case</w:t>
      </w:r>
      <w:bookmarkEnd w:id="5"/>
      <w:r w:rsidR="009D1023">
        <w:rPr>
          <w:rFonts w:ascii="Verdana" w:hAnsi="Verdana" w:cs="Arial"/>
          <w:bCs/>
        </w:rPr>
        <w:t>:</w:t>
      </w:r>
    </w:p>
    <w:p w14:paraId="3372C873" w14:textId="77777777" w:rsidR="00EC3D59" w:rsidRDefault="00EC3D59" w:rsidP="007E5A34">
      <w:pPr>
        <w:ind w:left="1437" w:hanging="717"/>
        <w:rPr>
          <w:rFonts w:ascii="Verdana" w:hAnsi="Verdana" w:cs="Arial"/>
          <w:bCs/>
        </w:rPr>
      </w:pPr>
    </w:p>
    <w:p w14:paraId="5580B30D" w14:textId="270A8131" w:rsidR="00EC3D59" w:rsidRDefault="00EC3D59" w:rsidP="007E5A34">
      <w:pPr>
        <w:ind w:left="1437" w:hanging="717"/>
        <w:rPr>
          <w:rFonts w:ascii="Verdana" w:hAnsi="Verdana" w:cs="Arial"/>
          <w:bCs/>
        </w:rPr>
      </w:pPr>
      <w:r>
        <w:rPr>
          <w:rFonts w:ascii="Verdana" w:hAnsi="Verdana" w:cs="Arial"/>
          <w:bCs/>
        </w:rPr>
        <w:tab/>
        <w:t xml:space="preserve">(a) </w:t>
      </w:r>
      <w:r w:rsidR="009D1023">
        <w:rPr>
          <w:rFonts w:ascii="Verdana" w:hAnsi="Verdana" w:cs="Arial"/>
          <w:bCs/>
        </w:rPr>
        <w:t>assistance with</w:t>
      </w:r>
      <w:r>
        <w:rPr>
          <w:rFonts w:ascii="Verdana" w:hAnsi="Verdana" w:cs="Arial"/>
          <w:bCs/>
        </w:rPr>
        <w:t xml:space="preserve"> costs </w:t>
      </w:r>
      <w:r w:rsidR="009D1023">
        <w:rPr>
          <w:rFonts w:ascii="Verdana" w:hAnsi="Verdana" w:cs="Arial"/>
          <w:bCs/>
        </w:rPr>
        <w:t>to</w:t>
      </w:r>
      <w:r>
        <w:rPr>
          <w:rFonts w:ascii="Verdana" w:hAnsi="Verdana" w:cs="Arial"/>
          <w:bCs/>
        </w:rPr>
        <w:t xml:space="preserve"> indemnifying the </w:t>
      </w:r>
      <w:r w:rsidR="009D1023">
        <w:rPr>
          <w:rFonts w:ascii="Verdana" w:hAnsi="Verdana" w:cs="Arial"/>
          <w:bCs/>
        </w:rPr>
        <w:t>a</w:t>
      </w:r>
      <w:r>
        <w:rPr>
          <w:rFonts w:ascii="Verdana" w:hAnsi="Verdana" w:cs="Arial"/>
          <w:bCs/>
        </w:rPr>
        <w:t>pplicant</w:t>
      </w:r>
      <w:r w:rsidR="00962184">
        <w:rPr>
          <w:rFonts w:ascii="Verdana" w:hAnsi="Verdana" w:cs="Arial"/>
          <w:bCs/>
        </w:rPr>
        <w:t>.</w:t>
      </w:r>
    </w:p>
    <w:p w14:paraId="4561DA4E" w14:textId="77777777" w:rsidR="00EC3D59" w:rsidRDefault="00EC3D59" w:rsidP="007E5A34">
      <w:pPr>
        <w:ind w:left="1437" w:hanging="717"/>
        <w:rPr>
          <w:rFonts w:ascii="Verdana" w:hAnsi="Verdana" w:cs="Arial"/>
          <w:bCs/>
        </w:rPr>
      </w:pPr>
    </w:p>
    <w:p w14:paraId="5600C158" w14:textId="09848CAD" w:rsidR="00EC3D59" w:rsidRDefault="00EC3D59" w:rsidP="007E5A34">
      <w:pPr>
        <w:ind w:left="1440"/>
        <w:rPr>
          <w:rFonts w:ascii="Verdana" w:hAnsi="Verdana" w:cs="Arial"/>
          <w:bCs/>
        </w:rPr>
      </w:pPr>
      <w:r>
        <w:rPr>
          <w:rFonts w:ascii="Verdana" w:hAnsi="Verdana" w:cs="Arial"/>
          <w:bCs/>
        </w:rPr>
        <w:t>(b) interven</w:t>
      </w:r>
      <w:r w:rsidR="009D1023">
        <w:rPr>
          <w:rFonts w:ascii="Verdana" w:hAnsi="Verdana" w:cs="Arial"/>
          <w:bCs/>
        </w:rPr>
        <w:t>tion</w:t>
      </w:r>
      <w:r>
        <w:rPr>
          <w:rFonts w:ascii="Verdana" w:hAnsi="Verdana" w:cs="Arial"/>
          <w:bCs/>
        </w:rPr>
        <w:t xml:space="preserve"> on behalf of applicant.</w:t>
      </w:r>
    </w:p>
    <w:p w14:paraId="76063318" w14:textId="77777777" w:rsidR="00EC3D59" w:rsidRDefault="00EC3D59" w:rsidP="007E5A34">
      <w:pPr>
        <w:ind w:left="1440"/>
        <w:rPr>
          <w:rFonts w:ascii="Verdana" w:hAnsi="Verdana" w:cs="Arial"/>
          <w:bCs/>
        </w:rPr>
      </w:pPr>
    </w:p>
    <w:p w14:paraId="7C018660" w14:textId="64D26976" w:rsidR="009D1023" w:rsidRDefault="00EC3D59" w:rsidP="007E5A34">
      <w:pPr>
        <w:ind w:left="1437"/>
        <w:rPr>
          <w:rFonts w:ascii="Verdana" w:hAnsi="Verdana" w:cs="Arial"/>
          <w:bCs/>
        </w:rPr>
      </w:pPr>
      <w:r>
        <w:rPr>
          <w:rFonts w:ascii="Verdana" w:hAnsi="Verdana" w:cs="Arial"/>
          <w:bCs/>
        </w:rPr>
        <w:t xml:space="preserve">(c) </w:t>
      </w:r>
      <w:r w:rsidR="009D1023">
        <w:rPr>
          <w:rFonts w:ascii="Verdana" w:hAnsi="Verdana" w:cs="Arial"/>
          <w:bCs/>
        </w:rPr>
        <w:t>adopting carriage of the case</w:t>
      </w:r>
      <w:r>
        <w:rPr>
          <w:rFonts w:ascii="Verdana" w:hAnsi="Verdana" w:cs="Arial"/>
          <w:bCs/>
        </w:rPr>
        <w:t xml:space="preserve"> over full control of case</w:t>
      </w:r>
      <w:r w:rsidR="009D1023">
        <w:rPr>
          <w:rFonts w:ascii="Verdana" w:hAnsi="Verdana" w:cs="Arial"/>
          <w:bCs/>
        </w:rPr>
        <w:t xml:space="preserve"> </w:t>
      </w:r>
    </w:p>
    <w:p w14:paraId="510C3579" w14:textId="598CB7DC" w:rsidR="00EC3D59" w:rsidRDefault="006E25BC" w:rsidP="007E5A34">
      <w:pPr>
        <w:ind w:left="1437" w:hanging="717"/>
        <w:rPr>
          <w:rFonts w:ascii="Verdana" w:hAnsi="Verdana" w:cs="Arial"/>
          <w:bCs/>
        </w:rPr>
      </w:pPr>
      <w:r>
        <w:rPr>
          <w:rFonts w:ascii="Verdana" w:hAnsi="Verdana" w:cs="Arial"/>
          <w:bCs/>
        </w:rPr>
        <w:tab/>
      </w:r>
      <w:r>
        <w:rPr>
          <w:rFonts w:ascii="Verdana" w:hAnsi="Verdana" w:cs="Arial"/>
          <w:bCs/>
        </w:rPr>
        <w:tab/>
      </w:r>
      <w:r w:rsidR="00EC3D59">
        <w:rPr>
          <w:rFonts w:ascii="Verdana" w:hAnsi="Verdana" w:cs="Arial"/>
          <w:bCs/>
        </w:rPr>
        <w:t>on behalf of applicant</w:t>
      </w:r>
      <w:r w:rsidR="009D1023">
        <w:rPr>
          <w:rFonts w:ascii="Verdana" w:hAnsi="Verdana" w:cs="Arial"/>
          <w:bCs/>
        </w:rPr>
        <w:t>.</w:t>
      </w:r>
    </w:p>
    <w:p w14:paraId="1461498E" w14:textId="77777777" w:rsidR="009D1023" w:rsidRDefault="009D1023" w:rsidP="007E5A34">
      <w:pPr>
        <w:rPr>
          <w:rFonts w:ascii="Verdana" w:hAnsi="Verdana" w:cs="Arial"/>
          <w:bCs/>
        </w:rPr>
      </w:pPr>
    </w:p>
    <w:p w14:paraId="20B42AFC" w14:textId="25CD89DA" w:rsidR="009D1023" w:rsidRDefault="006E25BC" w:rsidP="007E5A34">
      <w:pPr>
        <w:ind w:left="720" w:hanging="720"/>
        <w:rPr>
          <w:rFonts w:ascii="Verdana" w:hAnsi="Verdana" w:cs="Arial"/>
          <w:bCs/>
        </w:rPr>
      </w:pPr>
      <w:r>
        <w:rPr>
          <w:rFonts w:ascii="Verdana" w:hAnsi="Verdana" w:cs="Arial"/>
          <w:bCs/>
        </w:rPr>
        <w:tab/>
      </w:r>
      <w:r w:rsidR="009D1023">
        <w:rPr>
          <w:rFonts w:ascii="Verdana" w:hAnsi="Verdana" w:cs="Arial"/>
          <w:bCs/>
        </w:rPr>
        <w:t>8.2</w:t>
      </w:r>
      <w:r w:rsidR="009D1023">
        <w:rPr>
          <w:rFonts w:ascii="Verdana" w:hAnsi="Verdana" w:cs="Arial"/>
          <w:bCs/>
        </w:rPr>
        <w:tab/>
      </w:r>
      <w:r w:rsidR="009D1023" w:rsidRPr="009D1023">
        <w:rPr>
          <w:rFonts w:ascii="Verdana" w:hAnsi="Verdana" w:cs="Arial"/>
          <w:bCs/>
        </w:rPr>
        <w:t>After full consideration, Commissioners</w:t>
      </w:r>
      <w:r w:rsidR="009D1023">
        <w:rPr>
          <w:rFonts w:ascii="Verdana" w:hAnsi="Verdana" w:cs="Arial"/>
          <w:bCs/>
        </w:rPr>
        <w:t xml:space="preserve"> </w:t>
      </w:r>
      <w:r w:rsidR="009D1023" w:rsidRPr="009D1023">
        <w:rPr>
          <w:rFonts w:ascii="Verdana" w:hAnsi="Verdana" w:cs="Arial"/>
          <w:bCs/>
        </w:rPr>
        <w:t xml:space="preserve">rejected the </w:t>
      </w:r>
      <w:r w:rsidR="00962184">
        <w:rPr>
          <w:rFonts w:ascii="Verdana" w:hAnsi="Verdana" w:cs="Arial"/>
          <w:bCs/>
        </w:rPr>
        <w:tab/>
      </w:r>
      <w:r w:rsidR="009D1023" w:rsidRPr="009D1023">
        <w:rPr>
          <w:rFonts w:ascii="Verdana" w:hAnsi="Verdana" w:cs="Arial"/>
          <w:bCs/>
        </w:rPr>
        <w:t>application.</w:t>
      </w:r>
    </w:p>
    <w:p w14:paraId="3D0FE2B3" w14:textId="77777777" w:rsidR="00C50C19" w:rsidRDefault="00C50C19" w:rsidP="007E5A34">
      <w:pPr>
        <w:rPr>
          <w:rFonts w:ascii="Verdana" w:hAnsi="Verdana" w:cs="Arial"/>
          <w:bCs/>
        </w:rPr>
      </w:pPr>
    </w:p>
    <w:p w14:paraId="3FADD411" w14:textId="77777777" w:rsidR="0076726C" w:rsidRDefault="0076726C" w:rsidP="007E5A34">
      <w:pPr>
        <w:rPr>
          <w:rFonts w:ascii="Verdana" w:hAnsi="Verdana" w:cs="Arial"/>
          <w:bCs/>
        </w:rPr>
      </w:pPr>
    </w:p>
    <w:p w14:paraId="019D58B5" w14:textId="5D1FD844" w:rsidR="00C50C19" w:rsidRDefault="00C50C19" w:rsidP="007E5A34">
      <w:pPr>
        <w:ind w:left="1437" w:hanging="1011"/>
        <w:rPr>
          <w:rFonts w:ascii="Verdana" w:hAnsi="Verdana" w:cs="Arial"/>
          <w:b/>
          <w:color w:val="7030A0"/>
        </w:rPr>
      </w:pPr>
      <w:bookmarkStart w:id="6" w:name="_Hlk204251562"/>
      <w:r>
        <w:rPr>
          <w:rFonts w:ascii="Verdana" w:hAnsi="Verdana" w:cs="Arial"/>
          <w:b/>
          <w:color w:val="7030A0"/>
        </w:rPr>
        <w:t>9</w:t>
      </w:r>
      <w:r w:rsidRPr="009A4476">
        <w:rPr>
          <w:rFonts w:ascii="Verdana" w:hAnsi="Verdana" w:cs="Arial"/>
          <w:b/>
          <w:color w:val="7030A0"/>
        </w:rPr>
        <w:t>.</w:t>
      </w:r>
      <w:r w:rsidRPr="009A4476">
        <w:rPr>
          <w:rFonts w:ascii="Verdana" w:hAnsi="Verdana" w:cs="Arial"/>
          <w:b/>
          <w:color w:val="7030A0"/>
        </w:rPr>
        <w:tab/>
      </w:r>
      <w:r w:rsidR="008F1E9B">
        <w:rPr>
          <w:rFonts w:ascii="Verdana" w:hAnsi="Verdana" w:cs="Arial"/>
          <w:b/>
          <w:color w:val="7030A0"/>
        </w:rPr>
        <w:t>Application for Assistance</w:t>
      </w:r>
      <w:r w:rsidR="00CF2C33">
        <w:rPr>
          <w:rFonts w:ascii="Verdana" w:hAnsi="Verdana" w:cs="Arial"/>
          <w:b/>
          <w:color w:val="7030A0"/>
        </w:rPr>
        <w:t xml:space="preserve"> (KS and others</w:t>
      </w:r>
      <w:r w:rsidR="00831AC3">
        <w:rPr>
          <w:rFonts w:ascii="Verdana" w:hAnsi="Verdana" w:cs="Arial"/>
          <w:b/>
          <w:color w:val="7030A0"/>
        </w:rPr>
        <w:t xml:space="preserve"> v UK</w:t>
      </w:r>
      <w:r w:rsidR="0076726C">
        <w:rPr>
          <w:rFonts w:ascii="Verdana" w:hAnsi="Verdana" w:cs="Arial"/>
          <w:b/>
          <w:color w:val="7030A0"/>
        </w:rPr>
        <w:t>)</w:t>
      </w:r>
    </w:p>
    <w:p w14:paraId="75E77730" w14:textId="77777777" w:rsidR="006D5DAC" w:rsidRDefault="006D5DAC" w:rsidP="007E5A34">
      <w:pPr>
        <w:ind w:left="1437" w:hanging="870"/>
        <w:rPr>
          <w:rFonts w:ascii="Verdana" w:hAnsi="Verdana" w:cs="Arial"/>
          <w:b/>
          <w:color w:val="7030A0"/>
        </w:rPr>
      </w:pPr>
    </w:p>
    <w:p w14:paraId="15C38D68" w14:textId="5ED23EA1" w:rsidR="003E0DBF" w:rsidRDefault="006D5DAC" w:rsidP="007E5A34">
      <w:pPr>
        <w:ind w:left="1437" w:hanging="728"/>
        <w:rPr>
          <w:rFonts w:ascii="Verdana" w:hAnsi="Verdana" w:cs="Arial"/>
          <w:bCs/>
        </w:rPr>
      </w:pPr>
      <w:bookmarkStart w:id="7" w:name="_Hlk204350503"/>
      <w:bookmarkEnd w:id="6"/>
      <w:r w:rsidRPr="006D5DAC">
        <w:rPr>
          <w:rFonts w:ascii="Verdana" w:hAnsi="Verdana" w:cs="Arial"/>
          <w:bCs/>
        </w:rPr>
        <w:t>9.1</w:t>
      </w:r>
      <w:r w:rsidR="008419A3">
        <w:rPr>
          <w:rFonts w:ascii="Verdana" w:hAnsi="Verdana" w:cs="Arial"/>
          <w:bCs/>
        </w:rPr>
        <w:tab/>
      </w:r>
      <w:bookmarkEnd w:id="7"/>
      <w:r w:rsidR="008437CF">
        <w:rPr>
          <w:rFonts w:ascii="Verdana" w:hAnsi="Verdana" w:cs="Arial"/>
          <w:bCs/>
        </w:rPr>
        <w:t>Commissioners were asked to consider approving an application for leave to interven</w:t>
      </w:r>
      <w:r w:rsidR="000F623F">
        <w:rPr>
          <w:rFonts w:ascii="Verdana" w:hAnsi="Verdana" w:cs="Arial"/>
          <w:bCs/>
        </w:rPr>
        <w:t>e and if leave granted, an in</w:t>
      </w:r>
      <w:r w:rsidR="002B3740">
        <w:rPr>
          <w:rFonts w:ascii="Verdana" w:hAnsi="Verdana" w:cs="Arial"/>
          <w:bCs/>
        </w:rPr>
        <w:t xml:space="preserve">tervention in the case of KS and others v UK before the European Court of Human </w:t>
      </w:r>
      <w:r w:rsidR="00604E25">
        <w:rPr>
          <w:rFonts w:ascii="Verdana" w:hAnsi="Verdana" w:cs="Arial"/>
          <w:bCs/>
        </w:rPr>
        <w:t>Rights.</w:t>
      </w:r>
    </w:p>
    <w:p w14:paraId="56AEEE48" w14:textId="77777777" w:rsidR="004F1D3D" w:rsidRDefault="004F1D3D" w:rsidP="007E5A34">
      <w:pPr>
        <w:ind w:left="1437" w:hanging="870"/>
        <w:rPr>
          <w:rFonts w:ascii="Verdana" w:hAnsi="Verdana" w:cs="Arial"/>
          <w:bCs/>
        </w:rPr>
      </w:pPr>
    </w:p>
    <w:p w14:paraId="3EAD9EEB" w14:textId="5EEBBCF5" w:rsidR="004F1D3D" w:rsidRDefault="004F1D3D" w:rsidP="007E5A34">
      <w:pPr>
        <w:ind w:left="1437" w:hanging="728"/>
        <w:rPr>
          <w:rFonts w:ascii="Verdana" w:hAnsi="Verdana" w:cs="Arial"/>
          <w:bCs/>
        </w:rPr>
      </w:pPr>
      <w:r>
        <w:rPr>
          <w:rFonts w:ascii="Verdana" w:hAnsi="Verdana" w:cs="Arial"/>
          <w:bCs/>
        </w:rPr>
        <w:t>9.</w:t>
      </w:r>
      <w:r w:rsidR="0076726C">
        <w:rPr>
          <w:rFonts w:ascii="Verdana" w:hAnsi="Verdana" w:cs="Arial"/>
          <w:bCs/>
        </w:rPr>
        <w:t>2</w:t>
      </w:r>
      <w:r w:rsidR="006F48CF">
        <w:rPr>
          <w:rFonts w:ascii="Verdana" w:hAnsi="Verdana" w:cs="Arial"/>
          <w:bCs/>
        </w:rPr>
        <w:tab/>
      </w:r>
      <w:bookmarkStart w:id="8" w:name="_Hlk211510599"/>
      <w:r w:rsidR="006F48CF">
        <w:rPr>
          <w:rFonts w:ascii="Verdana" w:hAnsi="Verdana" w:cs="Arial"/>
          <w:bCs/>
        </w:rPr>
        <w:t xml:space="preserve">After </w:t>
      </w:r>
      <w:r w:rsidR="00EC3D59">
        <w:rPr>
          <w:rFonts w:ascii="Verdana" w:hAnsi="Verdana" w:cs="Arial"/>
          <w:bCs/>
        </w:rPr>
        <w:t xml:space="preserve">full </w:t>
      </w:r>
      <w:r w:rsidR="006F48CF">
        <w:rPr>
          <w:rFonts w:ascii="Verdana" w:hAnsi="Verdana" w:cs="Arial"/>
          <w:bCs/>
        </w:rPr>
        <w:t xml:space="preserve">consideration, Commissioners </w:t>
      </w:r>
      <w:r w:rsidR="00EC3D59">
        <w:rPr>
          <w:rFonts w:ascii="Verdana" w:hAnsi="Verdana" w:cs="Arial"/>
          <w:bCs/>
        </w:rPr>
        <w:t>decided not to intervene</w:t>
      </w:r>
      <w:r w:rsidR="00EC3D59" w:rsidDel="00EC3D59">
        <w:rPr>
          <w:rFonts w:ascii="Verdana" w:hAnsi="Verdana" w:cs="Arial"/>
          <w:bCs/>
        </w:rPr>
        <w:t xml:space="preserve"> </w:t>
      </w:r>
      <w:r w:rsidR="00EC3D59">
        <w:rPr>
          <w:rFonts w:ascii="Verdana" w:hAnsi="Verdana" w:cs="Arial"/>
          <w:bCs/>
        </w:rPr>
        <w:t>and rejected the application</w:t>
      </w:r>
      <w:r w:rsidR="004C7E98">
        <w:rPr>
          <w:rFonts w:ascii="Verdana" w:hAnsi="Verdana" w:cs="Arial"/>
          <w:bCs/>
        </w:rPr>
        <w:t>.</w:t>
      </w:r>
      <w:bookmarkEnd w:id="8"/>
    </w:p>
    <w:p w14:paraId="3280CC9A" w14:textId="48B9BF41" w:rsidR="009E7D96" w:rsidRPr="006D5DAC" w:rsidRDefault="00B4794A" w:rsidP="007E5A34">
      <w:pPr>
        <w:rPr>
          <w:rFonts w:ascii="Verdana" w:hAnsi="Verdana" w:cs="Arial"/>
          <w:bCs/>
        </w:rPr>
      </w:pPr>
      <w:r>
        <w:rPr>
          <w:rFonts w:ascii="Verdana" w:hAnsi="Verdana" w:cs="Arial"/>
          <w:bCs/>
        </w:rPr>
        <w:tab/>
      </w:r>
      <w:r w:rsidR="00C3367E">
        <w:rPr>
          <w:rFonts w:ascii="Verdana" w:hAnsi="Verdana" w:cs="Arial"/>
          <w:bCs/>
        </w:rPr>
        <w:t xml:space="preserve"> </w:t>
      </w:r>
    </w:p>
    <w:p w14:paraId="0C60D5B9" w14:textId="77777777" w:rsidR="00C50C19" w:rsidRDefault="00C50C19" w:rsidP="007E5A34">
      <w:pPr>
        <w:rPr>
          <w:rFonts w:ascii="Verdana" w:hAnsi="Verdana" w:cs="Arial"/>
          <w:bCs/>
        </w:rPr>
      </w:pPr>
    </w:p>
    <w:p w14:paraId="2B42F880" w14:textId="142C8B7E" w:rsidR="00FF748B" w:rsidRDefault="00FF748B" w:rsidP="007E5A34">
      <w:pPr>
        <w:ind w:left="1437" w:hanging="1011"/>
        <w:rPr>
          <w:rFonts w:ascii="Verdana" w:hAnsi="Verdana" w:cs="Arial"/>
          <w:b/>
          <w:color w:val="7030A0"/>
        </w:rPr>
      </w:pPr>
      <w:bookmarkStart w:id="9" w:name="_Hlk204251615"/>
      <w:r>
        <w:rPr>
          <w:rFonts w:ascii="Verdana" w:hAnsi="Verdana" w:cs="Arial"/>
          <w:b/>
          <w:color w:val="7030A0"/>
        </w:rPr>
        <w:t>10</w:t>
      </w:r>
      <w:r w:rsidRPr="009A4476">
        <w:rPr>
          <w:rFonts w:ascii="Verdana" w:hAnsi="Verdana" w:cs="Arial"/>
          <w:b/>
          <w:color w:val="7030A0"/>
        </w:rPr>
        <w:t>.</w:t>
      </w:r>
      <w:r w:rsidRPr="009A4476">
        <w:rPr>
          <w:rFonts w:ascii="Verdana" w:hAnsi="Verdana" w:cs="Arial"/>
          <w:b/>
          <w:color w:val="7030A0"/>
        </w:rPr>
        <w:tab/>
      </w:r>
      <w:r w:rsidR="003D01FF">
        <w:rPr>
          <w:rFonts w:ascii="Verdana" w:hAnsi="Verdana" w:cs="Arial"/>
          <w:b/>
          <w:color w:val="7030A0"/>
        </w:rPr>
        <w:t>Update paper on ECNI/For Women Scotland</w:t>
      </w:r>
    </w:p>
    <w:bookmarkEnd w:id="9"/>
    <w:p w14:paraId="48BF2C0D" w14:textId="77777777" w:rsidR="00290DE7" w:rsidRDefault="00290DE7" w:rsidP="007E5A34">
      <w:pPr>
        <w:ind w:left="1437" w:hanging="870"/>
        <w:rPr>
          <w:rFonts w:ascii="Verdana" w:hAnsi="Verdana" w:cs="Arial"/>
          <w:b/>
          <w:color w:val="7030A0"/>
        </w:rPr>
      </w:pPr>
    </w:p>
    <w:p w14:paraId="7A9535A3" w14:textId="3DC374C6" w:rsidR="00093225" w:rsidRDefault="00D0585C" w:rsidP="007E5A34">
      <w:pPr>
        <w:ind w:left="1437" w:hanging="717"/>
        <w:rPr>
          <w:rFonts w:ascii="Verdana" w:hAnsi="Verdana" w:cs="Arial"/>
          <w:bCs/>
        </w:rPr>
      </w:pPr>
      <w:r>
        <w:rPr>
          <w:rFonts w:ascii="Verdana" w:hAnsi="Verdana" w:cs="Arial"/>
          <w:bCs/>
        </w:rPr>
        <w:t>10.1</w:t>
      </w:r>
      <w:r w:rsidR="00093225">
        <w:rPr>
          <w:rFonts w:ascii="Verdana" w:hAnsi="Verdana" w:cs="Arial"/>
          <w:b/>
          <w:color w:val="7030A0"/>
        </w:rPr>
        <w:tab/>
      </w:r>
      <w:r w:rsidR="00F31635">
        <w:rPr>
          <w:rFonts w:ascii="Verdana" w:hAnsi="Verdana" w:cs="Arial"/>
          <w:bCs/>
        </w:rPr>
        <w:t>On 22</w:t>
      </w:r>
      <w:r w:rsidR="00E37A9E">
        <w:rPr>
          <w:rFonts w:ascii="Verdana" w:hAnsi="Verdana" w:cs="Arial"/>
          <w:bCs/>
        </w:rPr>
        <w:t xml:space="preserve"> July</w:t>
      </w:r>
      <w:r w:rsidR="0076726C">
        <w:rPr>
          <w:rFonts w:ascii="Verdana" w:hAnsi="Verdana" w:cs="Arial"/>
          <w:bCs/>
        </w:rPr>
        <w:t xml:space="preserve"> 2025</w:t>
      </w:r>
      <w:r w:rsidR="00E37A9E">
        <w:rPr>
          <w:rFonts w:ascii="Verdana" w:hAnsi="Verdana" w:cs="Arial"/>
          <w:bCs/>
        </w:rPr>
        <w:t>, the NIHRC received pre-action correspondence</w:t>
      </w:r>
      <w:r w:rsidR="00263529">
        <w:rPr>
          <w:rFonts w:ascii="Verdana" w:hAnsi="Verdana" w:cs="Arial"/>
          <w:bCs/>
        </w:rPr>
        <w:t xml:space="preserve"> from the Equality Commission NI </w:t>
      </w:r>
      <w:r w:rsidR="003174C9">
        <w:rPr>
          <w:rFonts w:ascii="Verdana" w:hAnsi="Verdana" w:cs="Arial"/>
          <w:bCs/>
        </w:rPr>
        <w:t xml:space="preserve">(ECNI) </w:t>
      </w:r>
      <w:r w:rsidR="009D1023">
        <w:rPr>
          <w:rFonts w:ascii="Verdana" w:hAnsi="Verdana" w:cs="Arial"/>
          <w:bCs/>
        </w:rPr>
        <w:lastRenderedPageBreak/>
        <w:t>relating to its</w:t>
      </w:r>
      <w:r w:rsidR="00A467C4">
        <w:rPr>
          <w:rFonts w:ascii="Verdana" w:hAnsi="Verdana" w:cs="Arial"/>
          <w:bCs/>
        </w:rPr>
        <w:t xml:space="preserve"> </w:t>
      </w:r>
      <w:r w:rsidR="009D1023">
        <w:rPr>
          <w:rFonts w:ascii="Verdana" w:hAnsi="Verdana" w:cs="Arial"/>
          <w:bCs/>
        </w:rPr>
        <w:t xml:space="preserve">proposed </w:t>
      </w:r>
      <w:r w:rsidR="00A467C4">
        <w:rPr>
          <w:rFonts w:ascii="Verdana" w:hAnsi="Verdana" w:cs="Arial"/>
          <w:bCs/>
        </w:rPr>
        <w:t>appl</w:t>
      </w:r>
      <w:r w:rsidR="009D1023">
        <w:rPr>
          <w:rFonts w:ascii="Verdana" w:hAnsi="Verdana" w:cs="Arial"/>
          <w:bCs/>
        </w:rPr>
        <w:t>ication</w:t>
      </w:r>
      <w:r w:rsidR="00A467C4">
        <w:rPr>
          <w:rFonts w:ascii="Verdana" w:hAnsi="Verdana" w:cs="Arial"/>
          <w:bCs/>
        </w:rPr>
        <w:t xml:space="preserve"> to the High Court </w:t>
      </w:r>
      <w:r w:rsidR="00BF0873">
        <w:rPr>
          <w:rFonts w:ascii="Verdana" w:hAnsi="Verdana" w:cs="Arial"/>
          <w:bCs/>
        </w:rPr>
        <w:t xml:space="preserve">seeking clarification of the implications for the </w:t>
      </w:r>
      <w:r w:rsidR="00721CF1">
        <w:rPr>
          <w:rFonts w:ascii="Verdana" w:hAnsi="Verdana" w:cs="Arial"/>
          <w:bCs/>
        </w:rPr>
        <w:t xml:space="preserve">exercise of </w:t>
      </w:r>
      <w:r w:rsidR="009D1023">
        <w:rPr>
          <w:rFonts w:ascii="Verdana" w:hAnsi="Verdana" w:cs="Arial"/>
          <w:bCs/>
        </w:rPr>
        <w:t xml:space="preserve">ECNI </w:t>
      </w:r>
      <w:r w:rsidR="00721CF1">
        <w:rPr>
          <w:rFonts w:ascii="Verdana" w:hAnsi="Verdana" w:cs="Arial"/>
          <w:bCs/>
        </w:rPr>
        <w:t xml:space="preserve">functions </w:t>
      </w:r>
      <w:r w:rsidR="009D1023">
        <w:rPr>
          <w:rFonts w:ascii="Verdana" w:hAnsi="Verdana" w:cs="Arial"/>
          <w:bCs/>
        </w:rPr>
        <w:t xml:space="preserve">following </w:t>
      </w:r>
      <w:r w:rsidR="00721CF1">
        <w:rPr>
          <w:rFonts w:ascii="Verdana" w:hAnsi="Verdana" w:cs="Arial"/>
          <w:bCs/>
        </w:rPr>
        <w:t>the decision of the UK Supreme Court</w:t>
      </w:r>
      <w:r w:rsidR="000F59E7">
        <w:rPr>
          <w:rFonts w:ascii="Verdana" w:hAnsi="Verdana" w:cs="Arial"/>
          <w:bCs/>
        </w:rPr>
        <w:t xml:space="preserve"> in For Women Scotland Ltd v The Scottish Ministers</w:t>
      </w:r>
      <w:r w:rsidR="00CF3C80">
        <w:rPr>
          <w:rFonts w:ascii="Verdana" w:hAnsi="Verdana" w:cs="Arial"/>
          <w:bCs/>
        </w:rPr>
        <w:t>.</w:t>
      </w:r>
    </w:p>
    <w:p w14:paraId="7F3A2DA7" w14:textId="77777777" w:rsidR="009D1023" w:rsidRDefault="009D1023" w:rsidP="007E5A34">
      <w:pPr>
        <w:ind w:left="1437" w:hanging="717"/>
        <w:rPr>
          <w:rFonts w:ascii="Verdana" w:hAnsi="Verdana" w:cs="Arial"/>
          <w:bCs/>
        </w:rPr>
      </w:pPr>
    </w:p>
    <w:p w14:paraId="58AB8AA5" w14:textId="1A02242F" w:rsidR="009D1023" w:rsidRPr="00F31635" w:rsidRDefault="009D1023" w:rsidP="007E5A34">
      <w:pPr>
        <w:ind w:left="1437" w:hanging="717"/>
        <w:rPr>
          <w:rFonts w:ascii="Verdana" w:hAnsi="Verdana" w:cs="Arial"/>
          <w:bCs/>
        </w:rPr>
      </w:pPr>
      <w:r>
        <w:rPr>
          <w:rFonts w:ascii="Verdana" w:hAnsi="Verdana" w:cs="Arial"/>
          <w:bCs/>
        </w:rPr>
        <w:tab/>
        <w:t>Commissioners noted the papers presented by staff and discussed the pre-action correspondence.</w:t>
      </w:r>
    </w:p>
    <w:p w14:paraId="64271220" w14:textId="77777777" w:rsidR="00422DCC" w:rsidRDefault="009D1023" w:rsidP="007E5A34">
      <w:pPr>
        <w:ind w:left="720" w:hanging="153"/>
        <w:rPr>
          <w:rFonts w:ascii="Verdana" w:hAnsi="Verdana" w:cs="Arial"/>
          <w:b/>
        </w:rPr>
      </w:pPr>
      <w:r w:rsidRPr="00C96406">
        <w:rPr>
          <w:rFonts w:ascii="Verdana" w:hAnsi="Verdana" w:cs="Arial"/>
          <w:b/>
        </w:rPr>
        <w:t xml:space="preserve">Action: This matter is to </w:t>
      </w:r>
      <w:r w:rsidR="00422DCC">
        <w:rPr>
          <w:rFonts w:ascii="Verdana" w:hAnsi="Verdana" w:cs="Arial"/>
          <w:b/>
        </w:rPr>
        <w:t xml:space="preserve">be </w:t>
      </w:r>
      <w:proofErr w:type="gramStart"/>
      <w:r w:rsidR="00B6391E" w:rsidRPr="00C96406">
        <w:rPr>
          <w:rFonts w:ascii="Verdana" w:hAnsi="Verdana" w:cs="Arial"/>
          <w:b/>
        </w:rPr>
        <w:t xml:space="preserve">referred </w:t>
      </w:r>
      <w:r w:rsidR="004F1986" w:rsidRPr="00C96406">
        <w:rPr>
          <w:rFonts w:ascii="Verdana" w:hAnsi="Verdana" w:cs="Arial"/>
          <w:b/>
        </w:rPr>
        <w:t>b</w:t>
      </w:r>
      <w:r w:rsidR="00B6391E" w:rsidRPr="00C96406">
        <w:rPr>
          <w:rFonts w:ascii="Verdana" w:hAnsi="Verdana" w:cs="Arial"/>
          <w:b/>
        </w:rPr>
        <w:t>ack</w:t>
      </w:r>
      <w:proofErr w:type="gramEnd"/>
      <w:r w:rsidR="00B6391E" w:rsidRPr="00C96406">
        <w:rPr>
          <w:rFonts w:ascii="Verdana" w:hAnsi="Verdana" w:cs="Arial"/>
          <w:b/>
        </w:rPr>
        <w:t xml:space="preserve"> to Commissioners</w:t>
      </w:r>
      <w:r w:rsidR="00422DCC">
        <w:rPr>
          <w:rFonts w:ascii="Verdana" w:hAnsi="Verdana" w:cs="Arial"/>
          <w:b/>
        </w:rPr>
        <w:t xml:space="preserve"> </w:t>
      </w:r>
    </w:p>
    <w:p w14:paraId="507F7679" w14:textId="302DB28A" w:rsidR="00422DCC" w:rsidRDefault="00B6391E" w:rsidP="007E5A34">
      <w:pPr>
        <w:ind w:left="720" w:hanging="153"/>
        <w:rPr>
          <w:rFonts w:ascii="Verdana" w:hAnsi="Verdana" w:cs="Arial"/>
          <w:b/>
        </w:rPr>
      </w:pPr>
      <w:r w:rsidRPr="00C96406">
        <w:rPr>
          <w:rFonts w:ascii="Verdana" w:hAnsi="Verdana" w:cs="Arial"/>
          <w:b/>
        </w:rPr>
        <w:t xml:space="preserve">for discussion and a decision </w:t>
      </w:r>
      <w:r w:rsidR="00B7689E" w:rsidRPr="00C96406">
        <w:rPr>
          <w:rFonts w:ascii="Verdana" w:hAnsi="Verdana" w:cs="Arial"/>
          <w:b/>
        </w:rPr>
        <w:t>o</w:t>
      </w:r>
      <w:r w:rsidR="009D1023" w:rsidRPr="00C96406">
        <w:rPr>
          <w:rFonts w:ascii="Verdana" w:hAnsi="Verdana" w:cs="Arial"/>
          <w:b/>
        </w:rPr>
        <w:t xml:space="preserve">n possible involvement in due </w:t>
      </w:r>
    </w:p>
    <w:p w14:paraId="2D14B216" w14:textId="0FE14778" w:rsidR="00D2126C" w:rsidRDefault="009D1023" w:rsidP="007E5A34">
      <w:pPr>
        <w:ind w:left="720" w:hanging="153"/>
        <w:rPr>
          <w:rFonts w:ascii="Verdana" w:hAnsi="Verdana" w:cs="Arial"/>
          <w:bCs/>
        </w:rPr>
      </w:pPr>
      <w:r w:rsidRPr="00C96406">
        <w:rPr>
          <w:rFonts w:ascii="Verdana" w:hAnsi="Verdana" w:cs="Arial"/>
          <w:b/>
        </w:rPr>
        <w:t>course</w:t>
      </w:r>
      <w:r w:rsidR="00B7689E" w:rsidRPr="00C96406">
        <w:rPr>
          <w:rFonts w:ascii="Verdana" w:hAnsi="Verdana" w:cs="Arial"/>
          <w:b/>
        </w:rPr>
        <w:t>.</w:t>
      </w:r>
    </w:p>
    <w:p w14:paraId="3EF0C142" w14:textId="42EEE577" w:rsidR="00BE693B" w:rsidRDefault="00F00231" w:rsidP="007E5A34">
      <w:pPr>
        <w:ind w:left="1437" w:hanging="870"/>
        <w:rPr>
          <w:rFonts w:ascii="Verdana" w:hAnsi="Verdana" w:cs="Arial"/>
          <w:bCs/>
        </w:rPr>
      </w:pPr>
      <w:r>
        <w:rPr>
          <w:rFonts w:ascii="Verdana" w:hAnsi="Verdana" w:cs="Arial"/>
          <w:bCs/>
        </w:rPr>
        <w:tab/>
      </w:r>
    </w:p>
    <w:p w14:paraId="7B60D2D8" w14:textId="77777777" w:rsidR="00422DCC" w:rsidRDefault="00422DCC" w:rsidP="007E5A34">
      <w:pPr>
        <w:ind w:left="1437" w:hanging="870"/>
        <w:rPr>
          <w:rFonts w:ascii="Verdana" w:hAnsi="Verdana" w:cs="Arial"/>
          <w:b/>
          <w:color w:val="7030A0"/>
        </w:rPr>
      </w:pPr>
    </w:p>
    <w:p w14:paraId="4B0CBB9D" w14:textId="366B8A05" w:rsidR="00290DE7" w:rsidRDefault="00290DE7" w:rsidP="007E5A34">
      <w:pPr>
        <w:ind w:left="1437" w:hanging="1011"/>
        <w:rPr>
          <w:rFonts w:ascii="Verdana" w:hAnsi="Verdana" w:cs="Arial"/>
          <w:b/>
          <w:color w:val="7030A0"/>
        </w:rPr>
      </w:pPr>
      <w:r>
        <w:rPr>
          <w:rFonts w:ascii="Verdana" w:hAnsi="Verdana" w:cs="Arial"/>
          <w:b/>
          <w:color w:val="7030A0"/>
        </w:rPr>
        <w:t>11</w:t>
      </w:r>
      <w:r w:rsidRPr="009A4476">
        <w:rPr>
          <w:rFonts w:ascii="Verdana" w:hAnsi="Verdana" w:cs="Arial"/>
          <w:b/>
          <w:color w:val="7030A0"/>
        </w:rPr>
        <w:t>.</w:t>
      </w:r>
      <w:r w:rsidRPr="009A4476">
        <w:rPr>
          <w:rFonts w:ascii="Verdana" w:hAnsi="Verdana" w:cs="Arial"/>
          <w:b/>
          <w:color w:val="7030A0"/>
        </w:rPr>
        <w:tab/>
      </w:r>
      <w:r w:rsidR="00B85930">
        <w:rPr>
          <w:rFonts w:ascii="Verdana" w:hAnsi="Verdana" w:cs="Arial"/>
          <w:b/>
          <w:color w:val="7030A0"/>
        </w:rPr>
        <w:t xml:space="preserve">Dedicated Mechanism </w:t>
      </w:r>
      <w:r w:rsidR="00D0078E">
        <w:rPr>
          <w:rFonts w:ascii="Verdana" w:hAnsi="Verdana" w:cs="Arial"/>
          <w:b/>
          <w:color w:val="7030A0"/>
        </w:rPr>
        <w:t>Bi-Annual Report</w:t>
      </w:r>
      <w:r w:rsidR="00B85930">
        <w:rPr>
          <w:rFonts w:ascii="Verdana" w:hAnsi="Verdana" w:cs="Arial"/>
          <w:b/>
          <w:color w:val="7030A0"/>
        </w:rPr>
        <w:t xml:space="preserve"> 2025</w:t>
      </w:r>
    </w:p>
    <w:p w14:paraId="43440631" w14:textId="77777777" w:rsidR="00FF748B" w:rsidRDefault="00FF748B" w:rsidP="007E5A34">
      <w:pPr>
        <w:ind w:left="1437" w:hanging="870"/>
        <w:rPr>
          <w:rFonts w:ascii="Verdana" w:hAnsi="Verdana" w:cs="Arial"/>
          <w:b/>
          <w:color w:val="7030A0"/>
        </w:rPr>
      </w:pPr>
    </w:p>
    <w:p w14:paraId="1DB0DC7B" w14:textId="16069CC4" w:rsidR="00461C5B" w:rsidRDefault="00260C6F" w:rsidP="007E5A34">
      <w:pPr>
        <w:ind w:left="1437" w:hanging="717"/>
        <w:rPr>
          <w:rFonts w:ascii="Verdana" w:hAnsi="Verdana" w:cs="Arial"/>
          <w:bCs/>
        </w:rPr>
      </w:pPr>
      <w:r>
        <w:rPr>
          <w:rFonts w:ascii="Verdana" w:hAnsi="Verdana" w:cs="Arial"/>
          <w:bCs/>
        </w:rPr>
        <w:t>11.1</w:t>
      </w:r>
      <w:r>
        <w:rPr>
          <w:rFonts w:ascii="Verdana" w:hAnsi="Verdana" w:cs="Arial"/>
          <w:bCs/>
        </w:rPr>
        <w:tab/>
      </w:r>
      <w:r>
        <w:rPr>
          <w:rFonts w:ascii="Verdana" w:hAnsi="Verdana" w:cs="Arial"/>
          <w:bCs/>
        </w:rPr>
        <w:tab/>
      </w:r>
      <w:r w:rsidR="00692F92">
        <w:rPr>
          <w:rFonts w:ascii="Verdana" w:hAnsi="Verdana" w:cs="Arial"/>
          <w:bCs/>
        </w:rPr>
        <w:t>The Director (Human Rights after E</w:t>
      </w:r>
      <w:r w:rsidR="00494C19">
        <w:rPr>
          <w:rFonts w:ascii="Verdana" w:hAnsi="Verdana" w:cs="Arial"/>
          <w:bCs/>
        </w:rPr>
        <w:t xml:space="preserve">U withdrawal) updated </w:t>
      </w:r>
      <w:r w:rsidR="006F39BF">
        <w:rPr>
          <w:rFonts w:ascii="Verdana" w:hAnsi="Verdana" w:cs="Arial"/>
          <w:bCs/>
        </w:rPr>
        <w:t>C</w:t>
      </w:r>
      <w:r w:rsidR="00494C19">
        <w:rPr>
          <w:rFonts w:ascii="Verdana" w:hAnsi="Verdana" w:cs="Arial"/>
          <w:bCs/>
        </w:rPr>
        <w:t>ommissioners</w:t>
      </w:r>
      <w:r w:rsidR="00B14F51">
        <w:rPr>
          <w:rFonts w:ascii="Verdana" w:hAnsi="Verdana" w:cs="Arial"/>
          <w:bCs/>
        </w:rPr>
        <w:t xml:space="preserve"> on the D</w:t>
      </w:r>
      <w:r w:rsidR="006F39BF">
        <w:rPr>
          <w:rFonts w:ascii="Verdana" w:hAnsi="Verdana" w:cs="Arial"/>
          <w:bCs/>
        </w:rPr>
        <w:t xml:space="preserve">edicated </w:t>
      </w:r>
      <w:r w:rsidR="00B14F51">
        <w:rPr>
          <w:rFonts w:ascii="Verdana" w:hAnsi="Verdana" w:cs="Arial"/>
          <w:bCs/>
        </w:rPr>
        <w:t>M</w:t>
      </w:r>
      <w:r w:rsidR="006F39BF">
        <w:rPr>
          <w:rFonts w:ascii="Verdana" w:hAnsi="Verdana" w:cs="Arial"/>
          <w:bCs/>
        </w:rPr>
        <w:t>echanism</w:t>
      </w:r>
      <w:r w:rsidR="00B14F51">
        <w:rPr>
          <w:rFonts w:ascii="Verdana" w:hAnsi="Verdana" w:cs="Arial"/>
          <w:bCs/>
        </w:rPr>
        <w:t xml:space="preserve"> workstream for </w:t>
      </w:r>
      <w:r w:rsidR="006F39BF">
        <w:rPr>
          <w:rFonts w:ascii="Verdana" w:hAnsi="Verdana" w:cs="Arial"/>
          <w:bCs/>
        </w:rPr>
        <w:t xml:space="preserve">the </w:t>
      </w:r>
      <w:r w:rsidR="00B14F51">
        <w:rPr>
          <w:rFonts w:ascii="Verdana" w:hAnsi="Verdana" w:cs="Arial"/>
          <w:bCs/>
        </w:rPr>
        <w:t>period March – September 2025</w:t>
      </w:r>
      <w:r w:rsidR="004837F2">
        <w:rPr>
          <w:rFonts w:ascii="Verdana" w:hAnsi="Verdana" w:cs="Arial"/>
          <w:bCs/>
        </w:rPr>
        <w:t>.</w:t>
      </w:r>
    </w:p>
    <w:p w14:paraId="121BBB45" w14:textId="77777777" w:rsidR="00422DCC" w:rsidRDefault="00422DCC" w:rsidP="007E5A34">
      <w:pPr>
        <w:ind w:left="1437" w:hanging="717"/>
        <w:rPr>
          <w:rFonts w:ascii="Verdana" w:hAnsi="Verdana" w:cs="Arial"/>
          <w:bCs/>
        </w:rPr>
      </w:pPr>
    </w:p>
    <w:p w14:paraId="7A994F6E" w14:textId="29A1DFF0" w:rsidR="00FD2786" w:rsidRDefault="00FD2786" w:rsidP="007E5A34">
      <w:pPr>
        <w:rPr>
          <w:rFonts w:ascii="Verdana" w:hAnsi="Verdana" w:cs="Arial"/>
          <w:bCs/>
        </w:rPr>
      </w:pPr>
    </w:p>
    <w:p w14:paraId="0E66BF42" w14:textId="4B75303D" w:rsidR="00C11CE0" w:rsidRDefault="00C50C19" w:rsidP="007E5A34">
      <w:pPr>
        <w:ind w:left="1437" w:hanging="1011"/>
        <w:rPr>
          <w:rFonts w:ascii="Verdana" w:hAnsi="Verdana" w:cs="Arial"/>
          <w:b/>
          <w:color w:val="7030A0"/>
        </w:rPr>
      </w:pPr>
      <w:r>
        <w:rPr>
          <w:rFonts w:ascii="Verdana" w:hAnsi="Verdana" w:cs="Arial"/>
          <w:b/>
          <w:color w:val="7030A0"/>
        </w:rPr>
        <w:t>1</w:t>
      </w:r>
      <w:r w:rsidR="00290DE7">
        <w:rPr>
          <w:rFonts w:ascii="Verdana" w:hAnsi="Verdana" w:cs="Arial"/>
          <w:b/>
          <w:color w:val="7030A0"/>
        </w:rPr>
        <w:t>2</w:t>
      </w:r>
      <w:r w:rsidR="00C11CE0" w:rsidRPr="009A4476">
        <w:rPr>
          <w:rFonts w:ascii="Verdana" w:hAnsi="Verdana" w:cs="Arial"/>
          <w:b/>
          <w:color w:val="7030A0"/>
        </w:rPr>
        <w:t>.</w:t>
      </w:r>
      <w:r w:rsidR="00C11CE0" w:rsidRPr="009A4476">
        <w:rPr>
          <w:rFonts w:ascii="Verdana" w:hAnsi="Verdana" w:cs="Arial"/>
          <w:b/>
          <w:color w:val="7030A0"/>
        </w:rPr>
        <w:tab/>
      </w:r>
      <w:r w:rsidR="00597888">
        <w:rPr>
          <w:rFonts w:ascii="Verdana" w:hAnsi="Verdana" w:cs="Arial"/>
          <w:b/>
          <w:color w:val="7030A0"/>
        </w:rPr>
        <w:t>Legacy</w:t>
      </w:r>
    </w:p>
    <w:p w14:paraId="1E23DA75" w14:textId="77777777" w:rsidR="00A077F7" w:rsidRDefault="00A077F7" w:rsidP="007E5A34">
      <w:pPr>
        <w:ind w:left="1437" w:hanging="717"/>
        <w:rPr>
          <w:rFonts w:ascii="Verdana" w:hAnsi="Verdana" w:cs="Arial"/>
          <w:bCs/>
        </w:rPr>
      </w:pPr>
    </w:p>
    <w:p w14:paraId="38EA8FF2" w14:textId="5DEFD143" w:rsidR="00BB65B3" w:rsidRDefault="000D0ED4" w:rsidP="007E5A34">
      <w:pPr>
        <w:ind w:left="1437" w:hanging="717"/>
        <w:rPr>
          <w:rFonts w:ascii="Verdana" w:hAnsi="Verdana" w:cs="Arial"/>
          <w:bCs/>
        </w:rPr>
      </w:pPr>
      <w:r>
        <w:rPr>
          <w:rFonts w:ascii="Verdana" w:hAnsi="Verdana" w:cs="Arial"/>
          <w:bCs/>
        </w:rPr>
        <w:t>12.1</w:t>
      </w:r>
      <w:r w:rsidR="002B4596">
        <w:rPr>
          <w:rFonts w:ascii="Verdana" w:hAnsi="Verdana" w:cs="Arial"/>
          <w:bCs/>
        </w:rPr>
        <w:tab/>
      </w:r>
      <w:r w:rsidR="008460CC">
        <w:rPr>
          <w:rFonts w:ascii="Verdana" w:hAnsi="Verdana" w:cs="Arial"/>
          <w:bCs/>
        </w:rPr>
        <w:tab/>
      </w:r>
      <w:r w:rsidR="00441A79">
        <w:rPr>
          <w:rFonts w:ascii="Verdana" w:hAnsi="Verdana" w:cs="Arial"/>
          <w:bCs/>
        </w:rPr>
        <w:t xml:space="preserve">It was noted that </w:t>
      </w:r>
      <w:r w:rsidR="008A0344">
        <w:rPr>
          <w:rFonts w:ascii="Verdana" w:hAnsi="Verdana" w:cs="Arial"/>
          <w:bCs/>
        </w:rPr>
        <w:t xml:space="preserve">the </w:t>
      </w:r>
      <w:r w:rsidR="009D1023">
        <w:rPr>
          <w:rFonts w:ascii="Verdana" w:hAnsi="Verdana" w:cs="Arial"/>
          <w:bCs/>
        </w:rPr>
        <w:t xml:space="preserve">NIHRC </w:t>
      </w:r>
      <w:r w:rsidR="008A0344">
        <w:rPr>
          <w:rFonts w:ascii="Verdana" w:hAnsi="Verdana" w:cs="Arial"/>
          <w:bCs/>
        </w:rPr>
        <w:t xml:space="preserve">Legacy note and the </w:t>
      </w:r>
      <w:r w:rsidR="00E84EA5">
        <w:rPr>
          <w:rFonts w:ascii="Verdana" w:hAnsi="Verdana" w:cs="Arial"/>
          <w:bCs/>
        </w:rPr>
        <w:t xml:space="preserve">cover statement had been issued to Commissioners </w:t>
      </w:r>
      <w:r w:rsidR="00136AB6">
        <w:rPr>
          <w:rFonts w:ascii="Verdana" w:hAnsi="Verdana" w:cs="Arial"/>
          <w:bCs/>
        </w:rPr>
        <w:t xml:space="preserve">for their consideration prior to </w:t>
      </w:r>
      <w:r w:rsidR="00345F00">
        <w:rPr>
          <w:rFonts w:ascii="Verdana" w:hAnsi="Verdana" w:cs="Arial"/>
          <w:bCs/>
        </w:rPr>
        <w:t xml:space="preserve">publishing on 15 September 2025.  </w:t>
      </w:r>
      <w:r w:rsidR="007318D5">
        <w:rPr>
          <w:rFonts w:ascii="Verdana" w:hAnsi="Verdana" w:cs="Arial"/>
          <w:bCs/>
        </w:rPr>
        <w:t>Commissioners</w:t>
      </w:r>
      <w:r w:rsidR="007B5C10">
        <w:rPr>
          <w:rFonts w:ascii="Verdana" w:hAnsi="Verdana" w:cs="Arial"/>
          <w:bCs/>
        </w:rPr>
        <w:t xml:space="preserve"> indicated their consent, objection or abstention by written resolution under the Standing Orders</w:t>
      </w:r>
      <w:r w:rsidR="00105E8B">
        <w:rPr>
          <w:rFonts w:ascii="Verdana" w:hAnsi="Verdana" w:cs="Arial"/>
          <w:bCs/>
        </w:rPr>
        <w:t>, prior to publication</w:t>
      </w:r>
      <w:r w:rsidR="00286BC8">
        <w:rPr>
          <w:rFonts w:ascii="Verdana" w:hAnsi="Verdana" w:cs="Arial"/>
          <w:bCs/>
        </w:rPr>
        <w:t>.</w:t>
      </w:r>
    </w:p>
    <w:p w14:paraId="6275A617" w14:textId="77777777" w:rsidR="000D1778" w:rsidRDefault="000D1778" w:rsidP="007E5A34">
      <w:pPr>
        <w:ind w:left="1437" w:hanging="717"/>
        <w:rPr>
          <w:rFonts w:ascii="Verdana" w:hAnsi="Verdana" w:cs="Arial"/>
          <w:bCs/>
        </w:rPr>
      </w:pPr>
    </w:p>
    <w:p w14:paraId="60CD6F78" w14:textId="548E85AA" w:rsidR="000D1778" w:rsidRDefault="000D1778" w:rsidP="007E5A34">
      <w:pPr>
        <w:ind w:left="1437" w:hanging="717"/>
        <w:rPr>
          <w:rFonts w:ascii="Verdana" w:hAnsi="Verdana" w:cs="Arial"/>
          <w:bCs/>
        </w:rPr>
      </w:pPr>
      <w:r>
        <w:rPr>
          <w:rFonts w:ascii="Verdana" w:hAnsi="Verdana" w:cs="Arial"/>
          <w:bCs/>
        </w:rPr>
        <w:tab/>
      </w:r>
      <w:r w:rsidR="005E2B16">
        <w:rPr>
          <w:rFonts w:ascii="Verdana" w:hAnsi="Verdana" w:cs="Arial"/>
          <w:bCs/>
        </w:rPr>
        <w:t xml:space="preserve">The Chief Commissioner and </w:t>
      </w:r>
      <w:r>
        <w:rPr>
          <w:rFonts w:ascii="Verdana" w:hAnsi="Verdana" w:cs="Arial"/>
          <w:bCs/>
        </w:rPr>
        <w:t xml:space="preserve">Commissioners Henderson, Holder and Kouame </w:t>
      </w:r>
      <w:r w:rsidR="00CD1CCB">
        <w:rPr>
          <w:rFonts w:ascii="Verdana" w:hAnsi="Verdana" w:cs="Arial"/>
          <w:bCs/>
        </w:rPr>
        <w:t>requested</w:t>
      </w:r>
      <w:r w:rsidR="002C174C">
        <w:rPr>
          <w:rFonts w:ascii="Verdana" w:hAnsi="Verdana" w:cs="Arial"/>
          <w:bCs/>
        </w:rPr>
        <w:t xml:space="preserve"> their consent</w:t>
      </w:r>
      <w:r w:rsidR="00CD1CCB">
        <w:rPr>
          <w:rFonts w:ascii="Verdana" w:hAnsi="Verdana" w:cs="Arial"/>
          <w:bCs/>
        </w:rPr>
        <w:t xml:space="preserve"> </w:t>
      </w:r>
      <w:r w:rsidR="002C174C">
        <w:rPr>
          <w:rFonts w:ascii="Verdana" w:hAnsi="Verdana" w:cs="Arial"/>
          <w:bCs/>
        </w:rPr>
        <w:t xml:space="preserve">be recorded.  </w:t>
      </w:r>
    </w:p>
    <w:p w14:paraId="4EB21AF8" w14:textId="77777777" w:rsidR="0036190B" w:rsidRDefault="0036190B" w:rsidP="007E5A34">
      <w:pPr>
        <w:ind w:left="1437" w:hanging="717"/>
        <w:rPr>
          <w:rFonts w:ascii="Verdana" w:hAnsi="Verdana" w:cs="Arial"/>
          <w:bCs/>
        </w:rPr>
      </w:pPr>
    </w:p>
    <w:p w14:paraId="14B9904D" w14:textId="24FBE396" w:rsidR="0036190B" w:rsidRDefault="0036190B" w:rsidP="007E5A34">
      <w:pPr>
        <w:ind w:left="1437" w:hanging="717"/>
        <w:rPr>
          <w:rFonts w:ascii="Verdana" w:hAnsi="Verdana" w:cs="Arial"/>
          <w:bCs/>
        </w:rPr>
      </w:pPr>
      <w:r>
        <w:rPr>
          <w:rFonts w:ascii="Verdana" w:hAnsi="Verdana" w:cs="Arial"/>
          <w:bCs/>
        </w:rPr>
        <w:tab/>
        <w:t xml:space="preserve">Commissioner Lavery </w:t>
      </w:r>
      <w:r w:rsidR="00D50CCC">
        <w:rPr>
          <w:rFonts w:ascii="Verdana" w:hAnsi="Verdana" w:cs="Arial"/>
          <w:bCs/>
        </w:rPr>
        <w:t>requested an abstention be recorded.</w:t>
      </w:r>
    </w:p>
    <w:p w14:paraId="70DEC16A" w14:textId="77777777" w:rsidR="00D50CCC" w:rsidRDefault="00D50CCC" w:rsidP="007E5A34">
      <w:pPr>
        <w:ind w:left="1437" w:hanging="717"/>
        <w:rPr>
          <w:rFonts w:ascii="Verdana" w:hAnsi="Verdana" w:cs="Arial"/>
          <w:bCs/>
        </w:rPr>
      </w:pPr>
    </w:p>
    <w:p w14:paraId="4C676AF9" w14:textId="3DDA1132" w:rsidR="00D50CCC" w:rsidRDefault="00D50CCC" w:rsidP="007E5A34">
      <w:pPr>
        <w:ind w:left="1437" w:hanging="717"/>
        <w:rPr>
          <w:rFonts w:ascii="Verdana" w:hAnsi="Verdana" w:cs="Arial"/>
          <w:bCs/>
        </w:rPr>
      </w:pPr>
      <w:r>
        <w:rPr>
          <w:rFonts w:ascii="Verdana" w:hAnsi="Verdana" w:cs="Arial"/>
          <w:bCs/>
        </w:rPr>
        <w:tab/>
      </w:r>
      <w:r w:rsidR="00030424">
        <w:rPr>
          <w:rFonts w:ascii="Verdana" w:hAnsi="Verdana" w:cs="Arial"/>
          <w:bCs/>
        </w:rPr>
        <w:t>Commissioner White requested an abs</w:t>
      </w:r>
      <w:r w:rsidR="00057154">
        <w:rPr>
          <w:rFonts w:ascii="Verdana" w:hAnsi="Verdana" w:cs="Arial"/>
          <w:bCs/>
        </w:rPr>
        <w:t xml:space="preserve">tention be recorded and declared </w:t>
      </w:r>
      <w:r w:rsidR="004A6F89">
        <w:rPr>
          <w:rFonts w:ascii="Verdana" w:hAnsi="Verdana" w:cs="Arial"/>
          <w:bCs/>
        </w:rPr>
        <w:t>an interest.</w:t>
      </w:r>
    </w:p>
    <w:p w14:paraId="172BD4BB" w14:textId="77777777" w:rsidR="004A6F89" w:rsidRDefault="004A6F89" w:rsidP="007E5A34">
      <w:pPr>
        <w:ind w:left="1437" w:hanging="717"/>
        <w:rPr>
          <w:rFonts w:ascii="Verdana" w:hAnsi="Verdana" w:cs="Arial"/>
          <w:bCs/>
        </w:rPr>
      </w:pPr>
    </w:p>
    <w:p w14:paraId="3E7BE91C" w14:textId="789BFC68" w:rsidR="004A6F89" w:rsidRDefault="004A6F89" w:rsidP="007E5A34">
      <w:pPr>
        <w:ind w:left="1437" w:hanging="717"/>
        <w:rPr>
          <w:rFonts w:ascii="Verdana" w:hAnsi="Verdana" w:cs="Arial"/>
          <w:b/>
          <w:color w:val="7030A0"/>
        </w:rPr>
      </w:pPr>
      <w:r>
        <w:rPr>
          <w:rFonts w:ascii="Verdana" w:hAnsi="Verdana" w:cs="Arial"/>
          <w:bCs/>
        </w:rPr>
        <w:tab/>
        <w:t xml:space="preserve">Commissioner Kearney requested </w:t>
      </w:r>
      <w:r w:rsidR="009D1023">
        <w:rPr>
          <w:rFonts w:ascii="Verdana" w:hAnsi="Verdana" w:cs="Arial"/>
          <w:bCs/>
        </w:rPr>
        <w:t xml:space="preserve">a </w:t>
      </w:r>
      <w:r>
        <w:rPr>
          <w:rFonts w:ascii="Verdana" w:hAnsi="Verdana" w:cs="Arial"/>
          <w:bCs/>
        </w:rPr>
        <w:t>dissent be recorded.</w:t>
      </w:r>
    </w:p>
    <w:p w14:paraId="586C76CB" w14:textId="77777777" w:rsidR="001702DE" w:rsidRDefault="001702DE" w:rsidP="007E5A34">
      <w:pPr>
        <w:rPr>
          <w:rFonts w:ascii="Verdana" w:hAnsi="Verdana" w:cs="Arial"/>
          <w:bCs/>
        </w:rPr>
      </w:pPr>
    </w:p>
    <w:p w14:paraId="7DB5CCDA" w14:textId="77777777" w:rsidR="005F1EB1" w:rsidRDefault="005F1EB1" w:rsidP="007E5A34">
      <w:pPr>
        <w:rPr>
          <w:rFonts w:ascii="Verdana" w:hAnsi="Verdana" w:cs="Arial"/>
          <w:bCs/>
        </w:rPr>
      </w:pPr>
    </w:p>
    <w:p w14:paraId="711DBAA0" w14:textId="2B39167D" w:rsidR="001702DE" w:rsidRPr="00E70B5B" w:rsidRDefault="001D4AEC" w:rsidP="007E5A34">
      <w:pPr>
        <w:ind w:firstLine="426"/>
        <w:rPr>
          <w:rFonts w:ascii="Verdana" w:hAnsi="Verdana" w:cs="Arial"/>
          <w:b/>
          <w:color w:val="7030A0"/>
        </w:rPr>
      </w:pPr>
      <w:r>
        <w:rPr>
          <w:rFonts w:ascii="Verdana" w:hAnsi="Verdana" w:cs="Arial"/>
          <w:b/>
          <w:color w:val="7030A0"/>
        </w:rPr>
        <w:t>1</w:t>
      </w:r>
      <w:r w:rsidR="00057130">
        <w:rPr>
          <w:rFonts w:ascii="Verdana" w:hAnsi="Verdana" w:cs="Arial"/>
          <w:b/>
          <w:color w:val="7030A0"/>
        </w:rPr>
        <w:t>3</w:t>
      </w:r>
      <w:r>
        <w:rPr>
          <w:rFonts w:ascii="Verdana" w:hAnsi="Verdana" w:cs="Arial"/>
          <w:b/>
          <w:color w:val="7030A0"/>
        </w:rPr>
        <w:t>.</w:t>
      </w:r>
      <w:r>
        <w:rPr>
          <w:rFonts w:ascii="Verdana" w:hAnsi="Verdana" w:cs="Arial"/>
          <w:b/>
          <w:color w:val="7030A0"/>
        </w:rPr>
        <w:tab/>
      </w:r>
      <w:r w:rsidR="00A37BD9">
        <w:rPr>
          <w:rFonts w:ascii="Verdana" w:hAnsi="Verdana" w:cs="Arial"/>
          <w:b/>
          <w:color w:val="7030A0"/>
        </w:rPr>
        <w:t>Any other B</w:t>
      </w:r>
      <w:r w:rsidR="005A5C39">
        <w:rPr>
          <w:rFonts w:ascii="Verdana" w:hAnsi="Verdana" w:cs="Arial"/>
          <w:b/>
          <w:color w:val="7030A0"/>
        </w:rPr>
        <w:t xml:space="preserve">usiness and </w:t>
      </w:r>
      <w:r w:rsidR="00E5143C" w:rsidRPr="00E70B5B">
        <w:rPr>
          <w:rFonts w:ascii="Verdana" w:hAnsi="Verdana" w:cs="Arial"/>
          <w:b/>
          <w:color w:val="7030A0"/>
        </w:rPr>
        <w:t>Date of next meeting.</w:t>
      </w:r>
    </w:p>
    <w:p w14:paraId="16C8930A" w14:textId="77777777" w:rsidR="00FD2786" w:rsidRDefault="00FD2786" w:rsidP="007E5A34">
      <w:pPr>
        <w:ind w:left="1437" w:hanging="870"/>
        <w:rPr>
          <w:rFonts w:ascii="Verdana" w:hAnsi="Verdana" w:cs="Arial"/>
          <w:b/>
          <w:color w:val="7030A0"/>
        </w:rPr>
      </w:pPr>
    </w:p>
    <w:p w14:paraId="1C9F0E4A" w14:textId="2D2A29F5" w:rsidR="00057130" w:rsidRPr="00D45EB8" w:rsidRDefault="00057130" w:rsidP="007E5A34">
      <w:pPr>
        <w:ind w:left="1437" w:hanging="717"/>
        <w:rPr>
          <w:rFonts w:ascii="Verdana" w:hAnsi="Verdana" w:cs="Arial"/>
          <w:bCs/>
        </w:rPr>
      </w:pPr>
      <w:r>
        <w:rPr>
          <w:rFonts w:ascii="Verdana" w:hAnsi="Verdana" w:cs="Arial"/>
          <w:bCs/>
        </w:rPr>
        <w:t>13</w:t>
      </w:r>
      <w:r w:rsidR="004D34C7">
        <w:rPr>
          <w:rFonts w:ascii="Verdana" w:hAnsi="Verdana" w:cs="Arial"/>
          <w:bCs/>
        </w:rPr>
        <w:t>.1</w:t>
      </w:r>
      <w:r>
        <w:rPr>
          <w:rFonts w:ascii="Verdana" w:hAnsi="Verdana" w:cs="Arial"/>
          <w:bCs/>
        </w:rPr>
        <w:tab/>
      </w:r>
      <w:r w:rsidR="0077090B">
        <w:rPr>
          <w:rFonts w:ascii="Verdana" w:hAnsi="Verdana" w:cs="Arial"/>
          <w:bCs/>
        </w:rPr>
        <w:t>The</w:t>
      </w:r>
      <w:r w:rsidR="008F7DB5">
        <w:rPr>
          <w:rFonts w:ascii="Verdana" w:hAnsi="Verdana" w:cs="Arial"/>
          <w:bCs/>
        </w:rPr>
        <w:t xml:space="preserve"> next meeting was arranged for </w:t>
      </w:r>
      <w:r w:rsidR="00A520C7">
        <w:rPr>
          <w:rFonts w:ascii="Verdana" w:hAnsi="Verdana" w:cs="Arial"/>
          <w:bCs/>
        </w:rPr>
        <w:t>Monday 27 October</w:t>
      </w:r>
      <w:r w:rsidR="00AD333C">
        <w:rPr>
          <w:rFonts w:ascii="Verdana" w:hAnsi="Verdana" w:cs="Arial"/>
          <w:bCs/>
        </w:rPr>
        <w:t xml:space="preserve"> 2025</w:t>
      </w:r>
      <w:r w:rsidR="00E66908">
        <w:rPr>
          <w:rFonts w:ascii="Verdana" w:hAnsi="Verdana" w:cs="Arial"/>
          <w:bCs/>
        </w:rPr>
        <w:t xml:space="preserve"> at</w:t>
      </w:r>
      <w:r w:rsidR="00AD333C">
        <w:rPr>
          <w:rFonts w:ascii="Verdana" w:hAnsi="Verdana" w:cs="Arial"/>
          <w:bCs/>
        </w:rPr>
        <w:t xml:space="preserve"> 10</w:t>
      </w:r>
      <w:r w:rsidR="00E66908">
        <w:rPr>
          <w:rFonts w:ascii="Verdana" w:hAnsi="Verdana" w:cs="Arial"/>
          <w:bCs/>
        </w:rPr>
        <w:t xml:space="preserve">.00 </w:t>
      </w:r>
      <w:r w:rsidR="00AD333C">
        <w:rPr>
          <w:rFonts w:ascii="Verdana" w:hAnsi="Verdana" w:cs="Arial"/>
          <w:bCs/>
        </w:rPr>
        <w:t>am.</w:t>
      </w:r>
    </w:p>
    <w:p w14:paraId="557F1F44" w14:textId="77777777" w:rsidR="00C12918" w:rsidRDefault="00C12918" w:rsidP="007E5A34">
      <w:pPr>
        <w:ind w:firstLine="567"/>
        <w:rPr>
          <w:rFonts w:ascii="Verdana" w:hAnsi="Verdana" w:cs="Arial"/>
          <w:bCs/>
        </w:rPr>
      </w:pPr>
    </w:p>
    <w:p w14:paraId="5BFD4F46" w14:textId="77777777" w:rsidR="005F1EB1" w:rsidRDefault="005F1EB1" w:rsidP="007E5A34">
      <w:pPr>
        <w:ind w:firstLine="567"/>
        <w:rPr>
          <w:rFonts w:ascii="Verdana" w:hAnsi="Verdana" w:cs="Arial"/>
          <w:bCs/>
        </w:rPr>
      </w:pPr>
    </w:p>
    <w:p w14:paraId="690DD7C0" w14:textId="65935CAC" w:rsidR="00367B1E" w:rsidRPr="004C5F41" w:rsidRDefault="00E66908" w:rsidP="007E5A34">
      <w:pPr>
        <w:ind w:left="1437"/>
        <w:rPr>
          <w:rFonts w:ascii="Verdana" w:hAnsi="Verdana"/>
          <w:b/>
          <w:color w:val="7030A0"/>
        </w:rPr>
      </w:pPr>
      <w:r>
        <w:rPr>
          <w:rFonts w:ascii="Verdana" w:hAnsi="Verdana" w:cs="Arial"/>
          <w:b/>
          <w:color w:val="7030A0"/>
        </w:rPr>
        <w:t xml:space="preserve">The </w:t>
      </w:r>
      <w:r w:rsidR="00031F07" w:rsidRPr="004C5F41">
        <w:rPr>
          <w:rFonts w:ascii="Verdana" w:hAnsi="Verdana" w:cs="Arial"/>
          <w:b/>
          <w:color w:val="7030A0"/>
        </w:rPr>
        <w:t>meeting</w:t>
      </w:r>
      <w:r>
        <w:rPr>
          <w:rFonts w:ascii="Verdana" w:hAnsi="Verdana" w:cs="Arial"/>
          <w:b/>
          <w:color w:val="7030A0"/>
        </w:rPr>
        <w:t xml:space="preserve"> ended at</w:t>
      </w:r>
      <w:r w:rsidR="00031F07" w:rsidRPr="004C5F41">
        <w:rPr>
          <w:rFonts w:ascii="Verdana" w:hAnsi="Verdana" w:cs="Arial"/>
          <w:b/>
          <w:color w:val="7030A0"/>
        </w:rPr>
        <w:t xml:space="preserve"> </w:t>
      </w:r>
      <w:r w:rsidR="00F82AE2">
        <w:rPr>
          <w:rFonts w:ascii="Verdana" w:hAnsi="Verdana" w:cs="Arial"/>
          <w:b/>
          <w:color w:val="7030A0"/>
        </w:rPr>
        <w:t>12</w:t>
      </w:r>
      <w:r w:rsidR="0049466A">
        <w:rPr>
          <w:rFonts w:ascii="Verdana" w:hAnsi="Verdana" w:cs="Arial"/>
          <w:b/>
          <w:color w:val="7030A0"/>
        </w:rPr>
        <w:t>:</w:t>
      </w:r>
      <w:r w:rsidR="00F82AE2">
        <w:rPr>
          <w:rFonts w:ascii="Verdana" w:hAnsi="Verdana" w:cs="Arial"/>
          <w:b/>
          <w:color w:val="7030A0"/>
        </w:rPr>
        <w:t>55</w:t>
      </w:r>
      <w:r>
        <w:rPr>
          <w:rFonts w:ascii="Verdana" w:hAnsi="Verdana" w:cs="Arial"/>
          <w:b/>
          <w:color w:val="7030A0"/>
        </w:rPr>
        <w:t xml:space="preserve"> </w:t>
      </w:r>
      <w:r w:rsidR="0069680D">
        <w:rPr>
          <w:rFonts w:ascii="Verdana" w:hAnsi="Verdana" w:cs="Arial"/>
          <w:b/>
          <w:color w:val="7030A0"/>
        </w:rPr>
        <w:t>pm</w:t>
      </w:r>
    </w:p>
    <w:sectPr w:rsidR="00367B1E" w:rsidRPr="004C5F4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12FE" w14:textId="77777777" w:rsidR="004C4D57" w:rsidRDefault="004C4D57" w:rsidP="00154DC4">
      <w:r>
        <w:separator/>
      </w:r>
    </w:p>
  </w:endnote>
  <w:endnote w:type="continuationSeparator" w:id="0">
    <w:p w14:paraId="45F75150" w14:textId="77777777" w:rsidR="004C4D57" w:rsidRDefault="004C4D57" w:rsidP="0015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853578"/>
      <w:docPartObj>
        <w:docPartGallery w:val="Page Numbers (Bottom of Page)"/>
        <w:docPartUnique/>
      </w:docPartObj>
    </w:sdtPr>
    <w:sdtEndPr>
      <w:rPr>
        <w:noProof/>
      </w:rPr>
    </w:sdtEndPr>
    <w:sdtContent>
      <w:p w14:paraId="0EA7CF3F" w14:textId="1107087D" w:rsidR="00154DC4" w:rsidRDefault="00154D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2947E" w14:textId="77777777" w:rsidR="00154DC4" w:rsidRDefault="00154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D863" w14:textId="77777777" w:rsidR="004C4D57" w:rsidRDefault="004C4D57" w:rsidP="00154DC4">
      <w:r>
        <w:separator/>
      </w:r>
    </w:p>
  </w:footnote>
  <w:footnote w:type="continuationSeparator" w:id="0">
    <w:p w14:paraId="3E4B6FAF" w14:textId="77777777" w:rsidR="004C4D57" w:rsidRDefault="004C4D57" w:rsidP="0015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D57"/>
    <w:multiLevelType w:val="hybridMultilevel"/>
    <w:tmpl w:val="2904D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050FC"/>
    <w:multiLevelType w:val="multilevel"/>
    <w:tmpl w:val="A6DE123A"/>
    <w:lvl w:ilvl="0">
      <w:start w:val="1"/>
      <w:numFmt w:val="decimal"/>
      <w:lvlText w:val="%1."/>
      <w:lvlJc w:val="left"/>
      <w:pPr>
        <w:ind w:left="1146" w:hanging="720"/>
      </w:pPr>
      <w:rPr>
        <w:rFonts w:ascii="Verdana" w:eastAsiaTheme="minorEastAsia" w:hAnsi="Verdana" w:cs="Arial"/>
      </w:r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2" w15:restartNumberingAfterBreak="0">
    <w:nsid w:val="043047D8"/>
    <w:multiLevelType w:val="hybridMultilevel"/>
    <w:tmpl w:val="E070B2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441D09"/>
    <w:multiLevelType w:val="hybridMultilevel"/>
    <w:tmpl w:val="445867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A394B52"/>
    <w:multiLevelType w:val="hybridMultilevel"/>
    <w:tmpl w:val="900EE2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34673"/>
    <w:multiLevelType w:val="hybridMultilevel"/>
    <w:tmpl w:val="B70A7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3241EC"/>
    <w:multiLevelType w:val="hybridMultilevel"/>
    <w:tmpl w:val="A7947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6F6135C"/>
    <w:multiLevelType w:val="hybridMultilevel"/>
    <w:tmpl w:val="D15C61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1FD44CA3"/>
    <w:multiLevelType w:val="hybridMultilevel"/>
    <w:tmpl w:val="76DEBAD0"/>
    <w:lvl w:ilvl="0" w:tplc="08090001">
      <w:start w:val="1"/>
      <w:numFmt w:val="bullet"/>
      <w:lvlText w:val=""/>
      <w:lvlJc w:val="left"/>
      <w:pPr>
        <w:ind w:left="2523" w:hanging="360"/>
      </w:pPr>
      <w:rPr>
        <w:rFonts w:ascii="Symbol" w:hAnsi="Symbol" w:hint="default"/>
      </w:rPr>
    </w:lvl>
    <w:lvl w:ilvl="1" w:tplc="08090003" w:tentative="1">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11" w15:restartNumberingAfterBreak="0">
    <w:nsid w:val="20755930"/>
    <w:multiLevelType w:val="hybridMultilevel"/>
    <w:tmpl w:val="BE1E306C"/>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2" w15:restartNumberingAfterBreak="0">
    <w:nsid w:val="24742C55"/>
    <w:multiLevelType w:val="hybridMultilevel"/>
    <w:tmpl w:val="0A06F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5C6511"/>
    <w:multiLevelType w:val="hybridMultilevel"/>
    <w:tmpl w:val="30685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1B6743"/>
    <w:multiLevelType w:val="hybridMultilevel"/>
    <w:tmpl w:val="90C8F4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31106DA7"/>
    <w:multiLevelType w:val="hybridMultilevel"/>
    <w:tmpl w:val="026E9A60"/>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6" w15:restartNumberingAfterBreak="0">
    <w:nsid w:val="33423742"/>
    <w:multiLevelType w:val="hybridMultilevel"/>
    <w:tmpl w:val="442A6C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5997504"/>
    <w:multiLevelType w:val="hybridMultilevel"/>
    <w:tmpl w:val="E2EC18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231585"/>
    <w:multiLevelType w:val="hybridMultilevel"/>
    <w:tmpl w:val="A2EE329C"/>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20" w15:restartNumberingAfterBreak="0">
    <w:nsid w:val="42475EB8"/>
    <w:multiLevelType w:val="hybridMultilevel"/>
    <w:tmpl w:val="2A9C1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3780BA7"/>
    <w:multiLevelType w:val="hybridMultilevel"/>
    <w:tmpl w:val="4EF21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9F5A48"/>
    <w:multiLevelType w:val="hybridMultilevel"/>
    <w:tmpl w:val="9176C6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71C3769"/>
    <w:multiLevelType w:val="hybridMultilevel"/>
    <w:tmpl w:val="C86436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5" w15:restartNumberingAfterBreak="0">
    <w:nsid w:val="49341C3B"/>
    <w:multiLevelType w:val="hybridMultilevel"/>
    <w:tmpl w:val="523896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F000265"/>
    <w:multiLevelType w:val="hybridMultilevel"/>
    <w:tmpl w:val="29F60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733DB9"/>
    <w:multiLevelType w:val="hybridMultilevel"/>
    <w:tmpl w:val="38B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31EDE"/>
    <w:multiLevelType w:val="hybridMultilevel"/>
    <w:tmpl w:val="E91EA96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0"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11641C7"/>
    <w:multiLevelType w:val="hybridMultilevel"/>
    <w:tmpl w:val="5F98BB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23E1F38"/>
    <w:multiLevelType w:val="hybridMultilevel"/>
    <w:tmpl w:val="4BCE847A"/>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AB6C46"/>
    <w:multiLevelType w:val="hybridMultilevel"/>
    <w:tmpl w:val="12D00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6D355C"/>
    <w:multiLevelType w:val="hybridMultilevel"/>
    <w:tmpl w:val="7B7A8D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37"/>
  </w:num>
  <w:num w:numId="3" w16cid:durableId="1887715783">
    <w:abstractNumId w:val="9"/>
  </w:num>
  <w:num w:numId="4" w16cid:durableId="1757363295">
    <w:abstractNumId w:val="24"/>
  </w:num>
  <w:num w:numId="5" w16cid:durableId="308482419">
    <w:abstractNumId w:val="9"/>
  </w:num>
  <w:num w:numId="6" w16cid:durableId="588776514">
    <w:abstractNumId w:val="6"/>
  </w:num>
  <w:num w:numId="7" w16cid:durableId="231160817">
    <w:abstractNumId w:val="30"/>
  </w:num>
  <w:num w:numId="8" w16cid:durableId="621033099">
    <w:abstractNumId w:val="18"/>
  </w:num>
  <w:num w:numId="9" w16cid:durableId="1801921693">
    <w:abstractNumId w:val="33"/>
  </w:num>
  <w:num w:numId="10" w16cid:durableId="1080982708">
    <w:abstractNumId w:val="26"/>
  </w:num>
  <w:num w:numId="11" w16cid:durableId="2087411604">
    <w:abstractNumId w:val="36"/>
  </w:num>
  <w:num w:numId="12" w16cid:durableId="432285662">
    <w:abstractNumId w:val="12"/>
  </w:num>
  <w:num w:numId="13" w16cid:durableId="263462810">
    <w:abstractNumId w:val="3"/>
  </w:num>
  <w:num w:numId="14" w16cid:durableId="1520269791">
    <w:abstractNumId w:val="32"/>
  </w:num>
  <w:num w:numId="15" w16cid:durableId="1689679890">
    <w:abstractNumId w:val="4"/>
  </w:num>
  <w:num w:numId="16" w16cid:durableId="1060904021">
    <w:abstractNumId w:val="8"/>
  </w:num>
  <w:num w:numId="17" w16cid:durableId="518741426">
    <w:abstractNumId w:val="17"/>
  </w:num>
  <w:num w:numId="18" w16cid:durableId="1716584551">
    <w:abstractNumId w:val="14"/>
  </w:num>
  <w:num w:numId="19" w16cid:durableId="290090371">
    <w:abstractNumId w:val="5"/>
  </w:num>
  <w:num w:numId="20" w16cid:durableId="16390039">
    <w:abstractNumId w:val="15"/>
  </w:num>
  <w:num w:numId="21" w16cid:durableId="773718093">
    <w:abstractNumId w:val="22"/>
  </w:num>
  <w:num w:numId="22" w16cid:durableId="1508599692">
    <w:abstractNumId w:val="16"/>
  </w:num>
  <w:num w:numId="23" w16cid:durableId="1838839640">
    <w:abstractNumId w:val="20"/>
  </w:num>
  <w:num w:numId="24" w16cid:durableId="1317226784">
    <w:abstractNumId w:val="10"/>
  </w:num>
  <w:num w:numId="25" w16cid:durableId="2136556526">
    <w:abstractNumId w:val="28"/>
  </w:num>
  <w:num w:numId="26" w16cid:durableId="1147042699">
    <w:abstractNumId w:val="27"/>
  </w:num>
  <w:num w:numId="27" w16cid:durableId="2108847896">
    <w:abstractNumId w:val="13"/>
  </w:num>
  <w:num w:numId="28" w16cid:durableId="1080253308">
    <w:abstractNumId w:val="35"/>
  </w:num>
  <w:num w:numId="29" w16cid:durableId="606429012">
    <w:abstractNumId w:val="29"/>
  </w:num>
  <w:num w:numId="30" w16cid:durableId="2040548530">
    <w:abstractNumId w:val="0"/>
  </w:num>
  <w:num w:numId="31" w16cid:durableId="1819757824">
    <w:abstractNumId w:val="25"/>
  </w:num>
  <w:num w:numId="32" w16cid:durableId="2003460758">
    <w:abstractNumId w:val="31"/>
  </w:num>
  <w:num w:numId="33" w16cid:durableId="275454152">
    <w:abstractNumId w:val="34"/>
  </w:num>
  <w:num w:numId="34" w16cid:durableId="1913394942">
    <w:abstractNumId w:val="21"/>
  </w:num>
  <w:num w:numId="35" w16cid:durableId="1818960755">
    <w:abstractNumId w:val="19"/>
  </w:num>
  <w:num w:numId="36" w16cid:durableId="1275481271">
    <w:abstractNumId w:val="23"/>
  </w:num>
  <w:num w:numId="37" w16cid:durableId="1765179274">
    <w:abstractNumId w:val="7"/>
  </w:num>
  <w:num w:numId="38" w16cid:durableId="1592079830">
    <w:abstractNumId w:val="11"/>
  </w:num>
  <w:num w:numId="39" w16cid:durableId="1583905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029DD"/>
    <w:rsid w:val="00003EAE"/>
    <w:rsid w:val="00004684"/>
    <w:rsid w:val="00004BD2"/>
    <w:rsid w:val="00004CF6"/>
    <w:rsid w:val="00004E87"/>
    <w:rsid w:val="00004F8D"/>
    <w:rsid w:val="0000545F"/>
    <w:rsid w:val="00006B69"/>
    <w:rsid w:val="00007073"/>
    <w:rsid w:val="000076A3"/>
    <w:rsid w:val="00007D81"/>
    <w:rsid w:val="00010449"/>
    <w:rsid w:val="00010605"/>
    <w:rsid w:val="00010E06"/>
    <w:rsid w:val="0001114E"/>
    <w:rsid w:val="0001163C"/>
    <w:rsid w:val="0001295A"/>
    <w:rsid w:val="000129EE"/>
    <w:rsid w:val="00012C28"/>
    <w:rsid w:val="00013650"/>
    <w:rsid w:val="00013B62"/>
    <w:rsid w:val="00014209"/>
    <w:rsid w:val="00015C19"/>
    <w:rsid w:val="00015FE1"/>
    <w:rsid w:val="00016FCD"/>
    <w:rsid w:val="00017293"/>
    <w:rsid w:val="00017708"/>
    <w:rsid w:val="00020583"/>
    <w:rsid w:val="00021481"/>
    <w:rsid w:val="00021E3E"/>
    <w:rsid w:val="00022150"/>
    <w:rsid w:val="000227D3"/>
    <w:rsid w:val="00023C21"/>
    <w:rsid w:val="0002514C"/>
    <w:rsid w:val="00025451"/>
    <w:rsid w:val="000266FC"/>
    <w:rsid w:val="00026C9E"/>
    <w:rsid w:val="00027600"/>
    <w:rsid w:val="00027C66"/>
    <w:rsid w:val="00027C89"/>
    <w:rsid w:val="00030424"/>
    <w:rsid w:val="00031F07"/>
    <w:rsid w:val="00034237"/>
    <w:rsid w:val="0003430D"/>
    <w:rsid w:val="00034D83"/>
    <w:rsid w:val="00036B95"/>
    <w:rsid w:val="00036BED"/>
    <w:rsid w:val="00037FE8"/>
    <w:rsid w:val="0004010A"/>
    <w:rsid w:val="000401C7"/>
    <w:rsid w:val="0004089F"/>
    <w:rsid w:val="00040CAA"/>
    <w:rsid w:val="0004157F"/>
    <w:rsid w:val="00042909"/>
    <w:rsid w:val="00042B39"/>
    <w:rsid w:val="00042C39"/>
    <w:rsid w:val="00043297"/>
    <w:rsid w:val="00043F86"/>
    <w:rsid w:val="0004457A"/>
    <w:rsid w:val="000445C1"/>
    <w:rsid w:val="00045A50"/>
    <w:rsid w:val="00045D55"/>
    <w:rsid w:val="0004616C"/>
    <w:rsid w:val="000463D0"/>
    <w:rsid w:val="000467C8"/>
    <w:rsid w:val="000471B7"/>
    <w:rsid w:val="000474B5"/>
    <w:rsid w:val="00047672"/>
    <w:rsid w:val="00047C6C"/>
    <w:rsid w:val="00050186"/>
    <w:rsid w:val="00050306"/>
    <w:rsid w:val="00050745"/>
    <w:rsid w:val="00051237"/>
    <w:rsid w:val="0005200A"/>
    <w:rsid w:val="00052F90"/>
    <w:rsid w:val="00053438"/>
    <w:rsid w:val="00053E02"/>
    <w:rsid w:val="00054AFB"/>
    <w:rsid w:val="00054BCB"/>
    <w:rsid w:val="00054E9C"/>
    <w:rsid w:val="0005529B"/>
    <w:rsid w:val="00056F24"/>
    <w:rsid w:val="00057130"/>
    <w:rsid w:val="00057154"/>
    <w:rsid w:val="00057836"/>
    <w:rsid w:val="00061D27"/>
    <w:rsid w:val="0006342C"/>
    <w:rsid w:val="000636A8"/>
    <w:rsid w:val="000649C9"/>
    <w:rsid w:val="00064CD2"/>
    <w:rsid w:val="00066760"/>
    <w:rsid w:val="00066A0C"/>
    <w:rsid w:val="000676E6"/>
    <w:rsid w:val="000679EA"/>
    <w:rsid w:val="000701D5"/>
    <w:rsid w:val="000702FA"/>
    <w:rsid w:val="00070C55"/>
    <w:rsid w:val="000717CD"/>
    <w:rsid w:val="00071B95"/>
    <w:rsid w:val="00072F80"/>
    <w:rsid w:val="00073514"/>
    <w:rsid w:val="00073E50"/>
    <w:rsid w:val="00074C22"/>
    <w:rsid w:val="00074D57"/>
    <w:rsid w:val="00076445"/>
    <w:rsid w:val="00076643"/>
    <w:rsid w:val="00077DC2"/>
    <w:rsid w:val="00080924"/>
    <w:rsid w:val="00082590"/>
    <w:rsid w:val="0008382F"/>
    <w:rsid w:val="000851A1"/>
    <w:rsid w:val="000852CC"/>
    <w:rsid w:val="00085565"/>
    <w:rsid w:val="00085C68"/>
    <w:rsid w:val="00085FCE"/>
    <w:rsid w:val="00086886"/>
    <w:rsid w:val="00090356"/>
    <w:rsid w:val="000908B6"/>
    <w:rsid w:val="0009291E"/>
    <w:rsid w:val="00092FC6"/>
    <w:rsid w:val="00093225"/>
    <w:rsid w:val="0009368C"/>
    <w:rsid w:val="00093A04"/>
    <w:rsid w:val="00093AD9"/>
    <w:rsid w:val="00094529"/>
    <w:rsid w:val="00094626"/>
    <w:rsid w:val="000950D7"/>
    <w:rsid w:val="0009513E"/>
    <w:rsid w:val="000951B4"/>
    <w:rsid w:val="000953C1"/>
    <w:rsid w:val="000955DB"/>
    <w:rsid w:val="00095B7A"/>
    <w:rsid w:val="000969F1"/>
    <w:rsid w:val="00096C8F"/>
    <w:rsid w:val="00096F4C"/>
    <w:rsid w:val="00096F9F"/>
    <w:rsid w:val="000975BB"/>
    <w:rsid w:val="000A1455"/>
    <w:rsid w:val="000A1D94"/>
    <w:rsid w:val="000A41CA"/>
    <w:rsid w:val="000A4B13"/>
    <w:rsid w:val="000A4FC0"/>
    <w:rsid w:val="000A5627"/>
    <w:rsid w:val="000A625C"/>
    <w:rsid w:val="000A7127"/>
    <w:rsid w:val="000A7B17"/>
    <w:rsid w:val="000B008F"/>
    <w:rsid w:val="000B0A40"/>
    <w:rsid w:val="000B0B67"/>
    <w:rsid w:val="000B1F6B"/>
    <w:rsid w:val="000B24B4"/>
    <w:rsid w:val="000B27B5"/>
    <w:rsid w:val="000B333E"/>
    <w:rsid w:val="000B39C5"/>
    <w:rsid w:val="000B3A5C"/>
    <w:rsid w:val="000B4F97"/>
    <w:rsid w:val="000B5F11"/>
    <w:rsid w:val="000B677E"/>
    <w:rsid w:val="000B766C"/>
    <w:rsid w:val="000B7A33"/>
    <w:rsid w:val="000B7D1A"/>
    <w:rsid w:val="000C0182"/>
    <w:rsid w:val="000C0C2D"/>
    <w:rsid w:val="000C0D84"/>
    <w:rsid w:val="000C0EA8"/>
    <w:rsid w:val="000C291E"/>
    <w:rsid w:val="000C2A86"/>
    <w:rsid w:val="000C321E"/>
    <w:rsid w:val="000C3366"/>
    <w:rsid w:val="000C3C27"/>
    <w:rsid w:val="000C4A14"/>
    <w:rsid w:val="000C5D6F"/>
    <w:rsid w:val="000C6C20"/>
    <w:rsid w:val="000C743C"/>
    <w:rsid w:val="000C7A67"/>
    <w:rsid w:val="000C7AC9"/>
    <w:rsid w:val="000D0545"/>
    <w:rsid w:val="000D06F9"/>
    <w:rsid w:val="000D071F"/>
    <w:rsid w:val="000D0D4E"/>
    <w:rsid w:val="000D0ED4"/>
    <w:rsid w:val="000D12AD"/>
    <w:rsid w:val="000D16C3"/>
    <w:rsid w:val="000D1778"/>
    <w:rsid w:val="000D17B9"/>
    <w:rsid w:val="000D1992"/>
    <w:rsid w:val="000D1D01"/>
    <w:rsid w:val="000D22A2"/>
    <w:rsid w:val="000D22AC"/>
    <w:rsid w:val="000D22B6"/>
    <w:rsid w:val="000D25F1"/>
    <w:rsid w:val="000D4445"/>
    <w:rsid w:val="000D44D3"/>
    <w:rsid w:val="000D55EA"/>
    <w:rsid w:val="000D5D23"/>
    <w:rsid w:val="000D69E9"/>
    <w:rsid w:val="000D7E00"/>
    <w:rsid w:val="000E0378"/>
    <w:rsid w:val="000E10E3"/>
    <w:rsid w:val="000E1103"/>
    <w:rsid w:val="000E20AB"/>
    <w:rsid w:val="000E22BF"/>
    <w:rsid w:val="000E2543"/>
    <w:rsid w:val="000E3624"/>
    <w:rsid w:val="000E3BAE"/>
    <w:rsid w:val="000E593F"/>
    <w:rsid w:val="000E5A57"/>
    <w:rsid w:val="000E5BDE"/>
    <w:rsid w:val="000E5EF7"/>
    <w:rsid w:val="000E69BD"/>
    <w:rsid w:val="000E6C99"/>
    <w:rsid w:val="000E7897"/>
    <w:rsid w:val="000F0873"/>
    <w:rsid w:val="000F0C97"/>
    <w:rsid w:val="000F0D08"/>
    <w:rsid w:val="000F0FC2"/>
    <w:rsid w:val="000F1D97"/>
    <w:rsid w:val="000F2183"/>
    <w:rsid w:val="000F22BA"/>
    <w:rsid w:val="000F2FD4"/>
    <w:rsid w:val="000F4183"/>
    <w:rsid w:val="000F4226"/>
    <w:rsid w:val="000F4AAD"/>
    <w:rsid w:val="000F4E4D"/>
    <w:rsid w:val="000F59E7"/>
    <w:rsid w:val="000F5AA6"/>
    <w:rsid w:val="000F5C6B"/>
    <w:rsid w:val="000F601A"/>
    <w:rsid w:val="000F6150"/>
    <w:rsid w:val="000F623F"/>
    <w:rsid w:val="000F7BE8"/>
    <w:rsid w:val="0010034C"/>
    <w:rsid w:val="001003B5"/>
    <w:rsid w:val="0010108C"/>
    <w:rsid w:val="00101F6F"/>
    <w:rsid w:val="00102164"/>
    <w:rsid w:val="00103BCF"/>
    <w:rsid w:val="00104230"/>
    <w:rsid w:val="00105025"/>
    <w:rsid w:val="00105066"/>
    <w:rsid w:val="00105C48"/>
    <w:rsid w:val="00105E18"/>
    <w:rsid w:val="00105E8B"/>
    <w:rsid w:val="00105EF7"/>
    <w:rsid w:val="00106162"/>
    <w:rsid w:val="00106A30"/>
    <w:rsid w:val="00106F5A"/>
    <w:rsid w:val="001073D5"/>
    <w:rsid w:val="00110B1A"/>
    <w:rsid w:val="0011110D"/>
    <w:rsid w:val="001114A0"/>
    <w:rsid w:val="0011167B"/>
    <w:rsid w:val="00112665"/>
    <w:rsid w:val="0011282C"/>
    <w:rsid w:val="00112ADA"/>
    <w:rsid w:val="00112F67"/>
    <w:rsid w:val="001130B2"/>
    <w:rsid w:val="00113D39"/>
    <w:rsid w:val="00114847"/>
    <w:rsid w:val="00116148"/>
    <w:rsid w:val="001168E5"/>
    <w:rsid w:val="00117961"/>
    <w:rsid w:val="00117D90"/>
    <w:rsid w:val="00120464"/>
    <w:rsid w:val="001230E5"/>
    <w:rsid w:val="00123D35"/>
    <w:rsid w:val="00124661"/>
    <w:rsid w:val="0012491B"/>
    <w:rsid w:val="00124A55"/>
    <w:rsid w:val="001253CA"/>
    <w:rsid w:val="00125E4A"/>
    <w:rsid w:val="00126067"/>
    <w:rsid w:val="00126536"/>
    <w:rsid w:val="00126B55"/>
    <w:rsid w:val="00126C12"/>
    <w:rsid w:val="00127970"/>
    <w:rsid w:val="00127BB7"/>
    <w:rsid w:val="0013140B"/>
    <w:rsid w:val="00131831"/>
    <w:rsid w:val="00132953"/>
    <w:rsid w:val="00133437"/>
    <w:rsid w:val="001339D6"/>
    <w:rsid w:val="00133A09"/>
    <w:rsid w:val="00133A56"/>
    <w:rsid w:val="001343AE"/>
    <w:rsid w:val="0013493E"/>
    <w:rsid w:val="00134ADE"/>
    <w:rsid w:val="00134F5D"/>
    <w:rsid w:val="00135345"/>
    <w:rsid w:val="001358B8"/>
    <w:rsid w:val="00135CEC"/>
    <w:rsid w:val="00136158"/>
    <w:rsid w:val="001368F6"/>
    <w:rsid w:val="00136AB6"/>
    <w:rsid w:val="00137BE3"/>
    <w:rsid w:val="00140211"/>
    <w:rsid w:val="00140219"/>
    <w:rsid w:val="00140E82"/>
    <w:rsid w:val="00142DE5"/>
    <w:rsid w:val="00142F36"/>
    <w:rsid w:val="001432BF"/>
    <w:rsid w:val="00143735"/>
    <w:rsid w:val="001437B1"/>
    <w:rsid w:val="00143922"/>
    <w:rsid w:val="00143E4C"/>
    <w:rsid w:val="00143FCA"/>
    <w:rsid w:val="001459CB"/>
    <w:rsid w:val="00146D70"/>
    <w:rsid w:val="00147A37"/>
    <w:rsid w:val="00150729"/>
    <w:rsid w:val="00150BA8"/>
    <w:rsid w:val="00150C01"/>
    <w:rsid w:val="00151AB2"/>
    <w:rsid w:val="0015263E"/>
    <w:rsid w:val="0015296D"/>
    <w:rsid w:val="00153900"/>
    <w:rsid w:val="0015468D"/>
    <w:rsid w:val="00154C14"/>
    <w:rsid w:val="00154DC4"/>
    <w:rsid w:val="00155001"/>
    <w:rsid w:val="0015537A"/>
    <w:rsid w:val="0015552A"/>
    <w:rsid w:val="00156D18"/>
    <w:rsid w:val="00157248"/>
    <w:rsid w:val="0015724F"/>
    <w:rsid w:val="00157DD9"/>
    <w:rsid w:val="00160D13"/>
    <w:rsid w:val="00160F68"/>
    <w:rsid w:val="00161697"/>
    <w:rsid w:val="00161805"/>
    <w:rsid w:val="001628B0"/>
    <w:rsid w:val="001629B7"/>
    <w:rsid w:val="00162C54"/>
    <w:rsid w:val="00162DAD"/>
    <w:rsid w:val="00164056"/>
    <w:rsid w:val="001651F0"/>
    <w:rsid w:val="001653B0"/>
    <w:rsid w:val="00165D7E"/>
    <w:rsid w:val="0016715B"/>
    <w:rsid w:val="00167AC7"/>
    <w:rsid w:val="001702A1"/>
    <w:rsid w:val="001702DE"/>
    <w:rsid w:val="00170F04"/>
    <w:rsid w:val="00171588"/>
    <w:rsid w:val="00171625"/>
    <w:rsid w:val="0017163B"/>
    <w:rsid w:val="001719BB"/>
    <w:rsid w:val="00171ED6"/>
    <w:rsid w:val="00172D60"/>
    <w:rsid w:val="00172FB0"/>
    <w:rsid w:val="00173580"/>
    <w:rsid w:val="00173C7B"/>
    <w:rsid w:val="001749F9"/>
    <w:rsid w:val="001756A1"/>
    <w:rsid w:val="00176287"/>
    <w:rsid w:val="00180CC0"/>
    <w:rsid w:val="00181082"/>
    <w:rsid w:val="00182209"/>
    <w:rsid w:val="00182DFA"/>
    <w:rsid w:val="00183A6C"/>
    <w:rsid w:val="00183E64"/>
    <w:rsid w:val="00184379"/>
    <w:rsid w:val="0018545D"/>
    <w:rsid w:val="0018556F"/>
    <w:rsid w:val="00186AB1"/>
    <w:rsid w:val="001870DF"/>
    <w:rsid w:val="001871A9"/>
    <w:rsid w:val="00190704"/>
    <w:rsid w:val="00190E3F"/>
    <w:rsid w:val="0019215C"/>
    <w:rsid w:val="0019312B"/>
    <w:rsid w:val="00193964"/>
    <w:rsid w:val="001969D4"/>
    <w:rsid w:val="00197654"/>
    <w:rsid w:val="00197D7B"/>
    <w:rsid w:val="001A02D1"/>
    <w:rsid w:val="001A0D7A"/>
    <w:rsid w:val="001A0E9A"/>
    <w:rsid w:val="001A131C"/>
    <w:rsid w:val="001A1B5B"/>
    <w:rsid w:val="001A2C48"/>
    <w:rsid w:val="001A37A8"/>
    <w:rsid w:val="001A4130"/>
    <w:rsid w:val="001A4EAD"/>
    <w:rsid w:val="001A52EB"/>
    <w:rsid w:val="001A5407"/>
    <w:rsid w:val="001A6153"/>
    <w:rsid w:val="001B0765"/>
    <w:rsid w:val="001B0909"/>
    <w:rsid w:val="001B0BB4"/>
    <w:rsid w:val="001B2036"/>
    <w:rsid w:val="001B2276"/>
    <w:rsid w:val="001B2B74"/>
    <w:rsid w:val="001B304D"/>
    <w:rsid w:val="001B4F06"/>
    <w:rsid w:val="001B4FA4"/>
    <w:rsid w:val="001B5969"/>
    <w:rsid w:val="001B63A6"/>
    <w:rsid w:val="001B689C"/>
    <w:rsid w:val="001B6917"/>
    <w:rsid w:val="001B6D59"/>
    <w:rsid w:val="001B7C22"/>
    <w:rsid w:val="001B7F2C"/>
    <w:rsid w:val="001C04D1"/>
    <w:rsid w:val="001C1598"/>
    <w:rsid w:val="001C16DC"/>
    <w:rsid w:val="001C1A74"/>
    <w:rsid w:val="001C1F73"/>
    <w:rsid w:val="001C289F"/>
    <w:rsid w:val="001C320B"/>
    <w:rsid w:val="001C355E"/>
    <w:rsid w:val="001C3F74"/>
    <w:rsid w:val="001C53B3"/>
    <w:rsid w:val="001C583D"/>
    <w:rsid w:val="001C58B7"/>
    <w:rsid w:val="001C7EB8"/>
    <w:rsid w:val="001D0099"/>
    <w:rsid w:val="001D0886"/>
    <w:rsid w:val="001D094C"/>
    <w:rsid w:val="001D0DAA"/>
    <w:rsid w:val="001D13AF"/>
    <w:rsid w:val="001D1600"/>
    <w:rsid w:val="001D36FF"/>
    <w:rsid w:val="001D3737"/>
    <w:rsid w:val="001D4AEC"/>
    <w:rsid w:val="001D60AD"/>
    <w:rsid w:val="001D6FA2"/>
    <w:rsid w:val="001D71FE"/>
    <w:rsid w:val="001D7367"/>
    <w:rsid w:val="001E0EC2"/>
    <w:rsid w:val="001E1C9E"/>
    <w:rsid w:val="001E2230"/>
    <w:rsid w:val="001E2B9A"/>
    <w:rsid w:val="001E2F5E"/>
    <w:rsid w:val="001E3572"/>
    <w:rsid w:val="001E631C"/>
    <w:rsid w:val="001E7468"/>
    <w:rsid w:val="001E7B15"/>
    <w:rsid w:val="001F1448"/>
    <w:rsid w:val="001F1823"/>
    <w:rsid w:val="001F1B73"/>
    <w:rsid w:val="001F1C23"/>
    <w:rsid w:val="001F1CF7"/>
    <w:rsid w:val="001F1FF1"/>
    <w:rsid w:val="001F3794"/>
    <w:rsid w:val="001F478D"/>
    <w:rsid w:val="001F49B3"/>
    <w:rsid w:val="001F4CB1"/>
    <w:rsid w:val="001F4D58"/>
    <w:rsid w:val="001F7B47"/>
    <w:rsid w:val="0020018F"/>
    <w:rsid w:val="002014A1"/>
    <w:rsid w:val="00201B6D"/>
    <w:rsid w:val="00201DAB"/>
    <w:rsid w:val="00203693"/>
    <w:rsid w:val="002048BA"/>
    <w:rsid w:val="002050FB"/>
    <w:rsid w:val="002053EB"/>
    <w:rsid w:val="0020574D"/>
    <w:rsid w:val="00205CA6"/>
    <w:rsid w:val="00206E3F"/>
    <w:rsid w:val="00207BF3"/>
    <w:rsid w:val="00207D56"/>
    <w:rsid w:val="0021171F"/>
    <w:rsid w:val="00211BCF"/>
    <w:rsid w:val="00212224"/>
    <w:rsid w:val="00213143"/>
    <w:rsid w:val="00213899"/>
    <w:rsid w:val="0021452E"/>
    <w:rsid w:val="00214A56"/>
    <w:rsid w:val="00214ABB"/>
    <w:rsid w:val="00214E07"/>
    <w:rsid w:val="00214E69"/>
    <w:rsid w:val="00214FFF"/>
    <w:rsid w:val="002153CE"/>
    <w:rsid w:val="002165A7"/>
    <w:rsid w:val="002173CD"/>
    <w:rsid w:val="00217828"/>
    <w:rsid w:val="002200B0"/>
    <w:rsid w:val="00220753"/>
    <w:rsid w:val="00221010"/>
    <w:rsid w:val="00221B1E"/>
    <w:rsid w:val="00221E35"/>
    <w:rsid w:val="00222427"/>
    <w:rsid w:val="00222AED"/>
    <w:rsid w:val="00222C8A"/>
    <w:rsid w:val="00222FD7"/>
    <w:rsid w:val="00224DB8"/>
    <w:rsid w:val="00225529"/>
    <w:rsid w:val="002255B3"/>
    <w:rsid w:val="002257CB"/>
    <w:rsid w:val="00225C7D"/>
    <w:rsid w:val="002260CF"/>
    <w:rsid w:val="00227186"/>
    <w:rsid w:val="00227416"/>
    <w:rsid w:val="00227AB2"/>
    <w:rsid w:val="00230F62"/>
    <w:rsid w:val="00231A51"/>
    <w:rsid w:val="00231A89"/>
    <w:rsid w:val="00232054"/>
    <w:rsid w:val="002321C0"/>
    <w:rsid w:val="00232556"/>
    <w:rsid w:val="00232B24"/>
    <w:rsid w:val="002332A2"/>
    <w:rsid w:val="0023358C"/>
    <w:rsid w:val="0023374B"/>
    <w:rsid w:val="00233934"/>
    <w:rsid w:val="00233BC1"/>
    <w:rsid w:val="00234374"/>
    <w:rsid w:val="00234C79"/>
    <w:rsid w:val="00234E1D"/>
    <w:rsid w:val="00235EB7"/>
    <w:rsid w:val="00236BF0"/>
    <w:rsid w:val="002376BD"/>
    <w:rsid w:val="00241AE7"/>
    <w:rsid w:val="00241CD8"/>
    <w:rsid w:val="00243829"/>
    <w:rsid w:val="00246104"/>
    <w:rsid w:val="002469D7"/>
    <w:rsid w:val="00246C9B"/>
    <w:rsid w:val="002472CD"/>
    <w:rsid w:val="00247D1E"/>
    <w:rsid w:val="00250361"/>
    <w:rsid w:val="0025152A"/>
    <w:rsid w:val="002520F5"/>
    <w:rsid w:val="002528D7"/>
    <w:rsid w:val="002531A6"/>
    <w:rsid w:val="002536F6"/>
    <w:rsid w:val="00254C2C"/>
    <w:rsid w:val="00256974"/>
    <w:rsid w:val="0025785E"/>
    <w:rsid w:val="00257D28"/>
    <w:rsid w:val="00260C6F"/>
    <w:rsid w:val="00261173"/>
    <w:rsid w:val="00261541"/>
    <w:rsid w:val="00261F87"/>
    <w:rsid w:val="00263529"/>
    <w:rsid w:val="00263A03"/>
    <w:rsid w:val="002658F1"/>
    <w:rsid w:val="002662E3"/>
    <w:rsid w:val="00267482"/>
    <w:rsid w:val="002676AE"/>
    <w:rsid w:val="002677B1"/>
    <w:rsid w:val="00267A7F"/>
    <w:rsid w:val="0027011B"/>
    <w:rsid w:val="002703DC"/>
    <w:rsid w:val="00273493"/>
    <w:rsid w:val="00273969"/>
    <w:rsid w:val="002746D9"/>
    <w:rsid w:val="00274D09"/>
    <w:rsid w:val="002751CA"/>
    <w:rsid w:val="0027640C"/>
    <w:rsid w:val="0027682F"/>
    <w:rsid w:val="002769A8"/>
    <w:rsid w:val="00276D50"/>
    <w:rsid w:val="0027718A"/>
    <w:rsid w:val="002779B7"/>
    <w:rsid w:val="0028010A"/>
    <w:rsid w:val="002806D6"/>
    <w:rsid w:val="002812D7"/>
    <w:rsid w:val="00281CFB"/>
    <w:rsid w:val="00281F02"/>
    <w:rsid w:val="00284539"/>
    <w:rsid w:val="00284ABB"/>
    <w:rsid w:val="00285B8B"/>
    <w:rsid w:val="002863EF"/>
    <w:rsid w:val="00286BC8"/>
    <w:rsid w:val="00287097"/>
    <w:rsid w:val="002870CA"/>
    <w:rsid w:val="0028720D"/>
    <w:rsid w:val="002875DE"/>
    <w:rsid w:val="00290DE7"/>
    <w:rsid w:val="00291F82"/>
    <w:rsid w:val="00292F21"/>
    <w:rsid w:val="00293216"/>
    <w:rsid w:val="002937FA"/>
    <w:rsid w:val="00294AF4"/>
    <w:rsid w:val="00294DB1"/>
    <w:rsid w:val="00294EED"/>
    <w:rsid w:val="00295046"/>
    <w:rsid w:val="002952BD"/>
    <w:rsid w:val="002952FC"/>
    <w:rsid w:val="002953EA"/>
    <w:rsid w:val="00296585"/>
    <w:rsid w:val="0029664B"/>
    <w:rsid w:val="002966B4"/>
    <w:rsid w:val="00296DA2"/>
    <w:rsid w:val="00297198"/>
    <w:rsid w:val="00297B14"/>
    <w:rsid w:val="00297C96"/>
    <w:rsid w:val="002A05EE"/>
    <w:rsid w:val="002A0C5B"/>
    <w:rsid w:val="002A1299"/>
    <w:rsid w:val="002A180C"/>
    <w:rsid w:val="002A2AE0"/>
    <w:rsid w:val="002A387B"/>
    <w:rsid w:val="002A39E1"/>
    <w:rsid w:val="002A47D9"/>
    <w:rsid w:val="002A4B12"/>
    <w:rsid w:val="002A57D7"/>
    <w:rsid w:val="002A594A"/>
    <w:rsid w:val="002A6B76"/>
    <w:rsid w:val="002A7132"/>
    <w:rsid w:val="002B07F2"/>
    <w:rsid w:val="002B1349"/>
    <w:rsid w:val="002B158C"/>
    <w:rsid w:val="002B1A03"/>
    <w:rsid w:val="002B21ED"/>
    <w:rsid w:val="002B3181"/>
    <w:rsid w:val="002B3740"/>
    <w:rsid w:val="002B4565"/>
    <w:rsid w:val="002B4596"/>
    <w:rsid w:val="002B4839"/>
    <w:rsid w:val="002B5E1F"/>
    <w:rsid w:val="002B789C"/>
    <w:rsid w:val="002B7903"/>
    <w:rsid w:val="002B7FEE"/>
    <w:rsid w:val="002C03E0"/>
    <w:rsid w:val="002C0F08"/>
    <w:rsid w:val="002C144B"/>
    <w:rsid w:val="002C174C"/>
    <w:rsid w:val="002C2221"/>
    <w:rsid w:val="002C2A06"/>
    <w:rsid w:val="002C4E40"/>
    <w:rsid w:val="002C58DA"/>
    <w:rsid w:val="002C5AD0"/>
    <w:rsid w:val="002C5D23"/>
    <w:rsid w:val="002C638E"/>
    <w:rsid w:val="002C684F"/>
    <w:rsid w:val="002C71B9"/>
    <w:rsid w:val="002D30AC"/>
    <w:rsid w:val="002D3B61"/>
    <w:rsid w:val="002D3D27"/>
    <w:rsid w:val="002D49CC"/>
    <w:rsid w:val="002D5645"/>
    <w:rsid w:val="002D5693"/>
    <w:rsid w:val="002D66A3"/>
    <w:rsid w:val="002D6AF1"/>
    <w:rsid w:val="002D6BAA"/>
    <w:rsid w:val="002D7229"/>
    <w:rsid w:val="002D7D48"/>
    <w:rsid w:val="002E07CC"/>
    <w:rsid w:val="002E1008"/>
    <w:rsid w:val="002E150F"/>
    <w:rsid w:val="002E1AC7"/>
    <w:rsid w:val="002E1CB9"/>
    <w:rsid w:val="002E2BE7"/>
    <w:rsid w:val="002E2C25"/>
    <w:rsid w:val="002E3DD7"/>
    <w:rsid w:val="002E55BA"/>
    <w:rsid w:val="002E5D6C"/>
    <w:rsid w:val="002E5EE0"/>
    <w:rsid w:val="002E5F32"/>
    <w:rsid w:val="002E6E8C"/>
    <w:rsid w:val="002E730C"/>
    <w:rsid w:val="002E7583"/>
    <w:rsid w:val="002E77F0"/>
    <w:rsid w:val="002F10BB"/>
    <w:rsid w:val="002F159F"/>
    <w:rsid w:val="002F1F3E"/>
    <w:rsid w:val="002F2282"/>
    <w:rsid w:val="002F2785"/>
    <w:rsid w:val="002F3A55"/>
    <w:rsid w:val="002F3DC7"/>
    <w:rsid w:val="002F4543"/>
    <w:rsid w:val="002F4EC0"/>
    <w:rsid w:val="002F5F97"/>
    <w:rsid w:val="002F5FDD"/>
    <w:rsid w:val="002F6132"/>
    <w:rsid w:val="002F7B0A"/>
    <w:rsid w:val="002F7D9B"/>
    <w:rsid w:val="00300ECF"/>
    <w:rsid w:val="00301A5B"/>
    <w:rsid w:val="00302AD8"/>
    <w:rsid w:val="0030302C"/>
    <w:rsid w:val="00303BAF"/>
    <w:rsid w:val="003058DE"/>
    <w:rsid w:val="003059FA"/>
    <w:rsid w:val="00305DC8"/>
    <w:rsid w:val="0030681D"/>
    <w:rsid w:val="00310875"/>
    <w:rsid w:val="00310DC9"/>
    <w:rsid w:val="00311585"/>
    <w:rsid w:val="00312905"/>
    <w:rsid w:val="003155F1"/>
    <w:rsid w:val="00315DFF"/>
    <w:rsid w:val="00316736"/>
    <w:rsid w:val="00316E98"/>
    <w:rsid w:val="003174C9"/>
    <w:rsid w:val="00320092"/>
    <w:rsid w:val="00320BC6"/>
    <w:rsid w:val="003216A0"/>
    <w:rsid w:val="00321A4D"/>
    <w:rsid w:val="00321ED8"/>
    <w:rsid w:val="0032305A"/>
    <w:rsid w:val="0032329B"/>
    <w:rsid w:val="00324166"/>
    <w:rsid w:val="00325F0B"/>
    <w:rsid w:val="003261BB"/>
    <w:rsid w:val="00326DD7"/>
    <w:rsid w:val="00330A99"/>
    <w:rsid w:val="00332BF0"/>
    <w:rsid w:val="00332E5B"/>
    <w:rsid w:val="00335104"/>
    <w:rsid w:val="00335115"/>
    <w:rsid w:val="0033525C"/>
    <w:rsid w:val="00335550"/>
    <w:rsid w:val="0033561D"/>
    <w:rsid w:val="003360E6"/>
    <w:rsid w:val="00340094"/>
    <w:rsid w:val="00340EAF"/>
    <w:rsid w:val="003410DA"/>
    <w:rsid w:val="00341622"/>
    <w:rsid w:val="003416F3"/>
    <w:rsid w:val="00341BD1"/>
    <w:rsid w:val="00341BEF"/>
    <w:rsid w:val="00342599"/>
    <w:rsid w:val="00345F00"/>
    <w:rsid w:val="00346979"/>
    <w:rsid w:val="00346BF6"/>
    <w:rsid w:val="00347728"/>
    <w:rsid w:val="00347F5D"/>
    <w:rsid w:val="00350162"/>
    <w:rsid w:val="00350505"/>
    <w:rsid w:val="00350F19"/>
    <w:rsid w:val="00351C1C"/>
    <w:rsid w:val="0035359E"/>
    <w:rsid w:val="003551B7"/>
    <w:rsid w:val="00355C06"/>
    <w:rsid w:val="00355F2A"/>
    <w:rsid w:val="00356902"/>
    <w:rsid w:val="00356ABC"/>
    <w:rsid w:val="00356E9E"/>
    <w:rsid w:val="00357417"/>
    <w:rsid w:val="00357F25"/>
    <w:rsid w:val="003614B5"/>
    <w:rsid w:val="0036190B"/>
    <w:rsid w:val="003622F6"/>
    <w:rsid w:val="003645D0"/>
    <w:rsid w:val="00365BDA"/>
    <w:rsid w:val="00365E13"/>
    <w:rsid w:val="00366019"/>
    <w:rsid w:val="0036606B"/>
    <w:rsid w:val="00367B1E"/>
    <w:rsid w:val="0037008E"/>
    <w:rsid w:val="00370844"/>
    <w:rsid w:val="00370BBF"/>
    <w:rsid w:val="0037153E"/>
    <w:rsid w:val="003722A2"/>
    <w:rsid w:val="00372AC0"/>
    <w:rsid w:val="003743D5"/>
    <w:rsid w:val="003746BD"/>
    <w:rsid w:val="00375472"/>
    <w:rsid w:val="00376EBD"/>
    <w:rsid w:val="00380A15"/>
    <w:rsid w:val="00381243"/>
    <w:rsid w:val="003827A1"/>
    <w:rsid w:val="00382B13"/>
    <w:rsid w:val="00383B97"/>
    <w:rsid w:val="00386339"/>
    <w:rsid w:val="003867E1"/>
    <w:rsid w:val="003906E0"/>
    <w:rsid w:val="00390C1B"/>
    <w:rsid w:val="00390CA6"/>
    <w:rsid w:val="00390E2D"/>
    <w:rsid w:val="003927FA"/>
    <w:rsid w:val="00392D36"/>
    <w:rsid w:val="00393012"/>
    <w:rsid w:val="003931E2"/>
    <w:rsid w:val="0039352D"/>
    <w:rsid w:val="003939CA"/>
    <w:rsid w:val="0039430F"/>
    <w:rsid w:val="003944DB"/>
    <w:rsid w:val="00394660"/>
    <w:rsid w:val="0039542B"/>
    <w:rsid w:val="0039633B"/>
    <w:rsid w:val="00396800"/>
    <w:rsid w:val="00396B64"/>
    <w:rsid w:val="003978EC"/>
    <w:rsid w:val="00397C03"/>
    <w:rsid w:val="00397C25"/>
    <w:rsid w:val="00397ED2"/>
    <w:rsid w:val="003A0AE3"/>
    <w:rsid w:val="003A0FF0"/>
    <w:rsid w:val="003A1791"/>
    <w:rsid w:val="003A1DE9"/>
    <w:rsid w:val="003A22D7"/>
    <w:rsid w:val="003A2538"/>
    <w:rsid w:val="003A2608"/>
    <w:rsid w:val="003A2E7D"/>
    <w:rsid w:val="003A4786"/>
    <w:rsid w:val="003A4883"/>
    <w:rsid w:val="003A5699"/>
    <w:rsid w:val="003A63C5"/>
    <w:rsid w:val="003A63D4"/>
    <w:rsid w:val="003A6BA9"/>
    <w:rsid w:val="003A6E80"/>
    <w:rsid w:val="003A767C"/>
    <w:rsid w:val="003A78ED"/>
    <w:rsid w:val="003A7D7B"/>
    <w:rsid w:val="003A7DA8"/>
    <w:rsid w:val="003B0CF6"/>
    <w:rsid w:val="003B13C4"/>
    <w:rsid w:val="003B13F3"/>
    <w:rsid w:val="003B14C1"/>
    <w:rsid w:val="003B16B2"/>
    <w:rsid w:val="003B174C"/>
    <w:rsid w:val="003B2C0C"/>
    <w:rsid w:val="003B3356"/>
    <w:rsid w:val="003B33AC"/>
    <w:rsid w:val="003B43BE"/>
    <w:rsid w:val="003B4D9F"/>
    <w:rsid w:val="003B5F3D"/>
    <w:rsid w:val="003B5F85"/>
    <w:rsid w:val="003B63A2"/>
    <w:rsid w:val="003B7174"/>
    <w:rsid w:val="003B7FC5"/>
    <w:rsid w:val="003C176F"/>
    <w:rsid w:val="003C20F6"/>
    <w:rsid w:val="003C25BB"/>
    <w:rsid w:val="003C3ABB"/>
    <w:rsid w:val="003C3E2F"/>
    <w:rsid w:val="003C4542"/>
    <w:rsid w:val="003C7083"/>
    <w:rsid w:val="003C751E"/>
    <w:rsid w:val="003C79C5"/>
    <w:rsid w:val="003D01D5"/>
    <w:rsid w:val="003D01FF"/>
    <w:rsid w:val="003D0348"/>
    <w:rsid w:val="003D0586"/>
    <w:rsid w:val="003D06FF"/>
    <w:rsid w:val="003D1FFF"/>
    <w:rsid w:val="003D2522"/>
    <w:rsid w:val="003D2E92"/>
    <w:rsid w:val="003D313D"/>
    <w:rsid w:val="003D33D7"/>
    <w:rsid w:val="003D3D41"/>
    <w:rsid w:val="003D3ED7"/>
    <w:rsid w:val="003D459E"/>
    <w:rsid w:val="003D519B"/>
    <w:rsid w:val="003D6792"/>
    <w:rsid w:val="003D6AE9"/>
    <w:rsid w:val="003D71D8"/>
    <w:rsid w:val="003D7215"/>
    <w:rsid w:val="003D7696"/>
    <w:rsid w:val="003D7B14"/>
    <w:rsid w:val="003E0DBF"/>
    <w:rsid w:val="003E13B1"/>
    <w:rsid w:val="003E19A7"/>
    <w:rsid w:val="003E1FDC"/>
    <w:rsid w:val="003E269D"/>
    <w:rsid w:val="003E3C64"/>
    <w:rsid w:val="003E40B6"/>
    <w:rsid w:val="003E41B4"/>
    <w:rsid w:val="003E4B7F"/>
    <w:rsid w:val="003E715A"/>
    <w:rsid w:val="003E77E1"/>
    <w:rsid w:val="003F0645"/>
    <w:rsid w:val="003F0694"/>
    <w:rsid w:val="003F0E79"/>
    <w:rsid w:val="003F1094"/>
    <w:rsid w:val="003F1AE4"/>
    <w:rsid w:val="003F26ED"/>
    <w:rsid w:val="003F2AF7"/>
    <w:rsid w:val="003F3017"/>
    <w:rsid w:val="003F349E"/>
    <w:rsid w:val="003F34A7"/>
    <w:rsid w:val="003F39F5"/>
    <w:rsid w:val="003F43CB"/>
    <w:rsid w:val="003F4930"/>
    <w:rsid w:val="003F4FBB"/>
    <w:rsid w:val="003F521C"/>
    <w:rsid w:val="003F53F4"/>
    <w:rsid w:val="003F5C01"/>
    <w:rsid w:val="003F5CED"/>
    <w:rsid w:val="003F61B9"/>
    <w:rsid w:val="003F6243"/>
    <w:rsid w:val="003F6627"/>
    <w:rsid w:val="003F7005"/>
    <w:rsid w:val="003F718E"/>
    <w:rsid w:val="003F7D34"/>
    <w:rsid w:val="004003ED"/>
    <w:rsid w:val="00403218"/>
    <w:rsid w:val="00403269"/>
    <w:rsid w:val="00403C8C"/>
    <w:rsid w:val="00403FAF"/>
    <w:rsid w:val="0040484F"/>
    <w:rsid w:val="00404F40"/>
    <w:rsid w:val="0040542F"/>
    <w:rsid w:val="00405EAA"/>
    <w:rsid w:val="00406020"/>
    <w:rsid w:val="00406B96"/>
    <w:rsid w:val="00406BBF"/>
    <w:rsid w:val="00407AB5"/>
    <w:rsid w:val="00407DFC"/>
    <w:rsid w:val="00412589"/>
    <w:rsid w:val="00413E94"/>
    <w:rsid w:val="0041457A"/>
    <w:rsid w:val="00415056"/>
    <w:rsid w:val="00415251"/>
    <w:rsid w:val="004156D0"/>
    <w:rsid w:val="00415FA1"/>
    <w:rsid w:val="00416607"/>
    <w:rsid w:val="00416873"/>
    <w:rsid w:val="00416EE4"/>
    <w:rsid w:val="0041718F"/>
    <w:rsid w:val="004172F8"/>
    <w:rsid w:val="00417C33"/>
    <w:rsid w:val="00420416"/>
    <w:rsid w:val="00420E62"/>
    <w:rsid w:val="00421823"/>
    <w:rsid w:val="00421EB2"/>
    <w:rsid w:val="00422CDE"/>
    <w:rsid w:val="00422DCC"/>
    <w:rsid w:val="00422E31"/>
    <w:rsid w:val="004235D2"/>
    <w:rsid w:val="004235ED"/>
    <w:rsid w:val="00424A60"/>
    <w:rsid w:val="00424EE1"/>
    <w:rsid w:val="004252C2"/>
    <w:rsid w:val="004265DB"/>
    <w:rsid w:val="00426622"/>
    <w:rsid w:val="004267EB"/>
    <w:rsid w:val="00426D38"/>
    <w:rsid w:val="00426DDB"/>
    <w:rsid w:val="0042748C"/>
    <w:rsid w:val="00430547"/>
    <w:rsid w:val="00430AFD"/>
    <w:rsid w:val="004319D9"/>
    <w:rsid w:val="00432393"/>
    <w:rsid w:val="004328B1"/>
    <w:rsid w:val="00432C4A"/>
    <w:rsid w:val="00432FE4"/>
    <w:rsid w:val="0043346C"/>
    <w:rsid w:val="004337DD"/>
    <w:rsid w:val="004342AE"/>
    <w:rsid w:val="004345C9"/>
    <w:rsid w:val="00435496"/>
    <w:rsid w:val="0043554A"/>
    <w:rsid w:val="00435670"/>
    <w:rsid w:val="00437B3E"/>
    <w:rsid w:val="00440F86"/>
    <w:rsid w:val="00441009"/>
    <w:rsid w:val="00441436"/>
    <w:rsid w:val="00441725"/>
    <w:rsid w:val="0044185C"/>
    <w:rsid w:val="00441A79"/>
    <w:rsid w:val="00441E94"/>
    <w:rsid w:val="00441ED2"/>
    <w:rsid w:val="004422DC"/>
    <w:rsid w:val="004443F2"/>
    <w:rsid w:val="00444421"/>
    <w:rsid w:val="004500B5"/>
    <w:rsid w:val="00450C4B"/>
    <w:rsid w:val="00450E68"/>
    <w:rsid w:val="00451B7F"/>
    <w:rsid w:val="00451EE4"/>
    <w:rsid w:val="0045313B"/>
    <w:rsid w:val="004537D7"/>
    <w:rsid w:val="00453834"/>
    <w:rsid w:val="004539E8"/>
    <w:rsid w:val="004550C1"/>
    <w:rsid w:val="004553F0"/>
    <w:rsid w:val="00455D93"/>
    <w:rsid w:val="00455DE7"/>
    <w:rsid w:val="00456C77"/>
    <w:rsid w:val="00456CC1"/>
    <w:rsid w:val="00456EAC"/>
    <w:rsid w:val="00457533"/>
    <w:rsid w:val="004600B9"/>
    <w:rsid w:val="0046033A"/>
    <w:rsid w:val="0046046C"/>
    <w:rsid w:val="004606FC"/>
    <w:rsid w:val="00461927"/>
    <w:rsid w:val="00461C5B"/>
    <w:rsid w:val="004621E7"/>
    <w:rsid w:val="0046305F"/>
    <w:rsid w:val="0046311E"/>
    <w:rsid w:val="00463A21"/>
    <w:rsid w:val="00465704"/>
    <w:rsid w:val="00465C98"/>
    <w:rsid w:val="00466027"/>
    <w:rsid w:val="0046675E"/>
    <w:rsid w:val="00466BFE"/>
    <w:rsid w:val="00467803"/>
    <w:rsid w:val="0047050F"/>
    <w:rsid w:val="00470936"/>
    <w:rsid w:val="0047111E"/>
    <w:rsid w:val="004717AA"/>
    <w:rsid w:val="00472730"/>
    <w:rsid w:val="0047319D"/>
    <w:rsid w:val="00473790"/>
    <w:rsid w:val="00473A93"/>
    <w:rsid w:val="00473FA3"/>
    <w:rsid w:val="004763DE"/>
    <w:rsid w:val="00477314"/>
    <w:rsid w:val="00477C5C"/>
    <w:rsid w:val="00480D20"/>
    <w:rsid w:val="00481B83"/>
    <w:rsid w:val="00481E36"/>
    <w:rsid w:val="00482324"/>
    <w:rsid w:val="00482C2A"/>
    <w:rsid w:val="00482E23"/>
    <w:rsid w:val="00482FF3"/>
    <w:rsid w:val="004837F2"/>
    <w:rsid w:val="00484C20"/>
    <w:rsid w:val="0048564A"/>
    <w:rsid w:val="0048590F"/>
    <w:rsid w:val="00486283"/>
    <w:rsid w:val="00486DA0"/>
    <w:rsid w:val="004872D8"/>
    <w:rsid w:val="00487918"/>
    <w:rsid w:val="00491832"/>
    <w:rsid w:val="004922D0"/>
    <w:rsid w:val="004928DC"/>
    <w:rsid w:val="00492E4E"/>
    <w:rsid w:val="004934AF"/>
    <w:rsid w:val="004938E9"/>
    <w:rsid w:val="00493A57"/>
    <w:rsid w:val="0049466A"/>
    <w:rsid w:val="00494C19"/>
    <w:rsid w:val="00497603"/>
    <w:rsid w:val="004977F1"/>
    <w:rsid w:val="00497AC8"/>
    <w:rsid w:val="004A0E23"/>
    <w:rsid w:val="004A1286"/>
    <w:rsid w:val="004A151D"/>
    <w:rsid w:val="004A176D"/>
    <w:rsid w:val="004A1C3C"/>
    <w:rsid w:val="004A1E24"/>
    <w:rsid w:val="004A201D"/>
    <w:rsid w:val="004A2175"/>
    <w:rsid w:val="004A2459"/>
    <w:rsid w:val="004A2789"/>
    <w:rsid w:val="004A629F"/>
    <w:rsid w:val="004A6F89"/>
    <w:rsid w:val="004A7854"/>
    <w:rsid w:val="004A7B2D"/>
    <w:rsid w:val="004B0DF6"/>
    <w:rsid w:val="004B1ECE"/>
    <w:rsid w:val="004B54B8"/>
    <w:rsid w:val="004B666E"/>
    <w:rsid w:val="004B6FDF"/>
    <w:rsid w:val="004C04C6"/>
    <w:rsid w:val="004C10C3"/>
    <w:rsid w:val="004C1EC7"/>
    <w:rsid w:val="004C1EDF"/>
    <w:rsid w:val="004C32E0"/>
    <w:rsid w:val="004C3A9B"/>
    <w:rsid w:val="004C49CD"/>
    <w:rsid w:val="004C4D57"/>
    <w:rsid w:val="004C5A6F"/>
    <w:rsid w:val="004C5DDC"/>
    <w:rsid w:val="004C5F41"/>
    <w:rsid w:val="004C6593"/>
    <w:rsid w:val="004C65BF"/>
    <w:rsid w:val="004C6662"/>
    <w:rsid w:val="004C6A70"/>
    <w:rsid w:val="004C73E4"/>
    <w:rsid w:val="004C7D0F"/>
    <w:rsid w:val="004C7E98"/>
    <w:rsid w:val="004D0419"/>
    <w:rsid w:val="004D1043"/>
    <w:rsid w:val="004D12F1"/>
    <w:rsid w:val="004D16A4"/>
    <w:rsid w:val="004D34C7"/>
    <w:rsid w:val="004D43FD"/>
    <w:rsid w:val="004D4A5E"/>
    <w:rsid w:val="004D57C0"/>
    <w:rsid w:val="004D5ECF"/>
    <w:rsid w:val="004D604B"/>
    <w:rsid w:val="004D63DE"/>
    <w:rsid w:val="004D6CA4"/>
    <w:rsid w:val="004D7C64"/>
    <w:rsid w:val="004E0E66"/>
    <w:rsid w:val="004E1030"/>
    <w:rsid w:val="004E18F1"/>
    <w:rsid w:val="004E3B89"/>
    <w:rsid w:val="004E3BE0"/>
    <w:rsid w:val="004E47B4"/>
    <w:rsid w:val="004E4803"/>
    <w:rsid w:val="004E59CB"/>
    <w:rsid w:val="004E5D0A"/>
    <w:rsid w:val="004E6359"/>
    <w:rsid w:val="004E65E7"/>
    <w:rsid w:val="004E6F4A"/>
    <w:rsid w:val="004E7458"/>
    <w:rsid w:val="004E781C"/>
    <w:rsid w:val="004F073B"/>
    <w:rsid w:val="004F0957"/>
    <w:rsid w:val="004F096D"/>
    <w:rsid w:val="004F17BD"/>
    <w:rsid w:val="004F1968"/>
    <w:rsid w:val="004F1986"/>
    <w:rsid w:val="004F1D3D"/>
    <w:rsid w:val="004F43F1"/>
    <w:rsid w:val="004F4BFA"/>
    <w:rsid w:val="004F5318"/>
    <w:rsid w:val="004F535B"/>
    <w:rsid w:val="004F5FCC"/>
    <w:rsid w:val="004F6A51"/>
    <w:rsid w:val="004F6D13"/>
    <w:rsid w:val="004F7162"/>
    <w:rsid w:val="004F7C3B"/>
    <w:rsid w:val="004F7E65"/>
    <w:rsid w:val="0050060F"/>
    <w:rsid w:val="0050103A"/>
    <w:rsid w:val="00501361"/>
    <w:rsid w:val="0050318D"/>
    <w:rsid w:val="00503327"/>
    <w:rsid w:val="00503BFC"/>
    <w:rsid w:val="00503CDB"/>
    <w:rsid w:val="0050417F"/>
    <w:rsid w:val="0050470D"/>
    <w:rsid w:val="00505D13"/>
    <w:rsid w:val="005063DE"/>
    <w:rsid w:val="00507A46"/>
    <w:rsid w:val="00507DBD"/>
    <w:rsid w:val="00510A3B"/>
    <w:rsid w:val="00511354"/>
    <w:rsid w:val="00512B6F"/>
    <w:rsid w:val="00513061"/>
    <w:rsid w:val="005133B7"/>
    <w:rsid w:val="0051344E"/>
    <w:rsid w:val="005144E0"/>
    <w:rsid w:val="00514B5A"/>
    <w:rsid w:val="00514D3E"/>
    <w:rsid w:val="00515731"/>
    <w:rsid w:val="00515ABC"/>
    <w:rsid w:val="00520185"/>
    <w:rsid w:val="0052093D"/>
    <w:rsid w:val="005210C3"/>
    <w:rsid w:val="005212BD"/>
    <w:rsid w:val="005216E0"/>
    <w:rsid w:val="00521ACF"/>
    <w:rsid w:val="005231BD"/>
    <w:rsid w:val="00523442"/>
    <w:rsid w:val="00523B5B"/>
    <w:rsid w:val="00523DD2"/>
    <w:rsid w:val="00524076"/>
    <w:rsid w:val="00525C27"/>
    <w:rsid w:val="00525E3C"/>
    <w:rsid w:val="005267AF"/>
    <w:rsid w:val="00526DA9"/>
    <w:rsid w:val="00527178"/>
    <w:rsid w:val="00527BDE"/>
    <w:rsid w:val="00527D4B"/>
    <w:rsid w:val="00527FF5"/>
    <w:rsid w:val="0053042E"/>
    <w:rsid w:val="00532C52"/>
    <w:rsid w:val="005330B8"/>
    <w:rsid w:val="00533EE4"/>
    <w:rsid w:val="005347C2"/>
    <w:rsid w:val="00534F8E"/>
    <w:rsid w:val="00535F7B"/>
    <w:rsid w:val="005367BC"/>
    <w:rsid w:val="00537D5B"/>
    <w:rsid w:val="0054092F"/>
    <w:rsid w:val="00540A74"/>
    <w:rsid w:val="00541B7C"/>
    <w:rsid w:val="00541BC3"/>
    <w:rsid w:val="00543657"/>
    <w:rsid w:val="00543AB4"/>
    <w:rsid w:val="005463C9"/>
    <w:rsid w:val="00546CFE"/>
    <w:rsid w:val="0054721C"/>
    <w:rsid w:val="00550059"/>
    <w:rsid w:val="0055026E"/>
    <w:rsid w:val="005509A0"/>
    <w:rsid w:val="005511DC"/>
    <w:rsid w:val="00553770"/>
    <w:rsid w:val="00553E39"/>
    <w:rsid w:val="00556E10"/>
    <w:rsid w:val="00557157"/>
    <w:rsid w:val="005576F4"/>
    <w:rsid w:val="00557CAD"/>
    <w:rsid w:val="00560161"/>
    <w:rsid w:val="0056035E"/>
    <w:rsid w:val="00560798"/>
    <w:rsid w:val="00561663"/>
    <w:rsid w:val="005622D8"/>
    <w:rsid w:val="005625B3"/>
    <w:rsid w:val="005633E3"/>
    <w:rsid w:val="00563C2B"/>
    <w:rsid w:val="005648F7"/>
    <w:rsid w:val="005655E9"/>
    <w:rsid w:val="00565E4A"/>
    <w:rsid w:val="00566B91"/>
    <w:rsid w:val="00567659"/>
    <w:rsid w:val="005676FF"/>
    <w:rsid w:val="00567BED"/>
    <w:rsid w:val="00567C1D"/>
    <w:rsid w:val="00570F87"/>
    <w:rsid w:val="00571127"/>
    <w:rsid w:val="0057386A"/>
    <w:rsid w:val="00575077"/>
    <w:rsid w:val="005757A2"/>
    <w:rsid w:val="00576A74"/>
    <w:rsid w:val="00576C51"/>
    <w:rsid w:val="00576D5F"/>
    <w:rsid w:val="00577945"/>
    <w:rsid w:val="00577C4A"/>
    <w:rsid w:val="005805D9"/>
    <w:rsid w:val="005809D9"/>
    <w:rsid w:val="00581ACF"/>
    <w:rsid w:val="00582F2E"/>
    <w:rsid w:val="00584B8F"/>
    <w:rsid w:val="00584EC2"/>
    <w:rsid w:val="00584FC6"/>
    <w:rsid w:val="00584FCC"/>
    <w:rsid w:val="00584FDD"/>
    <w:rsid w:val="005851CD"/>
    <w:rsid w:val="00585843"/>
    <w:rsid w:val="00586195"/>
    <w:rsid w:val="0058717D"/>
    <w:rsid w:val="005871D9"/>
    <w:rsid w:val="005907F1"/>
    <w:rsid w:val="00590BD6"/>
    <w:rsid w:val="00590FD0"/>
    <w:rsid w:val="005924D4"/>
    <w:rsid w:val="005934DA"/>
    <w:rsid w:val="00593BA5"/>
    <w:rsid w:val="00593BE8"/>
    <w:rsid w:val="00593D4F"/>
    <w:rsid w:val="005942B1"/>
    <w:rsid w:val="00594348"/>
    <w:rsid w:val="00594DFE"/>
    <w:rsid w:val="00594EAE"/>
    <w:rsid w:val="00594F94"/>
    <w:rsid w:val="0059528F"/>
    <w:rsid w:val="0059588D"/>
    <w:rsid w:val="00595F9C"/>
    <w:rsid w:val="00596141"/>
    <w:rsid w:val="0059758B"/>
    <w:rsid w:val="00597888"/>
    <w:rsid w:val="005A0419"/>
    <w:rsid w:val="005A1640"/>
    <w:rsid w:val="005A1E70"/>
    <w:rsid w:val="005A2BEB"/>
    <w:rsid w:val="005A4716"/>
    <w:rsid w:val="005A52BA"/>
    <w:rsid w:val="005A55E3"/>
    <w:rsid w:val="005A5C39"/>
    <w:rsid w:val="005A6A6E"/>
    <w:rsid w:val="005A74C8"/>
    <w:rsid w:val="005A79BC"/>
    <w:rsid w:val="005B0502"/>
    <w:rsid w:val="005B0539"/>
    <w:rsid w:val="005B0F6A"/>
    <w:rsid w:val="005B1489"/>
    <w:rsid w:val="005B1884"/>
    <w:rsid w:val="005B1D6E"/>
    <w:rsid w:val="005B2EDE"/>
    <w:rsid w:val="005B4E2A"/>
    <w:rsid w:val="005B511E"/>
    <w:rsid w:val="005B6B4A"/>
    <w:rsid w:val="005B6D8F"/>
    <w:rsid w:val="005B6E03"/>
    <w:rsid w:val="005B70E6"/>
    <w:rsid w:val="005B7C4B"/>
    <w:rsid w:val="005C0239"/>
    <w:rsid w:val="005C07A5"/>
    <w:rsid w:val="005C15F7"/>
    <w:rsid w:val="005C1636"/>
    <w:rsid w:val="005C1899"/>
    <w:rsid w:val="005C25BD"/>
    <w:rsid w:val="005C2F1A"/>
    <w:rsid w:val="005C339B"/>
    <w:rsid w:val="005C375B"/>
    <w:rsid w:val="005C3EC4"/>
    <w:rsid w:val="005C75EE"/>
    <w:rsid w:val="005C7602"/>
    <w:rsid w:val="005C7668"/>
    <w:rsid w:val="005D0029"/>
    <w:rsid w:val="005D0373"/>
    <w:rsid w:val="005D1527"/>
    <w:rsid w:val="005D16D2"/>
    <w:rsid w:val="005D183C"/>
    <w:rsid w:val="005D2AF3"/>
    <w:rsid w:val="005D47A8"/>
    <w:rsid w:val="005D4AF4"/>
    <w:rsid w:val="005D5591"/>
    <w:rsid w:val="005D577D"/>
    <w:rsid w:val="005D57E5"/>
    <w:rsid w:val="005D5815"/>
    <w:rsid w:val="005D5AA0"/>
    <w:rsid w:val="005D5F06"/>
    <w:rsid w:val="005D7D2C"/>
    <w:rsid w:val="005D7E1F"/>
    <w:rsid w:val="005E0AD7"/>
    <w:rsid w:val="005E14A2"/>
    <w:rsid w:val="005E2316"/>
    <w:rsid w:val="005E2B16"/>
    <w:rsid w:val="005E2FB4"/>
    <w:rsid w:val="005E359E"/>
    <w:rsid w:val="005E5290"/>
    <w:rsid w:val="005F0D53"/>
    <w:rsid w:val="005F1841"/>
    <w:rsid w:val="005F1920"/>
    <w:rsid w:val="005F1EB1"/>
    <w:rsid w:val="005F2601"/>
    <w:rsid w:val="005F29F1"/>
    <w:rsid w:val="005F341F"/>
    <w:rsid w:val="005F37C7"/>
    <w:rsid w:val="005F3CDB"/>
    <w:rsid w:val="005F3F43"/>
    <w:rsid w:val="005F4041"/>
    <w:rsid w:val="005F4318"/>
    <w:rsid w:val="005F4F1F"/>
    <w:rsid w:val="005F5FE4"/>
    <w:rsid w:val="005F67DA"/>
    <w:rsid w:val="005F6CB1"/>
    <w:rsid w:val="005F70E3"/>
    <w:rsid w:val="005F7B48"/>
    <w:rsid w:val="006022BC"/>
    <w:rsid w:val="00602BEC"/>
    <w:rsid w:val="00602D3A"/>
    <w:rsid w:val="00603AD1"/>
    <w:rsid w:val="00603FC6"/>
    <w:rsid w:val="00604336"/>
    <w:rsid w:val="00604E25"/>
    <w:rsid w:val="00604F44"/>
    <w:rsid w:val="00607A17"/>
    <w:rsid w:val="00607B65"/>
    <w:rsid w:val="00607E1B"/>
    <w:rsid w:val="0061075A"/>
    <w:rsid w:val="006107B6"/>
    <w:rsid w:val="00611181"/>
    <w:rsid w:val="00611334"/>
    <w:rsid w:val="0061135D"/>
    <w:rsid w:val="00611EE4"/>
    <w:rsid w:val="00612A3C"/>
    <w:rsid w:val="00612D6E"/>
    <w:rsid w:val="006135AD"/>
    <w:rsid w:val="00613B2A"/>
    <w:rsid w:val="006148A9"/>
    <w:rsid w:val="00614FF0"/>
    <w:rsid w:val="006159F3"/>
    <w:rsid w:val="00615BA3"/>
    <w:rsid w:val="00615BAA"/>
    <w:rsid w:val="00616478"/>
    <w:rsid w:val="006174E4"/>
    <w:rsid w:val="006175E5"/>
    <w:rsid w:val="00620E8E"/>
    <w:rsid w:val="0062159B"/>
    <w:rsid w:val="00621B74"/>
    <w:rsid w:val="00622472"/>
    <w:rsid w:val="00622F52"/>
    <w:rsid w:val="00623846"/>
    <w:rsid w:val="00623F0F"/>
    <w:rsid w:val="00624BE9"/>
    <w:rsid w:val="006264F2"/>
    <w:rsid w:val="00627547"/>
    <w:rsid w:val="0063278E"/>
    <w:rsid w:val="00632C6D"/>
    <w:rsid w:val="0063339B"/>
    <w:rsid w:val="00634349"/>
    <w:rsid w:val="006346D6"/>
    <w:rsid w:val="006347C7"/>
    <w:rsid w:val="00636807"/>
    <w:rsid w:val="006369A5"/>
    <w:rsid w:val="00637AFE"/>
    <w:rsid w:val="00637B97"/>
    <w:rsid w:val="00637CF8"/>
    <w:rsid w:val="00637E36"/>
    <w:rsid w:val="00640DE4"/>
    <w:rsid w:val="006417E6"/>
    <w:rsid w:val="00642060"/>
    <w:rsid w:val="00642CAE"/>
    <w:rsid w:val="0064343B"/>
    <w:rsid w:val="00644C7C"/>
    <w:rsid w:val="0064751A"/>
    <w:rsid w:val="00647556"/>
    <w:rsid w:val="0065029A"/>
    <w:rsid w:val="00651693"/>
    <w:rsid w:val="00653C6E"/>
    <w:rsid w:val="00653CA9"/>
    <w:rsid w:val="00653F8F"/>
    <w:rsid w:val="0065443F"/>
    <w:rsid w:val="006546B1"/>
    <w:rsid w:val="00655148"/>
    <w:rsid w:val="00655D34"/>
    <w:rsid w:val="006561F3"/>
    <w:rsid w:val="00656C9D"/>
    <w:rsid w:val="00657B17"/>
    <w:rsid w:val="00657BBE"/>
    <w:rsid w:val="00661450"/>
    <w:rsid w:val="00661C10"/>
    <w:rsid w:val="00662C99"/>
    <w:rsid w:val="00663AE6"/>
    <w:rsid w:val="00663B58"/>
    <w:rsid w:val="00663D0D"/>
    <w:rsid w:val="00663F47"/>
    <w:rsid w:val="006642AD"/>
    <w:rsid w:val="00664C96"/>
    <w:rsid w:val="00665704"/>
    <w:rsid w:val="00665C82"/>
    <w:rsid w:val="00665F9D"/>
    <w:rsid w:val="00666687"/>
    <w:rsid w:val="006667D9"/>
    <w:rsid w:val="00667AA1"/>
    <w:rsid w:val="00670732"/>
    <w:rsid w:val="00670E9E"/>
    <w:rsid w:val="00676051"/>
    <w:rsid w:val="00676472"/>
    <w:rsid w:val="006769AD"/>
    <w:rsid w:val="00676EAC"/>
    <w:rsid w:val="00677987"/>
    <w:rsid w:val="006800F1"/>
    <w:rsid w:val="006805BC"/>
    <w:rsid w:val="006807AF"/>
    <w:rsid w:val="006809E1"/>
    <w:rsid w:val="00680CCC"/>
    <w:rsid w:val="0068214A"/>
    <w:rsid w:val="0068259E"/>
    <w:rsid w:val="006825B7"/>
    <w:rsid w:val="00683C13"/>
    <w:rsid w:val="0068499D"/>
    <w:rsid w:val="00684F40"/>
    <w:rsid w:val="006863D4"/>
    <w:rsid w:val="006868CB"/>
    <w:rsid w:val="0068696D"/>
    <w:rsid w:val="00687A29"/>
    <w:rsid w:val="00687BE0"/>
    <w:rsid w:val="00687EB1"/>
    <w:rsid w:val="006903EC"/>
    <w:rsid w:val="006909E7"/>
    <w:rsid w:val="00690A1B"/>
    <w:rsid w:val="00691BE4"/>
    <w:rsid w:val="00691D8E"/>
    <w:rsid w:val="00692F92"/>
    <w:rsid w:val="00693136"/>
    <w:rsid w:val="006935D8"/>
    <w:rsid w:val="006935F9"/>
    <w:rsid w:val="00693A17"/>
    <w:rsid w:val="00693E5F"/>
    <w:rsid w:val="00694133"/>
    <w:rsid w:val="006951A6"/>
    <w:rsid w:val="00695B5F"/>
    <w:rsid w:val="0069680D"/>
    <w:rsid w:val="00696F1D"/>
    <w:rsid w:val="00697A60"/>
    <w:rsid w:val="006A0217"/>
    <w:rsid w:val="006A03EC"/>
    <w:rsid w:val="006A06F7"/>
    <w:rsid w:val="006A15A9"/>
    <w:rsid w:val="006A1765"/>
    <w:rsid w:val="006A214D"/>
    <w:rsid w:val="006A2380"/>
    <w:rsid w:val="006A2BF5"/>
    <w:rsid w:val="006A4996"/>
    <w:rsid w:val="006A567D"/>
    <w:rsid w:val="006A73AE"/>
    <w:rsid w:val="006B005F"/>
    <w:rsid w:val="006B0852"/>
    <w:rsid w:val="006B0FDA"/>
    <w:rsid w:val="006B122B"/>
    <w:rsid w:val="006B15DE"/>
    <w:rsid w:val="006B1781"/>
    <w:rsid w:val="006B4369"/>
    <w:rsid w:val="006B4707"/>
    <w:rsid w:val="006B5094"/>
    <w:rsid w:val="006B565A"/>
    <w:rsid w:val="006B570F"/>
    <w:rsid w:val="006B6345"/>
    <w:rsid w:val="006B6F3C"/>
    <w:rsid w:val="006C01A3"/>
    <w:rsid w:val="006C084B"/>
    <w:rsid w:val="006C131B"/>
    <w:rsid w:val="006C137A"/>
    <w:rsid w:val="006C1B88"/>
    <w:rsid w:val="006C31AA"/>
    <w:rsid w:val="006C37A7"/>
    <w:rsid w:val="006C3D5A"/>
    <w:rsid w:val="006C4FC2"/>
    <w:rsid w:val="006C52F2"/>
    <w:rsid w:val="006C5FC9"/>
    <w:rsid w:val="006C61AB"/>
    <w:rsid w:val="006C6565"/>
    <w:rsid w:val="006C65B0"/>
    <w:rsid w:val="006C6D79"/>
    <w:rsid w:val="006C73B7"/>
    <w:rsid w:val="006D0C2F"/>
    <w:rsid w:val="006D12E5"/>
    <w:rsid w:val="006D174C"/>
    <w:rsid w:val="006D19AB"/>
    <w:rsid w:val="006D1B5E"/>
    <w:rsid w:val="006D2287"/>
    <w:rsid w:val="006D38EB"/>
    <w:rsid w:val="006D5078"/>
    <w:rsid w:val="006D5DAC"/>
    <w:rsid w:val="006D63E8"/>
    <w:rsid w:val="006D6B8E"/>
    <w:rsid w:val="006D7676"/>
    <w:rsid w:val="006D7A13"/>
    <w:rsid w:val="006E026C"/>
    <w:rsid w:val="006E0910"/>
    <w:rsid w:val="006E0C44"/>
    <w:rsid w:val="006E22DB"/>
    <w:rsid w:val="006E23D5"/>
    <w:rsid w:val="006E25BC"/>
    <w:rsid w:val="006E30E6"/>
    <w:rsid w:val="006E4723"/>
    <w:rsid w:val="006E48AE"/>
    <w:rsid w:val="006E49F6"/>
    <w:rsid w:val="006E4E2A"/>
    <w:rsid w:val="006E530D"/>
    <w:rsid w:val="006E5315"/>
    <w:rsid w:val="006E5A12"/>
    <w:rsid w:val="006E62BD"/>
    <w:rsid w:val="006E6512"/>
    <w:rsid w:val="006E7109"/>
    <w:rsid w:val="006E71FA"/>
    <w:rsid w:val="006E74B4"/>
    <w:rsid w:val="006E78C7"/>
    <w:rsid w:val="006F0EE7"/>
    <w:rsid w:val="006F0FBD"/>
    <w:rsid w:val="006F127D"/>
    <w:rsid w:val="006F174D"/>
    <w:rsid w:val="006F319A"/>
    <w:rsid w:val="006F39BF"/>
    <w:rsid w:val="006F4560"/>
    <w:rsid w:val="006F48CF"/>
    <w:rsid w:val="006F4C1A"/>
    <w:rsid w:val="006F4E1A"/>
    <w:rsid w:val="006F54CD"/>
    <w:rsid w:val="006F589C"/>
    <w:rsid w:val="006F5FF3"/>
    <w:rsid w:val="006F6FF9"/>
    <w:rsid w:val="006F7AA7"/>
    <w:rsid w:val="00700233"/>
    <w:rsid w:val="007011BD"/>
    <w:rsid w:val="00701339"/>
    <w:rsid w:val="0070147E"/>
    <w:rsid w:val="00702A49"/>
    <w:rsid w:val="00703C1C"/>
    <w:rsid w:val="007046B5"/>
    <w:rsid w:val="0070483B"/>
    <w:rsid w:val="00704D07"/>
    <w:rsid w:val="00704DDD"/>
    <w:rsid w:val="00705017"/>
    <w:rsid w:val="00705113"/>
    <w:rsid w:val="007052CD"/>
    <w:rsid w:val="0070603F"/>
    <w:rsid w:val="007062B5"/>
    <w:rsid w:val="00706784"/>
    <w:rsid w:val="007070ED"/>
    <w:rsid w:val="0070745F"/>
    <w:rsid w:val="00707A33"/>
    <w:rsid w:val="0071020E"/>
    <w:rsid w:val="007102C9"/>
    <w:rsid w:val="0071122C"/>
    <w:rsid w:val="00712127"/>
    <w:rsid w:val="00712EB6"/>
    <w:rsid w:val="00712EFE"/>
    <w:rsid w:val="0071350E"/>
    <w:rsid w:val="00713697"/>
    <w:rsid w:val="0071410B"/>
    <w:rsid w:val="007143DA"/>
    <w:rsid w:val="00714414"/>
    <w:rsid w:val="007154AC"/>
    <w:rsid w:val="0071561C"/>
    <w:rsid w:val="00715828"/>
    <w:rsid w:val="00716931"/>
    <w:rsid w:val="0071777E"/>
    <w:rsid w:val="00717B8A"/>
    <w:rsid w:val="007212C4"/>
    <w:rsid w:val="00721CF1"/>
    <w:rsid w:val="007232FC"/>
    <w:rsid w:val="007234B5"/>
    <w:rsid w:val="00724913"/>
    <w:rsid w:val="00724B9A"/>
    <w:rsid w:val="00724B9B"/>
    <w:rsid w:val="00727A1E"/>
    <w:rsid w:val="00730974"/>
    <w:rsid w:val="00731142"/>
    <w:rsid w:val="00731550"/>
    <w:rsid w:val="007318D5"/>
    <w:rsid w:val="00732897"/>
    <w:rsid w:val="00732E73"/>
    <w:rsid w:val="00732EFE"/>
    <w:rsid w:val="007330A6"/>
    <w:rsid w:val="007349EC"/>
    <w:rsid w:val="00734C76"/>
    <w:rsid w:val="00734D81"/>
    <w:rsid w:val="00735C64"/>
    <w:rsid w:val="00735FA4"/>
    <w:rsid w:val="00737105"/>
    <w:rsid w:val="0073775A"/>
    <w:rsid w:val="007379BF"/>
    <w:rsid w:val="00740075"/>
    <w:rsid w:val="0074041B"/>
    <w:rsid w:val="00740E3A"/>
    <w:rsid w:val="00741705"/>
    <w:rsid w:val="00741F51"/>
    <w:rsid w:val="0074208C"/>
    <w:rsid w:val="00742C12"/>
    <w:rsid w:val="00742F7F"/>
    <w:rsid w:val="007455FB"/>
    <w:rsid w:val="00745B71"/>
    <w:rsid w:val="007468AD"/>
    <w:rsid w:val="00746D30"/>
    <w:rsid w:val="00747FB0"/>
    <w:rsid w:val="007501BC"/>
    <w:rsid w:val="00750D76"/>
    <w:rsid w:val="00751B12"/>
    <w:rsid w:val="00751CE7"/>
    <w:rsid w:val="00751F80"/>
    <w:rsid w:val="00753BA1"/>
    <w:rsid w:val="00753F49"/>
    <w:rsid w:val="0075433F"/>
    <w:rsid w:val="007547AF"/>
    <w:rsid w:val="00755314"/>
    <w:rsid w:val="007554AC"/>
    <w:rsid w:val="00756F7A"/>
    <w:rsid w:val="007571F4"/>
    <w:rsid w:val="00757632"/>
    <w:rsid w:val="00757BC0"/>
    <w:rsid w:val="00757F17"/>
    <w:rsid w:val="00761091"/>
    <w:rsid w:val="007611EB"/>
    <w:rsid w:val="00762133"/>
    <w:rsid w:val="0076258D"/>
    <w:rsid w:val="00763851"/>
    <w:rsid w:val="00763AF4"/>
    <w:rsid w:val="00764B71"/>
    <w:rsid w:val="00764F59"/>
    <w:rsid w:val="0076561A"/>
    <w:rsid w:val="00765BF6"/>
    <w:rsid w:val="00766321"/>
    <w:rsid w:val="007665B9"/>
    <w:rsid w:val="00766EBF"/>
    <w:rsid w:val="0076726C"/>
    <w:rsid w:val="0077090B"/>
    <w:rsid w:val="00770E14"/>
    <w:rsid w:val="00771A22"/>
    <w:rsid w:val="00771F06"/>
    <w:rsid w:val="00772433"/>
    <w:rsid w:val="00772B37"/>
    <w:rsid w:val="00773158"/>
    <w:rsid w:val="007735E4"/>
    <w:rsid w:val="00774B7E"/>
    <w:rsid w:val="00775370"/>
    <w:rsid w:val="007758F0"/>
    <w:rsid w:val="00775E16"/>
    <w:rsid w:val="00776092"/>
    <w:rsid w:val="0077728B"/>
    <w:rsid w:val="00780088"/>
    <w:rsid w:val="00781F24"/>
    <w:rsid w:val="0078377D"/>
    <w:rsid w:val="007837DD"/>
    <w:rsid w:val="00783821"/>
    <w:rsid w:val="00783A5D"/>
    <w:rsid w:val="00783D8C"/>
    <w:rsid w:val="00784290"/>
    <w:rsid w:val="00784333"/>
    <w:rsid w:val="007847D8"/>
    <w:rsid w:val="00787012"/>
    <w:rsid w:val="0078715B"/>
    <w:rsid w:val="007871CB"/>
    <w:rsid w:val="00787664"/>
    <w:rsid w:val="00787693"/>
    <w:rsid w:val="007877CE"/>
    <w:rsid w:val="0078787E"/>
    <w:rsid w:val="0078793F"/>
    <w:rsid w:val="007901E7"/>
    <w:rsid w:val="007903DF"/>
    <w:rsid w:val="00790CA9"/>
    <w:rsid w:val="00790CB0"/>
    <w:rsid w:val="00792293"/>
    <w:rsid w:val="00792876"/>
    <w:rsid w:val="00792929"/>
    <w:rsid w:val="007932B8"/>
    <w:rsid w:val="007935B1"/>
    <w:rsid w:val="00793DA7"/>
    <w:rsid w:val="00794127"/>
    <w:rsid w:val="00794144"/>
    <w:rsid w:val="007941D9"/>
    <w:rsid w:val="007945C1"/>
    <w:rsid w:val="00794FEE"/>
    <w:rsid w:val="00795198"/>
    <w:rsid w:val="00795A61"/>
    <w:rsid w:val="00795BB1"/>
    <w:rsid w:val="00795C11"/>
    <w:rsid w:val="00797675"/>
    <w:rsid w:val="007A07F0"/>
    <w:rsid w:val="007A0D08"/>
    <w:rsid w:val="007A1BE6"/>
    <w:rsid w:val="007A20B2"/>
    <w:rsid w:val="007A2FDC"/>
    <w:rsid w:val="007A339E"/>
    <w:rsid w:val="007A383C"/>
    <w:rsid w:val="007A459A"/>
    <w:rsid w:val="007A4C3D"/>
    <w:rsid w:val="007A4C4A"/>
    <w:rsid w:val="007A538E"/>
    <w:rsid w:val="007A6048"/>
    <w:rsid w:val="007B0B69"/>
    <w:rsid w:val="007B1468"/>
    <w:rsid w:val="007B2181"/>
    <w:rsid w:val="007B396F"/>
    <w:rsid w:val="007B48E8"/>
    <w:rsid w:val="007B4BF9"/>
    <w:rsid w:val="007B4F12"/>
    <w:rsid w:val="007B51B9"/>
    <w:rsid w:val="007B5AE7"/>
    <w:rsid w:val="007B5C10"/>
    <w:rsid w:val="007B7BEE"/>
    <w:rsid w:val="007C00DD"/>
    <w:rsid w:val="007C098D"/>
    <w:rsid w:val="007C27D4"/>
    <w:rsid w:val="007C2E62"/>
    <w:rsid w:val="007C3036"/>
    <w:rsid w:val="007C3172"/>
    <w:rsid w:val="007C3FFE"/>
    <w:rsid w:val="007C44D2"/>
    <w:rsid w:val="007C505E"/>
    <w:rsid w:val="007C5716"/>
    <w:rsid w:val="007C5DAF"/>
    <w:rsid w:val="007C6F7E"/>
    <w:rsid w:val="007C77ED"/>
    <w:rsid w:val="007C7C0B"/>
    <w:rsid w:val="007C7D99"/>
    <w:rsid w:val="007D06B6"/>
    <w:rsid w:val="007D17AC"/>
    <w:rsid w:val="007D1D03"/>
    <w:rsid w:val="007D2089"/>
    <w:rsid w:val="007D228B"/>
    <w:rsid w:val="007D2838"/>
    <w:rsid w:val="007D2DCD"/>
    <w:rsid w:val="007D369F"/>
    <w:rsid w:val="007D45AA"/>
    <w:rsid w:val="007D485B"/>
    <w:rsid w:val="007D50C0"/>
    <w:rsid w:val="007D7946"/>
    <w:rsid w:val="007E057D"/>
    <w:rsid w:val="007E1269"/>
    <w:rsid w:val="007E2BB3"/>
    <w:rsid w:val="007E2F50"/>
    <w:rsid w:val="007E30FD"/>
    <w:rsid w:val="007E3A87"/>
    <w:rsid w:val="007E4422"/>
    <w:rsid w:val="007E4F69"/>
    <w:rsid w:val="007E5A34"/>
    <w:rsid w:val="007E5E65"/>
    <w:rsid w:val="007E5EC0"/>
    <w:rsid w:val="007E62AD"/>
    <w:rsid w:val="007E62C6"/>
    <w:rsid w:val="007E638E"/>
    <w:rsid w:val="007E6FC4"/>
    <w:rsid w:val="007F0CB3"/>
    <w:rsid w:val="007F0F12"/>
    <w:rsid w:val="007F1260"/>
    <w:rsid w:val="007F12BB"/>
    <w:rsid w:val="007F16F3"/>
    <w:rsid w:val="007F2A6E"/>
    <w:rsid w:val="007F2DC7"/>
    <w:rsid w:val="007F31A1"/>
    <w:rsid w:val="007F4331"/>
    <w:rsid w:val="007F4958"/>
    <w:rsid w:val="007F52C6"/>
    <w:rsid w:val="007F5321"/>
    <w:rsid w:val="007F7CA9"/>
    <w:rsid w:val="008002A0"/>
    <w:rsid w:val="00800839"/>
    <w:rsid w:val="00800975"/>
    <w:rsid w:val="00801447"/>
    <w:rsid w:val="008017C4"/>
    <w:rsid w:val="00801B3E"/>
    <w:rsid w:val="00801CE7"/>
    <w:rsid w:val="00801F1E"/>
    <w:rsid w:val="00802337"/>
    <w:rsid w:val="008031A1"/>
    <w:rsid w:val="00803709"/>
    <w:rsid w:val="0080397D"/>
    <w:rsid w:val="0080434E"/>
    <w:rsid w:val="00804500"/>
    <w:rsid w:val="00805EA9"/>
    <w:rsid w:val="00805FBB"/>
    <w:rsid w:val="008062D7"/>
    <w:rsid w:val="0080731C"/>
    <w:rsid w:val="00807670"/>
    <w:rsid w:val="00807971"/>
    <w:rsid w:val="00807AE8"/>
    <w:rsid w:val="00807CEF"/>
    <w:rsid w:val="00811A96"/>
    <w:rsid w:val="00811F30"/>
    <w:rsid w:val="00812296"/>
    <w:rsid w:val="00814424"/>
    <w:rsid w:val="00815B5E"/>
    <w:rsid w:val="00816565"/>
    <w:rsid w:val="008165EB"/>
    <w:rsid w:val="008168E6"/>
    <w:rsid w:val="00817EA1"/>
    <w:rsid w:val="008200FD"/>
    <w:rsid w:val="00821003"/>
    <w:rsid w:val="00821863"/>
    <w:rsid w:val="00821BC9"/>
    <w:rsid w:val="00821BF4"/>
    <w:rsid w:val="0082279D"/>
    <w:rsid w:val="0082331D"/>
    <w:rsid w:val="0082348A"/>
    <w:rsid w:val="0082349E"/>
    <w:rsid w:val="008246D7"/>
    <w:rsid w:val="00824DF9"/>
    <w:rsid w:val="008250AB"/>
    <w:rsid w:val="00826578"/>
    <w:rsid w:val="00827958"/>
    <w:rsid w:val="008279D1"/>
    <w:rsid w:val="008303CB"/>
    <w:rsid w:val="00830AF7"/>
    <w:rsid w:val="00831728"/>
    <w:rsid w:val="00831AC3"/>
    <w:rsid w:val="0083322B"/>
    <w:rsid w:val="00833238"/>
    <w:rsid w:val="00833AAD"/>
    <w:rsid w:val="00833B60"/>
    <w:rsid w:val="0083440B"/>
    <w:rsid w:val="00834CA4"/>
    <w:rsid w:val="00835A82"/>
    <w:rsid w:val="00835D42"/>
    <w:rsid w:val="0083716F"/>
    <w:rsid w:val="00840541"/>
    <w:rsid w:val="0084074B"/>
    <w:rsid w:val="00840924"/>
    <w:rsid w:val="008419A3"/>
    <w:rsid w:val="00842603"/>
    <w:rsid w:val="0084262A"/>
    <w:rsid w:val="008434F4"/>
    <w:rsid w:val="00843696"/>
    <w:rsid w:val="008437CF"/>
    <w:rsid w:val="00843C35"/>
    <w:rsid w:val="0084431F"/>
    <w:rsid w:val="00844970"/>
    <w:rsid w:val="00844F7F"/>
    <w:rsid w:val="00845F35"/>
    <w:rsid w:val="008460CC"/>
    <w:rsid w:val="00846915"/>
    <w:rsid w:val="00846C7E"/>
    <w:rsid w:val="008500A5"/>
    <w:rsid w:val="0085052D"/>
    <w:rsid w:val="00850A1A"/>
    <w:rsid w:val="00850E0C"/>
    <w:rsid w:val="0085137E"/>
    <w:rsid w:val="00851AB8"/>
    <w:rsid w:val="00852918"/>
    <w:rsid w:val="00852A8D"/>
    <w:rsid w:val="00852B97"/>
    <w:rsid w:val="00853117"/>
    <w:rsid w:val="0085385B"/>
    <w:rsid w:val="00854DE1"/>
    <w:rsid w:val="00855753"/>
    <w:rsid w:val="00860042"/>
    <w:rsid w:val="0086058C"/>
    <w:rsid w:val="00861153"/>
    <w:rsid w:val="0086129A"/>
    <w:rsid w:val="00861ACF"/>
    <w:rsid w:val="00863136"/>
    <w:rsid w:val="008631B0"/>
    <w:rsid w:val="00864470"/>
    <w:rsid w:val="00864B50"/>
    <w:rsid w:val="00864C0A"/>
    <w:rsid w:val="008653B3"/>
    <w:rsid w:val="008653F6"/>
    <w:rsid w:val="008658E4"/>
    <w:rsid w:val="00865AE0"/>
    <w:rsid w:val="0086600D"/>
    <w:rsid w:val="008665DE"/>
    <w:rsid w:val="008669D7"/>
    <w:rsid w:val="00866B79"/>
    <w:rsid w:val="00866CEC"/>
    <w:rsid w:val="00870805"/>
    <w:rsid w:val="00870A6B"/>
    <w:rsid w:val="00870BDC"/>
    <w:rsid w:val="00871806"/>
    <w:rsid w:val="00871D7D"/>
    <w:rsid w:val="00871F71"/>
    <w:rsid w:val="008722E8"/>
    <w:rsid w:val="0087333D"/>
    <w:rsid w:val="00873CC0"/>
    <w:rsid w:val="00874772"/>
    <w:rsid w:val="00874983"/>
    <w:rsid w:val="00874A7D"/>
    <w:rsid w:val="0087631F"/>
    <w:rsid w:val="008768D2"/>
    <w:rsid w:val="00876F7E"/>
    <w:rsid w:val="0088034F"/>
    <w:rsid w:val="008810EB"/>
    <w:rsid w:val="0088130A"/>
    <w:rsid w:val="00881839"/>
    <w:rsid w:val="008827F9"/>
    <w:rsid w:val="008840FD"/>
    <w:rsid w:val="00886151"/>
    <w:rsid w:val="008862AA"/>
    <w:rsid w:val="0088723C"/>
    <w:rsid w:val="008875DD"/>
    <w:rsid w:val="00887745"/>
    <w:rsid w:val="00890616"/>
    <w:rsid w:val="008919B7"/>
    <w:rsid w:val="00892133"/>
    <w:rsid w:val="008926DD"/>
    <w:rsid w:val="00892708"/>
    <w:rsid w:val="00892F2A"/>
    <w:rsid w:val="00894051"/>
    <w:rsid w:val="008940B8"/>
    <w:rsid w:val="008943A4"/>
    <w:rsid w:val="00894681"/>
    <w:rsid w:val="00894C1B"/>
    <w:rsid w:val="008952FF"/>
    <w:rsid w:val="00895C77"/>
    <w:rsid w:val="00895C8F"/>
    <w:rsid w:val="008967FE"/>
    <w:rsid w:val="008970AA"/>
    <w:rsid w:val="00897F50"/>
    <w:rsid w:val="008A0344"/>
    <w:rsid w:val="008A16B4"/>
    <w:rsid w:val="008A1970"/>
    <w:rsid w:val="008A41A0"/>
    <w:rsid w:val="008A41C2"/>
    <w:rsid w:val="008A47E4"/>
    <w:rsid w:val="008A4A1E"/>
    <w:rsid w:val="008A4B85"/>
    <w:rsid w:val="008A544E"/>
    <w:rsid w:val="008A5506"/>
    <w:rsid w:val="008A6165"/>
    <w:rsid w:val="008A64DB"/>
    <w:rsid w:val="008A6645"/>
    <w:rsid w:val="008A6E06"/>
    <w:rsid w:val="008A74C0"/>
    <w:rsid w:val="008A7C5B"/>
    <w:rsid w:val="008B00C1"/>
    <w:rsid w:val="008B02E0"/>
    <w:rsid w:val="008B121C"/>
    <w:rsid w:val="008B1597"/>
    <w:rsid w:val="008B1784"/>
    <w:rsid w:val="008B24B6"/>
    <w:rsid w:val="008B2530"/>
    <w:rsid w:val="008B2A82"/>
    <w:rsid w:val="008B2D01"/>
    <w:rsid w:val="008B4B42"/>
    <w:rsid w:val="008B5100"/>
    <w:rsid w:val="008B6551"/>
    <w:rsid w:val="008B688F"/>
    <w:rsid w:val="008B767E"/>
    <w:rsid w:val="008B77F6"/>
    <w:rsid w:val="008B7A9F"/>
    <w:rsid w:val="008C1400"/>
    <w:rsid w:val="008C1443"/>
    <w:rsid w:val="008C170B"/>
    <w:rsid w:val="008C33FE"/>
    <w:rsid w:val="008C409C"/>
    <w:rsid w:val="008C440E"/>
    <w:rsid w:val="008C4B49"/>
    <w:rsid w:val="008C52B7"/>
    <w:rsid w:val="008C75E6"/>
    <w:rsid w:val="008D0909"/>
    <w:rsid w:val="008D1036"/>
    <w:rsid w:val="008D1584"/>
    <w:rsid w:val="008D1703"/>
    <w:rsid w:val="008D1939"/>
    <w:rsid w:val="008D26E6"/>
    <w:rsid w:val="008D2ADD"/>
    <w:rsid w:val="008D3742"/>
    <w:rsid w:val="008D3F7B"/>
    <w:rsid w:val="008D4188"/>
    <w:rsid w:val="008D5275"/>
    <w:rsid w:val="008D53EF"/>
    <w:rsid w:val="008D5527"/>
    <w:rsid w:val="008D573C"/>
    <w:rsid w:val="008D60D9"/>
    <w:rsid w:val="008D7137"/>
    <w:rsid w:val="008D7AF6"/>
    <w:rsid w:val="008E0C2C"/>
    <w:rsid w:val="008E17CB"/>
    <w:rsid w:val="008E1810"/>
    <w:rsid w:val="008E1F85"/>
    <w:rsid w:val="008E25B4"/>
    <w:rsid w:val="008E3F8F"/>
    <w:rsid w:val="008E41EE"/>
    <w:rsid w:val="008E47B6"/>
    <w:rsid w:val="008E4B2E"/>
    <w:rsid w:val="008E5D24"/>
    <w:rsid w:val="008E7197"/>
    <w:rsid w:val="008E7277"/>
    <w:rsid w:val="008E76C6"/>
    <w:rsid w:val="008E7B99"/>
    <w:rsid w:val="008E7EC4"/>
    <w:rsid w:val="008F13F7"/>
    <w:rsid w:val="008F18E9"/>
    <w:rsid w:val="008F1E9B"/>
    <w:rsid w:val="008F1F5A"/>
    <w:rsid w:val="008F1FF3"/>
    <w:rsid w:val="008F374C"/>
    <w:rsid w:val="008F3DCD"/>
    <w:rsid w:val="008F4597"/>
    <w:rsid w:val="008F4B21"/>
    <w:rsid w:val="008F5B06"/>
    <w:rsid w:val="008F61B7"/>
    <w:rsid w:val="008F7DB5"/>
    <w:rsid w:val="00902A8F"/>
    <w:rsid w:val="0090355D"/>
    <w:rsid w:val="00903764"/>
    <w:rsid w:val="0090380C"/>
    <w:rsid w:val="00903EAA"/>
    <w:rsid w:val="00904150"/>
    <w:rsid w:val="00905318"/>
    <w:rsid w:val="00905367"/>
    <w:rsid w:val="00905B7E"/>
    <w:rsid w:val="009062DB"/>
    <w:rsid w:val="00906E69"/>
    <w:rsid w:val="00906F70"/>
    <w:rsid w:val="00912FBA"/>
    <w:rsid w:val="00913116"/>
    <w:rsid w:val="0091386D"/>
    <w:rsid w:val="00913AB7"/>
    <w:rsid w:val="00915F42"/>
    <w:rsid w:val="00916118"/>
    <w:rsid w:val="009200B2"/>
    <w:rsid w:val="009203D6"/>
    <w:rsid w:val="00920590"/>
    <w:rsid w:val="00920E76"/>
    <w:rsid w:val="00921255"/>
    <w:rsid w:val="00921354"/>
    <w:rsid w:val="0092223E"/>
    <w:rsid w:val="009229CF"/>
    <w:rsid w:val="0092385F"/>
    <w:rsid w:val="009245E9"/>
    <w:rsid w:val="00926760"/>
    <w:rsid w:val="00927584"/>
    <w:rsid w:val="0092760C"/>
    <w:rsid w:val="009305B5"/>
    <w:rsid w:val="0093096A"/>
    <w:rsid w:val="00930A2B"/>
    <w:rsid w:val="00930F60"/>
    <w:rsid w:val="0093108A"/>
    <w:rsid w:val="009312A3"/>
    <w:rsid w:val="0093145F"/>
    <w:rsid w:val="00931EB3"/>
    <w:rsid w:val="0093200F"/>
    <w:rsid w:val="009349B7"/>
    <w:rsid w:val="00935222"/>
    <w:rsid w:val="009377EF"/>
    <w:rsid w:val="00937B38"/>
    <w:rsid w:val="009408AD"/>
    <w:rsid w:val="0094111E"/>
    <w:rsid w:val="009411C7"/>
    <w:rsid w:val="009416B0"/>
    <w:rsid w:val="00941FA1"/>
    <w:rsid w:val="00943081"/>
    <w:rsid w:val="00944605"/>
    <w:rsid w:val="009451BB"/>
    <w:rsid w:val="00945381"/>
    <w:rsid w:val="0094578B"/>
    <w:rsid w:val="00945812"/>
    <w:rsid w:val="009463EB"/>
    <w:rsid w:val="0094641F"/>
    <w:rsid w:val="009467CA"/>
    <w:rsid w:val="009475F0"/>
    <w:rsid w:val="0094770D"/>
    <w:rsid w:val="00947AC4"/>
    <w:rsid w:val="00947DA2"/>
    <w:rsid w:val="0095046C"/>
    <w:rsid w:val="009505E7"/>
    <w:rsid w:val="00950C00"/>
    <w:rsid w:val="009511FA"/>
    <w:rsid w:val="00951B37"/>
    <w:rsid w:val="00951FE1"/>
    <w:rsid w:val="00952509"/>
    <w:rsid w:val="00954A6C"/>
    <w:rsid w:val="0095737C"/>
    <w:rsid w:val="00960C50"/>
    <w:rsid w:val="009617D5"/>
    <w:rsid w:val="009618AD"/>
    <w:rsid w:val="00962184"/>
    <w:rsid w:val="00963BF0"/>
    <w:rsid w:val="00963FDB"/>
    <w:rsid w:val="0096402A"/>
    <w:rsid w:val="00964929"/>
    <w:rsid w:val="0096575C"/>
    <w:rsid w:val="009662D1"/>
    <w:rsid w:val="00966423"/>
    <w:rsid w:val="00966913"/>
    <w:rsid w:val="0096705E"/>
    <w:rsid w:val="00967D11"/>
    <w:rsid w:val="009708F5"/>
    <w:rsid w:val="00971139"/>
    <w:rsid w:val="00971447"/>
    <w:rsid w:val="00971FF9"/>
    <w:rsid w:val="0097338F"/>
    <w:rsid w:val="0097365B"/>
    <w:rsid w:val="00973E38"/>
    <w:rsid w:val="0097409D"/>
    <w:rsid w:val="00974490"/>
    <w:rsid w:val="009755DE"/>
    <w:rsid w:val="00975989"/>
    <w:rsid w:val="00975E2D"/>
    <w:rsid w:val="00976785"/>
    <w:rsid w:val="00977ABE"/>
    <w:rsid w:val="00980336"/>
    <w:rsid w:val="00980FC0"/>
    <w:rsid w:val="00981BE8"/>
    <w:rsid w:val="009820BA"/>
    <w:rsid w:val="0098265E"/>
    <w:rsid w:val="009829A7"/>
    <w:rsid w:val="00982BB8"/>
    <w:rsid w:val="00982C9D"/>
    <w:rsid w:val="00982CCB"/>
    <w:rsid w:val="00984348"/>
    <w:rsid w:val="0098500A"/>
    <w:rsid w:val="009861B0"/>
    <w:rsid w:val="00990C45"/>
    <w:rsid w:val="00992889"/>
    <w:rsid w:val="009930AD"/>
    <w:rsid w:val="009935A7"/>
    <w:rsid w:val="00994056"/>
    <w:rsid w:val="0099445E"/>
    <w:rsid w:val="009944BD"/>
    <w:rsid w:val="009955BC"/>
    <w:rsid w:val="00995A6B"/>
    <w:rsid w:val="00995CB5"/>
    <w:rsid w:val="0099656D"/>
    <w:rsid w:val="00996579"/>
    <w:rsid w:val="0099723A"/>
    <w:rsid w:val="009972F1"/>
    <w:rsid w:val="00997774"/>
    <w:rsid w:val="00997787"/>
    <w:rsid w:val="009A19D0"/>
    <w:rsid w:val="009A4476"/>
    <w:rsid w:val="009A447A"/>
    <w:rsid w:val="009A46D7"/>
    <w:rsid w:val="009A4ACA"/>
    <w:rsid w:val="009A58B1"/>
    <w:rsid w:val="009A711F"/>
    <w:rsid w:val="009A7C79"/>
    <w:rsid w:val="009A7DC8"/>
    <w:rsid w:val="009B2A85"/>
    <w:rsid w:val="009B363F"/>
    <w:rsid w:val="009B373A"/>
    <w:rsid w:val="009B3E56"/>
    <w:rsid w:val="009B490F"/>
    <w:rsid w:val="009B4E4A"/>
    <w:rsid w:val="009B50A3"/>
    <w:rsid w:val="009B5745"/>
    <w:rsid w:val="009B611F"/>
    <w:rsid w:val="009B6B0E"/>
    <w:rsid w:val="009B744D"/>
    <w:rsid w:val="009C0549"/>
    <w:rsid w:val="009C0702"/>
    <w:rsid w:val="009C11A2"/>
    <w:rsid w:val="009C27E1"/>
    <w:rsid w:val="009C364F"/>
    <w:rsid w:val="009C3C17"/>
    <w:rsid w:val="009C43C7"/>
    <w:rsid w:val="009C4DC8"/>
    <w:rsid w:val="009C5B14"/>
    <w:rsid w:val="009C6093"/>
    <w:rsid w:val="009C7BFB"/>
    <w:rsid w:val="009C7D61"/>
    <w:rsid w:val="009D0024"/>
    <w:rsid w:val="009D0783"/>
    <w:rsid w:val="009D1023"/>
    <w:rsid w:val="009D1327"/>
    <w:rsid w:val="009D2CC7"/>
    <w:rsid w:val="009D31EC"/>
    <w:rsid w:val="009D39D9"/>
    <w:rsid w:val="009D3A93"/>
    <w:rsid w:val="009D3D32"/>
    <w:rsid w:val="009D3E56"/>
    <w:rsid w:val="009D5D23"/>
    <w:rsid w:val="009D61EA"/>
    <w:rsid w:val="009D6E46"/>
    <w:rsid w:val="009D7DE2"/>
    <w:rsid w:val="009E00E7"/>
    <w:rsid w:val="009E08E2"/>
    <w:rsid w:val="009E109E"/>
    <w:rsid w:val="009E143C"/>
    <w:rsid w:val="009E17FD"/>
    <w:rsid w:val="009E1ABD"/>
    <w:rsid w:val="009E1AFC"/>
    <w:rsid w:val="009E2201"/>
    <w:rsid w:val="009E2412"/>
    <w:rsid w:val="009E25E9"/>
    <w:rsid w:val="009E279E"/>
    <w:rsid w:val="009E2C5E"/>
    <w:rsid w:val="009E3095"/>
    <w:rsid w:val="009E3589"/>
    <w:rsid w:val="009E39E6"/>
    <w:rsid w:val="009E4C40"/>
    <w:rsid w:val="009E557E"/>
    <w:rsid w:val="009E5A46"/>
    <w:rsid w:val="009E5B2D"/>
    <w:rsid w:val="009E5F6B"/>
    <w:rsid w:val="009E7D96"/>
    <w:rsid w:val="009E7E61"/>
    <w:rsid w:val="009F0CC7"/>
    <w:rsid w:val="009F1E99"/>
    <w:rsid w:val="009F2179"/>
    <w:rsid w:val="009F2EBE"/>
    <w:rsid w:val="009F2F76"/>
    <w:rsid w:val="009F37A2"/>
    <w:rsid w:val="009F40F7"/>
    <w:rsid w:val="009F44A6"/>
    <w:rsid w:val="009F4952"/>
    <w:rsid w:val="009F4DA0"/>
    <w:rsid w:val="009F4F87"/>
    <w:rsid w:val="009F520A"/>
    <w:rsid w:val="009F7333"/>
    <w:rsid w:val="009F7611"/>
    <w:rsid w:val="009F7BBE"/>
    <w:rsid w:val="00A00133"/>
    <w:rsid w:val="00A00AA5"/>
    <w:rsid w:val="00A03136"/>
    <w:rsid w:val="00A04520"/>
    <w:rsid w:val="00A055D7"/>
    <w:rsid w:val="00A07687"/>
    <w:rsid w:val="00A077F7"/>
    <w:rsid w:val="00A07A25"/>
    <w:rsid w:val="00A07ACA"/>
    <w:rsid w:val="00A07B2F"/>
    <w:rsid w:val="00A1197D"/>
    <w:rsid w:val="00A11C27"/>
    <w:rsid w:val="00A1270E"/>
    <w:rsid w:val="00A12E1E"/>
    <w:rsid w:val="00A1400B"/>
    <w:rsid w:val="00A14012"/>
    <w:rsid w:val="00A1503B"/>
    <w:rsid w:val="00A15353"/>
    <w:rsid w:val="00A153AA"/>
    <w:rsid w:val="00A15D81"/>
    <w:rsid w:val="00A16DBE"/>
    <w:rsid w:val="00A2074F"/>
    <w:rsid w:val="00A20B51"/>
    <w:rsid w:val="00A22363"/>
    <w:rsid w:val="00A22CF5"/>
    <w:rsid w:val="00A233E9"/>
    <w:rsid w:val="00A236B1"/>
    <w:rsid w:val="00A240C9"/>
    <w:rsid w:val="00A24260"/>
    <w:rsid w:val="00A24563"/>
    <w:rsid w:val="00A24F57"/>
    <w:rsid w:val="00A25528"/>
    <w:rsid w:val="00A26467"/>
    <w:rsid w:val="00A264E2"/>
    <w:rsid w:val="00A268B3"/>
    <w:rsid w:val="00A26BD7"/>
    <w:rsid w:val="00A27C81"/>
    <w:rsid w:val="00A3052A"/>
    <w:rsid w:val="00A310CE"/>
    <w:rsid w:val="00A312CD"/>
    <w:rsid w:val="00A324E9"/>
    <w:rsid w:val="00A3272E"/>
    <w:rsid w:val="00A32C1D"/>
    <w:rsid w:val="00A340FF"/>
    <w:rsid w:val="00A34875"/>
    <w:rsid w:val="00A34995"/>
    <w:rsid w:val="00A360F6"/>
    <w:rsid w:val="00A37BD9"/>
    <w:rsid w:val="00A400D6"/>
    <w:rsid w:val="00A40106"/>
    <w:rsid w:val="00A403EA"/>
    <w:rsid w:val="00A40B92"/>
    <w:rsid w:val="00A4107B"/>
    <w:rsid w:val="00A41209"/>
    <w:rsid w:val="00A41377"/>
    <w:rsid w:val="00A415B7"/>
    <w:rsid w:val="00A41627"/>
    <w:rsid w:val="00A41CA7"/>
    <w:rsid w:val="00A41D2F"/>
    <w:rsid w:val="00A42587"/>
    <w:rsid w:val="00A43C6A"/>
    <w:rsid w:val="00A467C4"/>
    <w:rsid w:val="00A474EB"/>
    <w:rsid w:val="00A47B51"/>
    <w:rsid w:val="00A506AA"/>
    <w:rsid w:val="00A5139D"/>
    <w:rsid w:val="00A518C1"/>
    <w:rsid w:val="00A520C7"/>
    <w:rsid w:val="00A52300"/>
    <w:rsid w:val="00A53486"/>
    <w:rsid w:val="00A53653"/>
    <w:rsid w:val="00A549AC"/>
    <w:rsid w:val="00A54D1F"/>
    <w:rsid w:val="00A57088"/>
    <w:rsid w:val="00A570FE"/>
    <w:rsid w:val="00A603ED"/>
    <w:rsid w:val="00A6075E"/>
    <w:rsid w:val="00A6138D"/>
    <w:rsid w:val="00A62233"/>
    <w:rsid w:val="00A62E9D"/>
    <w:rsid w:val="00A62EBE"/>
    <w:rsid w:val="00A632CA"/>
    <w:rsid w:val="00A6464F"/>
    <w:rsid w:val="00A64BF6"/>
    <w:rsid w:val="00A64EAB"/>
    <w:rsid w:val="00A65379"/>
    <w:rsid w:val="00A66438"/>
    <w:rsid w:val="00A66ACD"/>
    <w:rsid w:val="00A67024"/>
    <w:rsid w:val="00A67461"/>
    <w:rsid w:val="00A70090"/>
    <w:rsid w:val="00A7044B"/>
    <w:rsid w:val="00A70E3C"/>
    <w:rsid w:val="00A7115E"/>
    <w:rsid w:val="00A712DD"/>
    <w:rsid w:val="00A71580"/>
    <w:rsid w:val="00A737AC"/>
    <w:rsid w:val="00A749EC"/>
    <w:rsid w:val="00A75327"/>
    <w:rsid w:val="00A75DDC"/>
    <w:rsid w:val="00A76E72"/>
    <w:rsid w:val="00A773E1"/>
    <w:rsid w:val="00A77BE4"/>
    <w:rsid w:val="00A803C3"/>
    <w:rsid w:val="00A80C27"/>
    <w:rsid w:val="00A81041"/>
    <w:rsid w:val="00A81943"/>
    <w:rsid w:val="00A8232E"/>
    <w:rsid w:val="00A82850"/>
    <w:rsid w:val="00A82C08"/>
    <w:rsid w:val="00A83EDF"/>
    <w:rsid w:val="00A84CA5"/>
    <w:rsid w:val="00A860EB"/>
    <w:rsid w:val="00A86240"/>
    <w:rsid w:val="00A8680F"/>
    <w:rsid w:val="00A955E6"/>
    <w:rsid w:val="00A961EE"/>
    <w:rsid w:val="00A97A42"/>
    <w:rsid w:val="00AA0835"/>
    <w:rsid w:val="00AA1381"/>
    <w:rsid w:val="00AA1612"/>
    <w:rsid w:val="00AA256F"/>
    <w:rsid w:val="00AA2C67"/>
    <w:rsid w:val="00AA3869"/>
    <w:rsid w:val="00AA3BCE"/>
    <w:rsid w:val="00AA5615"/>
    <w:rsid w:val="00AA7775"/>
    <w:rsid w:val="00AA79A1"/>
    <w:rsid w:val="00AB14C5"/>
    <w:rsid w:val="00AB15DA"/>
    <w:rsid w:val="00AB2B26"/>
    <w:rsid w:val="00AB314D"/>
    <w:rsid w:val="00AB379D"/>
    <w:rsid w:val="00AB6152"/>
    <w:rsid w:val="00AB7785"/>
    <w:rsid w:val="00AC0458"/>
    <w:rsid w:val="00AC051E"/>
    <w:rsid w:val="00AC0D9E"/>
    <w:rsid w:val="00AC151A"/>
    <w:rsid w:val="00AC162C"/>
    <w:rsid w:val="00AC17EF"/>
    <w:rsid w:val="00AC2539"/>
    <w:rsid w:val="00AC368D"/>
    <w:rsid w:val="00AC3A33"/>
    <w:rsid w:val="00AC4E30"/>
    <w:rsid w:val="00AC4F92"/>
    <w:rsid w:val="00AC5C2A"/>
    <w:rsid w:val="00AC6C19"/>
    <w:rsid w:val="00AC7921"/>
    <w:rsid w:val="00AC7BA9"/>
    <w:rsid w:val="00AD042B"/>
    <w:rsid w:val="00AD1968"/>
    <w:rsid w:val="00AD2129"/>
    <w:rsid w:val="00AD2615"/>
    <w:rsid w:val="00AD3011"/>
    <w:rsid w:val="00AD3092"/>
    <w:rsid w:val="00AD333C"/>
    <w:rsid w:val="00AD3F84"/>
    <w:rsid w:val="00AD4353"/>
    <w:rsid w:val="00AD5051"/>
    <w:rsid w:val="00AD6376"/>
    <w:rsid w:val="00AD649E"/>
    <w:rsid w:val="00AD6BA0"/>
    <w:rsid w:val="00AD6E03"/>
    <w:rsid w:val="00AD77F8"/>
    <w:rsid w:val="00AD7D14"/>
    <w:rsid w:val="00AE1182"/>
    <w:rsid w:val="00AE1450"/>
    <w:rsid w:val="00AE1C81"/>
    <w:rsid w:val="00AE2015"/>
    <w:rsid w:val="00AE2DA4"/>
    <w:rsid w:val="00AE3969"/>
    <w:rsid w:val="00AE3E2D"/>
    <w:rsid w:val="00AE3F0A"/>
    <w:rsid w:val="00AE49AF"/>
    <w:rsid w:val="00AE4A9A"/>
    <w:rsid w:val="00AE4BAD"/>
    <w:rsid w:val="00AE6B2E"/>
    <w:rsid w:val="00AE7FD1"/>
    <w:rsid w:val="00AF14B8"/>
    <w:rsid w:val="00AF168B"/>
    <w:rsid w:val="00AF17A1"/>
    <w:rsid w:val="00AF1946"/>
    <w:rsid w:val="00AF1D6C"/>
    <w:rsid w:val="00AF2606"/>
    <w:rsid w:val="00AF4D4E"/>
    <w:rsid w:val="00AF5A9A"/>
    <w:rsid w:val="00AF5EA1"/>
    <w:rsid w:val="00AF6B47"/>
    <w:rsid w:val="00AF6F18"/>
    <w:rsid w:val="00AF764C"/>
    <w:rsid w:val="00B00A75"/>
    <w:rsid w:val="00B01A4E"/>
    <w:rsid w:val="00B0468C"/>
    <w:rsid w:val="00B046B6"/>
    <w:rsid w:val="00B051A6"/>
    <w:rsid w:val="00B05691"/>
    <w:rsid w:val="00B05CA2"/>
    <w:rsid w:val="00B06329"/>
    <w:rsid w:val="00B068AB"/>
    <w:rsid w:val="00B10044"/>
    <w:rsid w:val="00B10BCF"/>
    <w:rsid w:val="00B113AF"/>
    <w:rsid w:val="00B11802"/>
    <w:rsid w:val="00B129EA"/>
    <w:rsid w:val="00B12AE2"/>
    <w:rsid w:val="00B13033"/>
    <w:rsid w:val="00B1356A"/>
    <w:rsid w:val="00B13D64"/>
    <w:rsid w:val="00B14210"/>
    <w:rsid w:val="00B1425F"/>
    <w:rsid w:val="00B142F5"/>
    <w:rsid w:val="00B146F2"/>
    <w:rsid w:val="00B148B1"/>
    <w:rsid w:val="00B14F51"/>
    <w:rsid w:val="00B14FC5"/>
    <w:rsid w:val="00B15B1D"/>
    <w:rsid w:val="00B16172"/>
    <w:rsid w:val="00B1668C"/>
    <w:rsid w:val="00B206C6"/>
    <w:rsid w:val="00B2073A"/>
    <w:rsid w:val="00B209A6"/>
    <w:rsid w:val="00B21B7E"/>
    <w:rsid w:val="00B21EE1"/>
    <w:rsid w:val="00B23D26"/>
    <w:rsid w:val="00B24F38"/>
    <w:rsid w:val="00B26132"/>
    <w:rsid w:val="00B26332"/>
    <w:rsid w:val="00B26824"/>
    <w:rsid w:val="00B26960"/>
    <w:rsid w:val="00B272B2"/>
    <w:rsid w:val="00B275EB"/>
    <w:rsid w:val="00B30561"/>
    <w:rsid w:val="00B317D5"/>
    <w:rsid w:val="00B326E2"/>
    <w:rsid w:val="00B32716"/>
    <w:rsid w:val="00B33BCD"/>
    <w:rsid w:val="00B33FD9"/>
    <w:rsid w:val="00B34150"/>
    <w:rsid w:val="00B34D4C"/>
    <w:rsid w:val="00B351D7"/>
    <w:rsid w:val="00B352E7"/>
    <w:rsid w:val="00B3599D"/>
    <w:rsid w:val="00B366FA"/>
    <w:rsid w:val="00B369A0"/>
    <w:rsid w:val="00B36FCF"/>
    <w:rsid w:val="00B4017A"/>
    <w:rsid w:val="00B403B7"/>
    <w:rsid w:val="00B40824"/>
    <w:rsid w:val="00B40A01"/>
    <w:rsid w:val="00B4167A"/>
    <w:rsid w:val="00B41C8B"/>
    <w:rsid w:val="00B41CAE"/>
    <w:rsid w:val="00B43622"/>
    <w:rsid w:val="00B44CC0"/>
    <w:rsid w:val="00B468C7"/>
    <w:rsid w:val="00B46D84"/>
    <w:rsid w:val="00B47200"/>
    <w:rsid w:val="00B4772C"/>
    <w:rsid w:val="00B4794A"/>
    <w:rsid w:val="00B508D7"/>
    <w:rsid w:val="00B5245E"/>
    <w:rsid w:val="00B5380B"/>
    <w:rsid w:val="00B55002"/>
    <w:rsid w:val="00B55ADA"/>
    <w:rsid w:val="00B55F77"/>
    <w:rsid w:val="00B56590"/>
    <w:rsid w:val="00B567FB"/>
    <w:rsid w:val="00B56C0F"/>
    <w:rsid w:val="00B575F3"/>
    <w:rsid w:val="00B60056"/>
    <w:rsid w:val="00B60BD4"/>
    <w:rsid w:val="00B61345"/>
    <w:rsid w:val="00B61795"/>
    <w:rsid w:val="00B6219B"/>
    <w:rsid w:val="00B62FB6"/>
    <w:rsid w:val="00B6391E"/>
    <w:rsid w:val="00B63C91"/>
    <w:rsid w:val="00B66B49"/>
    <w:rsid w:val="00B67116"/>
    <w:rsid w:val="00B70FF3"/>
    <w:rsid w:val="00B71942"/>
    <w:rsid w:val="00B71F78"/>
    <w:rsid w:val="00B727E8"/>
    <w:rsid w:val="00B72842"/>
    <w:rsid w:val="00B72FE8"/>
    <w:rsid w:val="00B73AC1"/>
    <w:rsid w:val="00B742D2"/>
    <w:rsid w:val="00B75104"/>
    <w:rsid w:val="00B753A3"/>
    <w:rsid w:val="00B760B3"/>
    <w:rsid w:val="00B7612A"/>
    <w:rsid w:val="00B7689E"/>
    <w:rsid w:val="00B76C6A"/>
    <w:rsid w:val="00B76E54"/>
    <w:rsid w:val="00B7703F"/>
    <w:rsid w:val="00B802D3"/>
    <w:rsid w:val="00B80573"/>
    <w:rsid w:val="00B8175C"/>
    <w:rsid w:val="00B81DC5"/>
    <w:rsid w:val="00B81FAA"/>
    <w:rsid w:val="00B830E8"/>
    <w:rsid w:val="00B835C9"/>
    <w:rsid w:val="00B83808"/>
    <w:rsid w:val="00B83EE2"/>
    <w:rsid w:val="00B84682"/>
    <w:rsid w:val="00B84853"/>
    <w:rsid w:val="00B85031"/>
    <w:rsid w:val="00B85422"/>
    <w:rsid w:val="00B85482"/>
    <w:rsid w:val="00B85866"/>
    <w:rsid w:val="00B85930"/>
    <w:rsid w:val="00B86AC3"/>
    <w:rsid w:val="00B9018D"/>
    <w:rsid w:val="00B90543"/>
    <w:rsid w:val="00B9109E"/>
    <w:rsid w:val="00B91C40"/>
    <w:rsid w:val="00B93C33"/>
    <w:rsid w:val="00B945E7"/>
    <w:rsid w:val="00B95CA8"/>
    <w:rsid w:val="00B962A8"/>
    <w:rsid w:val="00B97280"/>
    <w:rsid w:val="00B977E3"/>
    <w:rsid w:val="00BA0371"/>
    <w:rsid w:val="00BA0561"/>
    <w:rsid w:val="00BA0612"/>
    <w:rsid w:val="00BA1D67"/>
    <w:rsid w:val="00BA1F46"/>
    <w:rsid w:val="00BA20AB"/>
    <w:rsid w:val="00BA2E8E"/>
    <w:rsid w:val="00BA37C8"/>
    <w:rsid w:val="00BA3AFA"/>
    <w:rsid w:val="00BA400D"/>
    <w:rsid w:val="00BA42E8"/>
    <w:rsid w:val="00BA42FE"/>
    <w:rsid w:val="00BA44DF"/>
    <w:rsid w:val="00BA461D"/>
    <w:rsid w:val="00BA51A7"/>
    <w:rsid w:val="00BA6D6A"/>
    <w:rsid w:val="00BA6FCD"/>
    <w:rsid w:val="00BA701D"/>
    <w:rsid w:val="00BA7D1D"/>
    <w:rsid w:val="00BA7F31"/>
    <w:rsid w:val="00BB0545"/>
    <w:rsid w:val="00BB13D5"/>
    <w:rsid w:val="00BB1F20"/>
    <w:rsid w:val="00BB27DE"/>
    <w:rsid w:val="00BB4AEE"/>
    <w:rsid w:val="00BB5008"/>
    <w:rsid w:val="00BB50FD"/>
    <w:rsid w:val="00BB5B6D"/>
    <w:rsid w:val="00BB65B3"/>
    <w:rsid w:val="00BB731E"/>
    <w:rsid w:val="00BB785D"/>
    <w:rsid w:val="00BB7B45"/>
    <w:rsid w:val="00BB7E6E"/>
    <w:rsid w:val="00BC0412"/>
    <w:rsid w:val="00BC041E"/>
    <w:rsid w:val="00BC0FF7"/>
    <w:rsid w:val="00BC1652"/>
    <w:rsid w:val="00BC1783"/>
    <w:rsid w:val="00BC2252"/>
    <w:rsid w:val="00BC2D96"/>
    <w:rsid w:val="00BC3BFD"/>
    <w:rsid w:val="00BC5AE0"/>
    <w:rsid w:val="00BC6617"/>
    <w:rsid w:val="00BC6989"/>
    <w:rsid w:val="00BC6B89"/>
    <w:rsid w:val="00BC784D"/>
    <w:rsid w:val="00BC78AA"/>
    <w:rsid w:val="00BC78C0"/>
    <w:rsid w:val="00BC7C64"/>
    <w:rsid w:val="00BC7FCD"/>
    <w:rsid w:val="00BD00C9"/>
    <w:rsid w:val="00BD04DF"/>
    <w:rsid w:val="00BD061F"/>
    <w:rsid w:val="00BD2B03"/>
    <w:rsid w:val="00BD2B7E"/>
    <w:rsid w:val="00BD2FC2"/>
    <w:rsid w:val="00BD30CB"/>
    <w:rsid w:val="00BD3EC8"/>
    <w:rsid w:val="00BD4022"/>
    <w:rsid w:val="00BD4D66"/>
    <w:rsid w:val="00BD5063"/>
    <w:rsid w:val="00BD6FC5"/>
    <w:rsid w:val="00BD74CC"/>
    <w:rsid w:val="00BD7A6C"/>
    <w:rsid w:val="00BD7B9A"/>
    <w:rsid w:val="00BE0291"/>
    <w:rsid w:val="00BE07F6"/>
    <w:rsid w:val="00BE0F63"/>
    <w:rsid w:val="00BE2C10"/>
    <w:rsid w:val="00BE3BC6"/>
    <w:rsid w:val="00BE3D93"/>
    <w:rsid w:val="00BE3E43"/>
    <w:rsid w:val="00BE46B3"/>
    <w:rsid w:val="00BE49D7"/>
    <w:rsid w:val="00BE4D02"/>
    <w:rsid w:val="00BE52D0"/>
    <w:rsid w:val="00BE5CB0"/>
    <w:rsid w:val="00BE61C9"/>
    <w:rsid w:val="00BE66E8"/>
    <w:rsid w:val="00BE693B"/>
    <w:rsid w:val="00BE75A9"/>
    <w:rsid w:val="00BF0873"/>
    <w:rsid w:val="00BF0BC7"/>
    <w:rsid w:val="00BF1182"/>
    <w:rsid w:val="00BF1FCC"/>
    <w:rsid w:val="00BF2586"/>
    <w:rsid w:val="00BF25E8"/>
    <w:rsid w:val="00BF2A8B"/>
    <w:rsid w:val="00BF41B6"/>
    <w:rsid w:val="00BF4523"/>
    <w:rsid w:val="00BF47FF"/>
    <w:rsid w:val="00BF521B"/>
    <w:rsid w:val="00BF5435"/>
    <w:rsid w:val="00BF5A01"/>
    <w:rsid w:val="00BF7E0C"/>
    <w:rsid w:val="00BF7F60"/>
    <w:rsid w:val="00C003F9"/>
    <w:rsid w:val="00C00E66"/>
    <w:rsid w:val="00C01ADA"/>
    <w:rsid w:val="00C01D57"/>
    <w:rsid w:val="00C047EF"/>
    <w:rsid w:val="00C04AC8"/>
    <w:rsid w:val="00C04B7A"/>
    <w:rsid w:val="00C05390"/>
    <w:rsid w:val="00C05748"/>
    <w:rsid w:val="00C06A7B"/>
    <w:rsid w:val="00C07002"/>
    <w:rsid w:val="00C109E7"/>
    <w:rsid w:val="00C118FD"/>
    <w:rsid w:val="00C11CE0"/>
    <w:rsid w:val="00C12252"/>
    <w:rsid w:val="00C12522"/>
    <w:rsid w:val="00C1269A"/>
    <w:rsid w:val="00C12918"/>
    <w:rsid w:val="00C12A80"/>
    <w:rsid w:val="00C1318D"/>
    <w:rsid w:val="00C1343E"/>
    <w:rsid w:val="00C1462C"/>
    <w:rsid w:val="00C14933"/>
    <w:rsid w:val="00C1546E"/>
    <w:rsid w:val="00C1602D"/>
    <w:rsid w:val="00C164CE"/>
    <w:rsid w:val="00C16755"/>
    <w:rsid w:val="00C16E4F"/>
    <w:rsid w:val="00C21648"/>
    <w:rsid w:val="00C218EE"/>
    <w:rsid w:val="00C21B99"/>
    <w:rsid w:val="00C230C0"/>
    <w:rsid w:val="00C24352"/>
    <w:rsid w:val="00C25AA2"/>
    <w:rsid w:val="00C26213"/>
    <w:rsid w:val="00C26499"/>
    <w:rsid w:val="00C2670A"/>
    <w:rsid w:val="00C27365"/>
    <w:rsid w:val="00C27393"/>
    <w:rsid w:val="00C3071C"/>
    <w:rsid w:val="00C30DEA"/>
    <w:rsid w:val="00C31088"/>
    <w:rsid w:val="00C311AB"/>
    <w:rsid w:val="00C31247"/>
    <w:rsid w:val="00C31A0C"/>
    <w:rsid w:val="00C3367E"/>
    <w:rsid w:val="00C339DA"/>
    <w:rsid w:val="00C34B3C"/>
    <w:rsid w:val="00C34F4B"/>
    <w:rsid w:val="00C35127"/>
    <w:rsid w:val="00C36A28"/>
    <w:rsid w:val="00C36A2F"/>
    <w:rsid w:val="00C36D67"/>
    <w:rsid w:val="00C376DF"/>
    <w:rsid w:val="00C40413"/>
    <w:rsid w:val="00C40F87"/>
    <w:rsid w:val="00C42D59"/>
    <w:rsid w:val="00C432E0"/>
    <w:rsid w:val="00C4353D"/>
    <w:rsid w:val="00C451AF"/>
    <w:rsid w:val="00C453D2"/>
    <w:rsid w:val="00C4608A"/>
    <w:rsid w:val="00C46465"/>
    <w:rsid w:val="00C46AE9"/>
    <w:rsid w:val="00C47B04"/>
    <w:rsid w:val="00C50A09"/>
    <w:rsid w:val="00C50C19"/>
    <w:rsid w:val="00C53029"/>
    <w:rsid w:val="00C53510"/>
    <w:rsid w:val="00C53D52"/>
    <w:rsid w:val="00C54664"/>
    <w:rsid w:val="00C556E9"/>
    <w:rsid w:val="00C55DA9"/>
    <w:rsid w:val="00C566B5"/>
    <w:rsid w:val="00C567D4"/>
    <w:rsid w:val="00C575F3"/>
    <w:rsid w:val="00C606B6"/>
    <w:rsid w:val="00C610B5"/>
    <w:rsid w:val="00C6144E"/>
    <w:rsid w:val="00C62565"/>
    <w:rsid w:val="00C62BAD"/>
    <w:rsid w:val="00C63BE2"/>
    <w:rsid w:val="00C642A0"/>
    <w:rsid w:val="00C6441F"/>
    <w:rsid w:val="00C64F68"/>
    <w:rsid w:val="00C65AFA"/>
    <w:rsid w:val="00C66105"/>
    <w:rsid w:val="00C66696"/>
    <w:rsid w:val="00C669E4"/>
    <w:rsid w:val="00C66EFB"/>
    <w:rsid w:val="00C67622"/>
    <w:rsid w:val="00C679A9"/>
    <w:rsid w:val="00C708AE"/>
    <w:rsid w:val="00C70A7C"/>
    <w:rsid w:val="00C7343B"/>
    <w:rsid w:val="00C73B5E"/>
    <w:rsid w:val="00C73B9F"/>
    <w:rsid w:val="00C76ABE"/>
    <w:rsid w:val="00C77EFD"/>
    <w:rsid w:val="00C804EE"/>
    <w:rsid w:val="00C826AA"/>
    <w:rsid w:val="00C828D7"/>
    <w:rsid w:val="00C83075"/>
    <w:rsid w:val="00C8342A"/>
    <w:rsid w:val="00C8348B"/>
    <w:rsid w:val="00C834A7"/>
    <w:rsid w:val="00C838B7"/>
    <w:rsid w:val="00C83A69"/>
    <w:rsid w:val="00C83D3B"/>
    <w:rsid w:val="00C842E7"/>
    <w:rsid w:val="00C84632"/>
    <w:rsid w:val="00C863C3"/>
    <w:rsid w:val="00C86BA6"/>
    <w:rsid w:val="00C87510"/>
    <w:rsid w:val="00C87D5A"/>
    <w:rsid w:val="00C87E67"/>
    <w:rsid w:val="00C907C0"/>
    <w:rsid w:val="00C91482"/>
    <w:rsid w:val="00C91939"/>
    <w:rsid w:val="00C91A2B"/>
    <w:rsid w:val="00C92C55"/>
    <w:rsid w:val="00C93098"/>
    <w:rsid w:val="00C93328"/>
    <w:rsid w:val="00C934C1"/>
    <w:rsid w:val="00C93C06"/>
    <w:rsid w:val="00C94278"/>
    <w:rsid w:val="00C94C13"/>
    <w:rsid w:val="00C95D28"/>
    <w:rsid w:val="00C95DD5"/>
    <w:rsid w:val="00C96406"/>
    <w:rsid w:val="00C96BE0"/>
    <w:rsid w:val="00C96D95"/>
    <w:rsid w:val="00C9764C"/>
    <w:rsid w:val="00C97B39"/>
    <w:rsid w:val="00CA0928"/>
    <w:rsid w:val="00CA19AE"/>
    <w:rsid w:val="00CA1F78"/>
    <w:rsid w:val="00CA2892"/>
    <w:rsid w:val="00CA2AA9"/>
    <w:rsid w:val="00CA2F81"/>
    <w:rsid w:val="00CA302E"/>
    <w:rsid w:val="00CA3F9D"/>
    <w:rsid w:val="00CA4473"/>
    <w:rsid w:val="00CA47EF"/>
    <w:rsid w:val="00CA4B77"/>
    <w:rsid w:val="00CA50D9"/>
    <w:rsid w:val="00CA510A"/>
    <w:rsid w:val="00CA5BF4"/>
    <w:rsid w:val="00CA724C"/>
    <w:rsid w:val="00CA7A9D"/>
    <w:rsid w:val="00CA7B8D"/>
    <w:rsid w:val="00CB07E6"/>
    <w:rsid w:val="00CB0C9F"/>
    <w:rsid w:val="00CB0F9E"/>
    <w:rsid w:val="00CB165C"/>
    <w:rsid w:val="00CB1A43"/>
    <w:rsid w:val="00CB2B0C"/>
    <w:rsid w:val="00CB33B8"/>
    <w:rsid w:val="00CB3580"/>
    <w:rsid w:val="00CB3C93"/>
    <w:rsid w:val="00CB4A4D"/>
    <w:rsid w:val="00CB5E4E"/>
    <w:rsid w:val="00CB6A98"/>
    <w:rsid w:val="00CC0D62"/>
    <w:rsid w:val="00CC12A9"/>
    <w:rsid w:val="00CC142C"/>
    <w:rsid w:val="00CC1DB9"/>
    <w:rsid w:val="00CC31B4"/>
    <w:rsid w:val="00CC3C1D"/>
    <w:rsid w:val="00CC5058"/>
    <w:rsid w:val="00CC51EF"/>
    <w:rsid w:val="00CC5317"/>
    <w:rsid w:val="00CC6A68"/>
    <w:rsid w:val="00CC6AD7"/>
    <w:rsid w:val="00CC7068"/>
    <w:rsid w:val="00CC7F65"/>
    <w:rsid w:val="00CD0C66"/>
    <w:rsid w:val="00CD11DF"/>
    <w:rsid w:val="00CD1CCB"/>
    <w:rsid w:val="00CD214A"/>
    <w:rsid w:val="00CD2354"/>
    <w:rsid w:val="00CD3C15"/>
    <w:rsid w:val="00CD4875"/>
    <w:rsid w:val="00CD565B"/>
    <w:rsid w:val="00CD5C68"/>
    <w:rsid w:val="00CD5D15"/>
    <w:rsid w:val="00CD6123"/>
    <w:rsid w:val="00CD624E"/>
    <w:rsid w:val="00CD6FA5"/>
    <w:rsid w:val="00CE0CAF"/>
    <w:rsid w:val="00CE1B8F"/>
    <w:rsid w:val="00CE2633"/>
    <w:rsid w:val="00CE2B91"/>
    <w:rsid w:val="00CE2D30"/>
    <w:rsid w:val="00CE3E5D"/>
    <w:rsid w:val="00CE410F"/>
    <w:rsid w:val="00CE46F8"/>
    <w:rsid w:val="00CE5102"/>
    <w:rsid w:val="00CE5621"/>
    <w:rsid w:val="00CE5795"/>
    <w:rsid w:val="00CE66AB"/>
    <w:rsid w:val="00CE69F5"/>
    <w:rsid w:val="00CE74AA"/>
    <w:rsid w:val="00CF1692"/>
    <w:rsid w:val="00CF18E1"/>
    <w:rsid w:val="00CF1952"/>
    <w:rsid w:val="00CF21FD"/>
    <w:rsid w:val="00CF2B31"/>
    <w:rsid w:val="00CF2C33"/>
    <w:rsid w:val="00CF30E6"/>
    <w:rsid w:val="00CF3C0B"/>
    <w:rsid w:val="00CF3C80"/>
    <w:rsid w:val="00CF4BB1"/>
    <w:rsid w:val="00CF508F"/>
    <w:rsid w:val="00CF50CA"/>
    <w:rsid w:val="00CF5FD8"/>
    <w:rsid w:val="00CF60D2"/>
    <w:rsid w:val="00CF72D6"/>
    <w:rsid w:val="00D0078E"/>
    <w:rsid w:val="00D0090A"/>
    <w:rsid w:val="00D00AE1"/>
    <w:rsid w:val="00D00D87"/>
    <w:rsid w:val="00D00E39"/>
    <w:rsid w:val="00D01820"/>
    <w:rsid w:val="00D01ECF"/>
    <w:rsid w:val="00D02275"/>
    <w:rsid w:val="00D03409"/>
    <w:rsid w:val="00D03478"/>
    <w:rsid w:val="00D03A17"/>
    <w:rsid w:val="00D03F55"/>
    <w:rsid w:val="00D040B3"/>
    <w:rsid w:val="00D043DA"/>
    <w:rsid w:val="00D04873"/>
    <w:rsid w:val="00D0559A"/>
    <w:rsid w:val="00D0585C"/>
    <w:rsid w:val="00D06A19"/>
    <w:rsid w:val="00D06BC0"/>
    <w:rsid w:val="00D0746B"/>
    <w:rsid w:val="00D07501"/>
    <w:rsid w:val="00D10120"/>
    <w:rsid w:val="00D105F0"/>
    <w:rsid w:val="00D10B1D"/>
    <w:rsid w:val="00D11201"/>
    <w:rsid w:val="00D115BC"/>
    <w:rsid w:val="00D12F6C"/>
    <w:rsid w:val="00D134AC"/>
    <w:rsid w:val="00D15CD4"/>
    <w:rsid w:val="00D16044"/>
    <w:rsid w:val="00D17123"/>
    <w:rsid w:val="00D175DC"/>
    <w:rsid w:val="00D17DD5"/>
    <w:rsid w:val="00D20350"/>
    <w:rsid w:val="00D2082E"/>
    <w:rsid w:val="00D20B54"/>
    <w:rsid w:val="00D21184"/>
    <w:rsid w:val="00D2126C"/>
    <w:rsid w:val="00D21FE5"/>
    <w:rsid w:val="00D23133"/>
    <w:rsid w:val="00D23EB6"/>
    <w:rsid w:val="00D23F4B"/>
    <w:rsid w:val="00D240E7"/>
    <w:rsid w:val="00D24B47"/>
    <w:rsid w:val="00D24E9C"/>
    <w:rsid w:val="00D24EDF"/>
    <w:rsid w:val="00D25CC1"/>
    <w:rsid w:val="00D260B0"/>
    <w:rsid w:val="00D26169"/>
    <w:rsid w:val="00D263E3"/>
    <w:rsid w:val="00D26FBB"/>
    <w:rsid w:val="00D27FD5"/>
    <w:rsid w:val="00D30C84"/>
    <w:rsid w:val="00D31378"/>
    <w:rsid w:val="00D316D8"/>
    <w:rsid w:val="00D3188B"/>
    <w:rsid w:val="00D323D3"/>
    <w:rsid w:val="00D33D3A"/>
    <w:rsid w:val="00D345B8"/>
    <w:rsid w:val="00D34F89"/>
    <w:rsid w:val="00D35D8F"/>
    <w:rsid w:val="00D362CE"/>
    <w:rsid w:val="00D36E26"/>
    <w:rsid w:val="00D37AC8"/>
    <w:rsid w:val="00D37BC9"/>
    <w:rsid w:val="00D40345"/>
    <w:rsid w:val="00D40446"/>
    <w:rsid w:val="00D40AED"/>
    <w:rsid w:val="00D41E66"/>
    <w:rsid w:val="00D43745"/>
    <w:rsid w:val="00D44167"/>
    <w:rsid w:val="00D45C4F"/>
    <w:rsid w:val="00D45EB8"/>
    <w:rsid w:val="00D47350"/>
    <w:rsid w:val="00D50CCC"/>
    <w:rsid w:val="00D51279"/>
    <w:rsid w:val="00D515A5"/>
    <w:rsid w:val="00D5193D"/>
    <w:rsid w:val="00D5368E"/>
    <w:rsid w:val="00D557FE"/>
    <w:rsid w:val="00D571E9"/>
    <w:rsid w:val="00D60678"/>
    <w:rsid w:val="00D60786"/>
    <w:rsid w:val="00D60950"/>
    <w:rsid w:val="00D610A0"/>
    <w:rsid w:val="00D6151B"/>
    <w:rsid w:val="00D6184D"/>
    <w:rsid w:val="00D61BD8"/>
    <w:rsid w:val="00D61CB6"/>
    <w:rsid w:val="00D62F34"/>
    <w:rsid w:val="00D63501"/>
    <w:rsid w:val="00D63605"/>
    <w:rsid w:val="00D642C4"/>
    <w:rsid w:val="00D6456F"/>
    <w:rsid w:val="00D645E9"/>
    <w:rsid w:val="00D64A4D"/>
    <w:rsid w:val="00D65EFC"/>
    <w:rsid w:val="00D678B9"/>
    <w:rsid w:val="00D70B99"/>
    <w:rsid w:val="00D727CF"/>
    <w:rsid w:val="00D73790"/>
    <w:rsid w:val="00D747BD"/>
    <w:rsid w:val="00D74970"/>
    <w:rsid w:val="00D74C42"/>
    <w:rsid w:val="00D7510C"/>
    <w:rsid w:val="00D76172"/>
    <w:rsid w:val="00D76AD5"/>
    <w:rsid w:val="00D77D70"/>
    <w:rsid w:val="00D80A70"/>
    <w:rsid w:val="00D82945"/>
    <w:rsid w:val="00D82C71"/>
    <w:rsid w:val="00D8328E"/>
    <w:rsid w:val="00D83AEA"/>
    <w:rsid w:val="00D842E4"/>
    <w:rsid w:val="00D872A6"/>
    <w:rsid w:val="00D875E3"/>
    <w:rsid w:val="00D90BE3"/>
    <w:rsid w:val="00D90DE4"/>
    <w:rsid w:val="00D9138F"/>
    <w:rsid w:val="00D917A4"/>
    <w:rsid w:val="00D91C9F"/>
    <w:rsid w:val="00D91CBF"/>
    <w:rsid w:val="00D91DA8"/>
    <w:rsid w:val="00D922DD"/>
    <w:rsid w:val="00D93473"/>
    <w:rsid w:val="00D94BFA"/>
    <w:rsid w:val="00D95840"/>
    <w:rsid w:val="00D95D50"/>
    <w:rsid w:val="00D9601B"/>
    <w:rsid w:val="00D964C8"/>
    <w:rsid w:val="00D9664A"/>
    <w:rsid w:val="00DA05A7"/>
    <w:rsid w:val="00DA09D9"/>
    <w:rsid w:val="00DA16E8"/>
    <w:rsid w:val="00DA1929"/>
    <w:rsid w:val="00DA1F0F"/>
    <w:rsid w:val="00DA39BD"/>
    <w:rsid w:val="00DA458F"/>
    <w:rsid w:val="00DA5088"/>
    <w:rsid w:val="00DA516E"/>
    <w:rsid w:val="00DA5F5B"/>
    <w:rsid w:val="00DA62CE"/>
    <w:rsid w:val="00DA6505"/>
    <w:rsid w:val="00DA7849"/>
    <w:rsid w:val="00DB0365"/>
    <w:rsid w:val="00DB0777"/>
    <w:rsid w:val="00DB0A35"/>
    <w:rsid w:val="00DB112D"/>
    <w:rsid w:val="00DB1E18"/>
    <w:rsid w:val="00DB2480"/>
    <w:rsid w:val="00DB3A28"/>
    <w:rsid w:val="00DB4130"/>
    <w:rsid w:val="00DB41BB"/>
    <w:rsid w:val="00DB4A29"/>
    <w:rsid w:val="00DB4A6B"/>
    <w:rsid w:val="00DB4BA6"/>
    <w:rsid w:val="00DB4DAF"/>
    <w:rsid w:val="00DB5638"/>
    <w:rsid w:val="00DB63D6"/>
    <w:rsid w:val="00DB681E"/>
    <w:rsid w:val="00DB6987"/>
    <w:rsid w:val="00DB6D21"/>
    <w:rsid w:val="00DB70E1"/>
    <w:rsid w:val="00DB7E40"/>
    <w:rsid w:val="00DC08B7"/>
    <w:rsid w:val="00DC25B6"/>
    <w:rsid w:val="00DC2CF6"/>
    <w:rsid w:val="00DC52E8"/>
    <w:rsid w:val="00DC5B59"/>
    <w:rsid w:val="00DC64ED"/>
    <w:rsid w:val="00DC6806"/>
    <w:rsid w:val="00DC7985"/>
    <w:rsid w:val="00DC7A36"/>
    <w:rsid w:val="00DD13A7"/>
    <w:rsid w:val="00DD3B10"/>
    <w:rsid w:val="00DD3B88"/>
    <w:rsid w:val="00DD3EAC"/>
    <w:rsid w:val="00DD4082"/>
    <w:rsid w:val="00DD40BC"/>
    <w:rsid w:val="00DD41E4"/>
    <w:rsid w:val="00DD5602"/>
    <w:rsid w:val="00DD5B4A"/>
    <w:rsid w:val="00DD5CFF"/>
    <w:rsid w:val="00DD6192"/>
    <w:rsid w:val="00DD6AD7"/>
    <w:rsid w:val="00DD71ED"/>
    <w:rsid w:val="00DD729C"/>
    <w:rsid w:val="00DD7885"/>
    <w:rsid w:val="00DD7A48"/>
    <w:rsid w:val="00DE022A"/>
    <w:rsid w:val="00DE1198"/>
    <w:rsid w:val="00DE21DE"/>
    <w:rsid w:val="00DE21EB"/>
    <w:rsid w:val="00DE2BFD"/>
    <w:rsid w:val="00DE2FA2"/>
    <w:rsid w:val="00DE5C4E"/>
    <w:rsid w:val="00DE7027"/>
    <w:rsid w:val="00DE721B"/>
    <w:rsid w:val="00DF10CA"/>
    <w:rsid w:val="00DF13A6"/>
    <w:rsid w:val="00DF228B"/>
    <w:rsid w:val="00DF2BC2"/>
    <w:rsid w:val="00DF3432"/>
    <w:rsid w:val="00DF3728"/>
    <w:rsid w:val="00DF3839"/>
    <w:rsid w:val="00DF428F"/>
    <w:rsid w:val="00DF43B5"/>
    <w:rsid w:val="00DF4540"/>
    <w:rsid w:val="00DF4916"/>
    <w:rsid w:val="00DF50D3"/>
    <w:rsid w:val="00DF53A2"/>
    <w:rsid w:val="00DF5B03"/>
    <w:rsid w:val="00DF77ED"/>
    <w:rsid w:val="00E00196"/>
    <w:rsid w:val="00E011F6"/>
    <w:rsid w:val="00E02974"/>
    <w:rsid w:val="00E02978"/>
    <w:rsid w:val="00E02FD7"/>
    <w:rsid w:val="00E032C1"/>
    <w:rsid w:val="00E04789"/>
    <w:rsid w:val="00E04A91"/>
    <w:rsid w:val="00E05315"/>
    <w:rsid w:val="00E05349"/>
    <w:rsid w:val="00E1002F"/>
    <w:rsid w:val="00E102FA"/>
    <w:rsid w:val="00E10E1F"/>
    <w:rsid w:val="00E11534"/>
    <w:rsid w:val="00E1182D"/>
    <w:rsid w:val="00E12316"/>
    <w:rsid w:val="00E12E38"/>
    <w:rsid w:val="00E134B6"/>
    <w:rsid w:val="00E13D5E"/>
    <w:rsid w:val="00E14975"/>
    <w:rsid w:val="00E154B7"/>
    <w:rsid w:val="00E15E78"/>
    <w:rsid w:val="00E16690"/>
    <w:rsid w:val="00E16F4C"/>
    <w:rsid w:val="00E1741B"/>
    <w:rsid w:val="00E17799"/>
    <w:rsid w:val="00E237C6"/>
    <w:rsid w:val="00E23D05"/>
    <w:rsid w:val="00E250D4"/>
    <w:rsid w:val="00E253AB"/>
    <w:rsid w:val="00E25E75"/>
    <w:rsid w:val="00E27673"/>
    <w:rsid w:val="00E279BA"/>
    <w:rsid w:val="00E27D35"/>
    <w:rsid w:val="00E300EE"/>
    <w:rsid w:val="00E308C1"/>
    <w:rsid w:val="00E31359"/>
    <w:rsid w:val="00E31903"/>
    <w:rsid w:val="00E31D60"/>
    <w:rsid w:val="00E32E0C"/>
    <w:rsid w:val="00E349A9"/>
    <w:rsid w:val="00E34E38"/>
    <w:rsid w:val="00E35072"/>
    <w:rsid w:val="00E35D3A"/>
    <w:rsid w:val="00E36A8D"/>
    <w:rsid w:val="00E37820"/>
    <w:rsid w:val="00E379D4"/>
    <w:rsid w:val="00E37A9E"/>
    <w:rsid w:val="00E405E5"/>
    <w:rsid w:val="00E40685"/>
    <w:rsid w:val="00E41A85"/>
    <w:rsid w:val="00E42078"/>
    <w:rsid w:val="00E422F5"/>
    <w:rsid w:val="00E4285A"/>
    <w:rsid w:val="00E429AA"/>
    <w:rsid w:val="00E42C4E"/>
    <w:rsid w:val="00E431D5"/>
    <w:rsid w:val="00E43BDA"/>
    <w:rsid w:val="00E44896"/>
    <w:rsid w:val="00E449F9"/>
    <w:rsid w:val="00E45640"/>
    <w:rsid w:val="00E47F2D"/>
    <w:rsid w:val="00E510E1"/>
    <w:rsid w:val="00E5143C"/>
    <w:rsid w:val="00E52889"/>
    <w:rsid w:val="00E52E2E"/>
    <w:rsid w:val="00E56CBA"/>
    <w:rsid w:val="00E56E03"/>
    <w:rsid w:val="00E570E3"/>
    <w:rsid w:val="00E611C5"/>
    <w:rsid w:val="00E6136F"/>
    <w:rsid w:val="00E616AB"/>
    <w:rsid w:val="00E627AB"/>
    <w:rsid w:val="00E63A4A"/>
    <w:rsid w:val="00E64828"/>
    <w:rsid w:val="00E6485C"/>
    <w:rsid w:val="00E64A5D"/>
    <w:rsid w:val="00E65224"/>
    <w:rsid w:val="00E65306"/>
    <w:rsid w:val="00E65844"/>
    <w:rsid w:val="00E66908"/>
    <w:rsid w:val="00E66F54"/>
    <w:rsid w:val="00E67244"/>
    <w:rsid w:val="00E67766"/>
    <w:rsid w:val="00E67798"/>
    <w:rsid w:val="00E7006B"/>
    <w:rsid w:val="00E70532"/>
    <w:rsid w:val="00E70961"/>
    <w:rsid w:val="00E70B5B"/>
    <w:rsid w:val="00E713D8"/>
    <w:rsid w:val="00E71F2A"/>
    <w:rsid w:val="00E72DF9"/>
    <w:rsid w:val="00E75A31"/>
    <w:rsid w:val="00E75F37"/>
    <w:rsid w:val="00E76873"/>
    <w:rsid w:val="00E7789B"/>
    <w:rsid w:val="00E800CD"/>
    <w:rsid w:val="00E81064"/>
    <w:rsid w:val="00E812DB"/>
    <w:rsid w:val="00E81C31"/>
    <w:rsid w:val="00E82191"/>
    <w:rsid w:val="00E82833"/>
    <w:rsid w:val="00E82FE2"/>
    <w:rsid w:val="00E83B2F"/>
    <w:rsid w:val="00E84394"/>
    <w:rsid w:val="00E84482"/>
    <w:rsid w:val="00E847AA"/>
    <w:rsid w:val="00E84854"/>
    <w:rsid w:val="00E84EA5"/>
    <w:rsid w:val="00E8583E"/>
    <w:rsid w:val="00E85E5F"/>
    <w:rsid w:val="00E8631D"/>
    <w:rsid w:val="00E901FE"/>
    <w:rsid w:val="00E90D89"/>
    <w:rsid w:val="00E91307"/>
    <w:rsid w:val="00E9195D"/>
    <w:rsid w:val="00E95C62"/>
    <w:rsid w:val="00E96502"/>
    <w:rsid w:val="00E967D6"/>
    <w:rsid w:val="00E96901"/>
    <w:rsid w:val="00E96E2C"/>
    <w:rsid w:val="00EA258B"/>
    <w:rsid w:val="00EA263F"/>
    <w:rsid w:val="00EA27EB"/>
    <w:rsid w:val="00EA2D65"/>
    <w:rsid w:val="00EA40A4"/>
    <w:rsid w:val="00EA4AC5"/>
    <w:rsid w:val="00EA563B"/>
    <w:rsid w:val="00EA788D"/>
    <w:rsid w:val="00EA795B"/>
    <w:rsid w:val="00EA7B4B"/>
    <w:rsid w:val="00EA7D3F"/>
    <w:rsid w:val="00EB0450"/>
    <w:rsid w:val="00EB19C3"/>
    <w:rsid w:val="00EB292B"/>
    <w:rsid w:val="00EB2E9F"/>
    <w:rsid w:val="00EB38CB"/>
    <w:rsid w:val="00EB3A7F"/>
    <w:rsid w:val="00EB46D5"/>
    <w:rsid w:val="00EB4749"/>
    <w:rsid w:val="00EB64B6"/>
    <w:rsid w:val="00EB683E"/>
    <w:rsid w:val="00EB703D"/>
    <w:rsid w:val="00EB71D3"/>
    <w:rsid w:val="00EB71E1"/>
    <w:rsid w:val="00EB7EE5"/>
    <w:rsid w:val="00EC07C7"/>
    <w:rsid w:val="00EC0893"/>
    <w:rsid w:val="00EC1411"/>
    <w:rsid w:val="00EC1F3B"/>
    <w:rsid w:val="00EC2EA5"/>
    <w:rsid w:val="00EC2F3A"/>
    <w:rsid w:val="00EC3D59"/>
    <w:rsid w:val="00EC3D7F"/>
    <w:rsid w:val="00EC455F"/>
    <w:rsid w:val="00EC5B90"/>
    <w:rsid w:val="00EC641E"/>
    <w:rsid w:val="00ED035E"/>
    <w:rsid w:val="00ED0C10"/>
    <w:rsid w:val="00ED1378"/>
    <w:rsid w:val="00ED1B68"/>
    <w:rsid w:val="00ED1BF2"/>
    <w:rsid w:val="00ED2859"/>
    <w:rsid w:val="00ED34BE"/>
    <w:rsid w:val="00ED4119"/>
    <w:rsid w:val="00ED500D"/>
    <w:rsid w:val="00ED564C"/>
    <w:rsid w:val="00ED7715"/>
    <w:rsid w:val="00ED7AB9"/>
    <w:rsid w:val="00EE03DA"/>
    <w:rsid w:val="00EE0D02"/>
    <w:rsid w:val="00EE12AA"/>
    <w:rsid w:val="00EE153C"/>
    <w:rsid w:val="00EE2E6A"/>
    <w:rsid w:val="00EE4816"/>
    <w:rsid w:val="00EE4B22"/>
    <w:rsid w:val="00EE5010"/>
    <w:rsid w:val="00EE5205"/>
    <w:rsid w:val="00EE5F85"/>
    <w:rsid w:val="00EE67D2"/>
    <w:rsid w:val="00EF1202"/>
    <w:rsid w:val="00EF12F6"/>
    <w:rsid w:val="00EF21CA"/>
    <w:rsid w:val="00EF2390"/>
    <w:rsid w:val="00EF252A"/>
    <w:rsid w:val="00EF3528"/>
    <w:rsid w:val="00EF3F7B"/>
    <w:rsid w:val="00EF4120"/>
    <w:rsid w:val="00EF533D"/>
    <w:rsid w:val="00EF6439"/>
    <w:rsid w:val="00EF64B3"/>
    <w:rsid w:val="00F00231"/>
    <w:rsid w:val="00F004FD"/>
    <w:rsid w:val="00F005C5"/>
    <w:rsid w:val="00F01441"/>
    <w:rsid w:val="00F01729"/>
    <w:rsid w:val="00F01E98"/>
    <w:rsid w:val="00F027A4"/>
    <w:rsid w:val="00F03F57"/>
    <w:rsid w:val="00F04151"/>
    <w:rsid w:val="00F046D0"/>
    <w:rsid w:val="00F05B6D"/>
    <w:rsid w:val="00F05CA3"/>
    <w:rsid w:val="00F10005"/>
    <w:rsid w:val="00F117B3"/>
    <w:rsid w:val="00F117FB"/>
    <w:rsid w:val="00F11AD4"/>
    <w:rsid w:val="00F11D1A"/>
    <w:rsid w:val="00F128B0"/>
    <w:rsid w:val="00F140A3"/>
    <w:rsid w:val="00F147A1"/>
    <w:rsid w:val="00F15727"/>
    <w:rsid w:val="00F166A4"/>
    <w:rsid w:val="00F17DA1"/>
    <w:rsid w:val="00F20B92"/>
    <w:rsid w:val="00F2157E"/>
    <w:rsid w:val="00F2191A"/>
    <w:rsid w:val="00F21DCA"/>
    <w:rsid w:val="00F2305C"/>
    <w:rsid w:val="00F23100"/>
    <w:rsid w:val="00F245C2"/>
    <w:rsid w:val="00F255A6"/>
    <w:rsid w:val="00F25DBE"/>
    <w:rsid w:val="00F262C7"/>
    <w:rsid w:val="00F26AEC"/>
    <w:rsid w:val="00F26D0E"/>
    <w:rsid w:val="00F27295"/>
    <w:rsid w:val="00F27A3D"/>
    <w:rsid w:val="00F27B5C"/>
    <w:rsid w:val="00F27C79"/>
    <w:rsid w:val="00F27F3A"/>
    <w:rsid w:val="00F27FF6"/>
    <w:rsid w:val="00F300C8"/>
    <w:rsid w:val="00F302CC"/>
    <w:rsid w:val="00F305F5"/>
    <w:rsid w:val="00F30BBA"/>
    <w:rsid w:val="00F30BF5"/>
    <w:rsid w:val="00F31635"/>
    <w:rsid w:val="00F31869"/>
    <w:rsid w:val="00F32C39"/>
    <w:rsid w:val="00F32F62"/>
    <w:rsid w:val="00F33746"/>
    <w:rsid w:val="00F34DDF"/>
    <w:rsid w:val="00F3704D"/>
    <w:rsid w:val="00F41E25"/>
    <w:rsid w:val="00F41FF8"/>
    <w:rsid w:val="00F42413"/>
    <w:rsid w:val="00F4270E"/>
    <w:rsid w:val="00F432FC"/>
    <w:rsid w:val="00F433F6"/>
    <w:rsid w:val="00F44066"/>
    <w:rsid w:val="00F44F31"/>
    <w:rsid w:val="00F44F8E"/>
    <w:rsid w:val="00F4549E"/>
    <w:rsid w:val="00F45F45"/>
    <w:rsid w:val="00F45FBC"/>
    <w:rsid w:val="00F460D2"/>
    <w:rsid w:val="00F469A0"/>
    <w:rsid w:val="00F4730A"/>
    <w:rsid w:val="00F47E63"/>
    <w:rsid w:val="00F47F51"/>
    <w:rsid w:val="00F51916"/>
    <w:rsid w:val="00F51A0B"/>
    <w:rsid w:val="00F5246A"/>
    <w:rsid w:val="00F52B50"/>
    <w:rsid w:val="00F5331E"/>
    <w:rsid w:val="00F53FD5"/>
    <w:rsid w:val="00F54B65"/>
    <w:rsid w:val="00F54CBB"/>
    <w:rsid w:val="00F54F44"/>
    <w:rsid w:val="00F55006"/>
    <w:rsid w:val="00F556B1"/>
    <w:rsid w:val="00F56145"/>
    <w:rsid w:val="00F561A6"/>
    <w:rsid w:val="00F5662E"/>
    <w:rsid w:val="00F56917"/>
    <w:rsid w:val="00F576DF"/>
    <w:rsid w:val="00F57815"/>
    <w:rsid w:val="00F606CA"/>
    <w:rsid w:val="00F60B36"/>
    <w:rsid w:val="00F61472"/>
    <w:rsid w:val="00F636E3"/>
    <w:rsid w:val="00F63D83"/>
    <w:rsid w:val="00F63D90"/>
    <w:rsid w:val="00F640FE"/>
    <w:rsid w:val="00F64A75"/>
    <w:rsid w:val="00F664CB"/>
    <w:rsid w:val="00F66DB2"/>
    <w:rsid w:val="00F66DCD"/>
    <w:rsid w:val="00F7001A"/>
    <w:rsid w:val="00F70118"/>
    <w:rsid w:val="00F70397"/>
    <w:rsid w:val="00F70D46"/>
    <w:rsid w:val="00F71E9B"/>
    <w:rsid w:val="00F72FA4"/>
    <w:rsid w:val="00F735CD"/>
    <w:rsid w:val="00F745E3"/>
    <w:rsid w:val="00F74AFC"/>
    <w:rsid w:val="00F74C9B"/>
    <w:rsid w:val="00F752A8"/>
    <w:rsid w:val="00F75B33"/>
    <w:rsid w:val="00F7648C"/>
    <w:rsid w:val="00F76729"/>
    <w:rsid w:val="00F76DF2"/>
    <w:rsid w:val="00F76FB1"/>
    <w:rsid w:val="00F77C01"/>
    <w:rsid w:val="00F808D5"/>
    <w:rsid w:val="00F8150B"/>
    <w:rsid w:val="00F8209C"/>
    <w:rsid w:val="00F8249F"/>
    <w:rsid w:val="00F825CE"/>
    <w:rsid w:val="00F82AE2"/>
    <w:rsid w:val="00F82C61"/>
    <w:rsid w:val="00F836AD"/>
    <w:rsid w:val="00F838BB"/>
    <w:rsid w:val="00F8467F"/>
    <w:rsid w:val="00F84866"/>
    <w:rsid w:val="00F84F47"/>
    <w:rsid w:val="00F85593"/>
    <w:rsid w:val="00F85905"/>
    <w:rsid w:val="00F85EC9"/>
    <w:rsid w:val="00F876EF"/>
    <w:rsid w:val="00F876F3"/>
    <w:rsid w:val="00F900A3"/>
    <w:rsid w:val="00F92851"/>
    <w:rsid w:val="00F92C47"/>
    <w:rsid w:val="00F92DC5"/>
    <w:rsid w:val="00F934A9"/>
    <w:rsid w:val="00F93B01"/>
    <w:rsid w:val="00F941E6"/>
    <w:rsid w:val="00F946A5"/>
    <w:rsid w:val="00F94EFF"/>
    <w:rsid w:val="00F9556F"/>
    <w:rsid w:val="00F962DF"/>
    <w:rsid w:val="00F966A8"/>
    <w:rsid w:val="00FA059D"/>
    <w:rsid w:val="00FA0674"/>
    <w:rsid w:val="00FA0AF1"/>
    <w:rsid w:val="00FA156F"/>
    <w:rsid w:val="00FA3577"/>
    <w:rsid w:val="00FA5458"/>
    <w:rsid w:val="00FA6BF4"/>
    <w:rsid w:val="00FA755F"/>
    <w:rsid w:val="00FA7DA8"/>
    <w:rsid w:val="00FB048C"/>
    <w:rsid w:val="00FB0897"/>
    <w:rsid w:val="00FB0F6A"/>
    <w:rsid w:val="00FB2533"/>
    <w:rsid w:val="00FB2735"/>
    <w:rsid w:val="00FB32CE"/>
    <w:rsid w:val="00FB360B"/>
    <w:rsid w:val="00FB38D6"/>
    <w:rsid w:val="00FB3F9F"/>
    <w:rsid w:val="00FB6977"/>
    <w:rsid w:val="00FB74D5"/>
    <w:rsid w:val="00FC0911"/>
    <w:rsid w:val="00FC0927"/>
    <w:rsid w:val="00FC0EAC"/>
    <w:rsid w:val="00FC1BC4"/>
    <w:rsid w:val="00FC3BC4"/>
    <w:rsid w:val="00FC3F17"/>
    <w:rsid w:val="00FC48B4"/>
    <w:rsid w:val="00FC4989"/>
    <w:rsid w:val="00FC4A75"/>
    <w:rsid w:val="00FC4B9D"/>
    <w:rsid w:val="00FC4C8D"/>
    <w:rsid w:val="00FC5375"/>
    <w:rsid w:val="00FC57D8"/>
    <w:rsid w:val="00FC6A93"/>
    <w:rsid w:val="00FC6D67"/>
    <w:rsid w:val="00FD0120"/>
    <w:rsid w:val="00FD0B85"/>
    <w:rsid w:val="00FD0DCC"/>
    <w:rsid w:val="00FD1067"/>
    <w:rsid w:val="00FD138F"/>
    <w:rsid w:val="00FD2753"/>
    <w:rsid w:val="00FD2786"/>
    <w:rsid w:val="00FD30B4"/>
    <w:rsid w:val="00FD3CC1"/>
    <w:rsid w:val="00FD5751"/>
    <w:rsid w:val="00FD5B8C"/>
    <w:rsid w:val="00FD5EF7"/>
    <w:rsid w:val="00FD6A37"/>
    <w:rsid w:val="00FD6CC9"/>
    <w:rsid w:val="00FD76E9"/>
    <w:rsid w:val="00FE1000"/>
    <w:rsid w:val="00FE26DC"/>
    <w:rsid w:val="00FE2D0C"/>
    <w:rsid w:val="00FE2FA7"/>
    <w:rsid w:val="00FE30A1"/>
    <w:rsid w:val="00FE393D"/>
    <w:rsid w:val="00FE4776"/>
    <w:rsid w:val="00FE4B98"/>
    <w:rsid w:val="00FE5FDE"/>
    <w:rsid w:val="00FE7389"/>
    <w:rsid w:val="00FE74E0"/>
    <w:rsid w:val="00FF051C"/>
    <w:rsid w:val="00FF154A"/>
    <w:rsid w:val="00FF2793"/>
    <w:rsid w:val="00FF3D55"/>
    <w:rsid w:val="00FF44BE"/>
    <w:rsid w:val="00FF46F3"/>
    <w:rsid w:val="00FF4A15"/>
    <w:rsid w:val="00FF506B"/>
    <w:rsid w:val="00FF5105"/>
    <w:rsid w:val="00FF55DC"/>
    <w:rsid w:val="00FF748B"/>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E27673"/>
    <w:rPr>
      <w:sz w:val="16"/>
      <w:szCs w:val="16"/>
    </w:rPr>
  </w:style>
  <w:style w:type="paragraph" w:styleId="CommentText">
    <w:name w:val="annotation text"/>
    <w:basedOn w:val="Normal"/>
    <w:link w:val="CommentTextChar"/>
    <w:uiPriority w:val="99"/>
    <w:unhideWhenUsed/>
    <w:rsid w:val="00E27673"/>
    <w:rPr>
      <w:sz w:val="20"/>
      <w:szCs w:val="20"/>
    </w:rPr>
  </w:style>
  <w:style w:type="character" w:customStyle="1" w:styleId="CommentTextChar">
    <w:name w:val="Comment Text Char"/>
    <w:basedOn w:val="DefaultParagraphFont"/>
    <w:link w:val="CommentText"/>
    <w:uiPriority w:val="99"/>
    <w:rsid w:val="00E2767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7673"/>
    <w:rPr>
      <w:b/>
      <w:bCs/>
    </w:rPr>
  </w:style>
  <w:style w:type="character" w:customStyle="1" w:styleId="CommentSubjectChar">
    <w:name w:val="Comment Subject Char"/>
    <w:basedOn w:val="CommentTextChar"/>
    <w:link w:val="CommentSubject"/>
    <w:uiPriority w:val="99"/>
    <w:semiHidden/>
    <w:rsid w:val="00E27673"/>
    <w:rPr>
      <w:rFonts w:eastAsiaTheme="minorEastAsia"/>
      <w:b/>
      <w:bCs/>
      <w:kern w:val="0"/>
      <w:sz w:val="20"/>
      <w:szCs w:val="20"/>
      <w14:ligatures w14:val="none"/>
    </w:rPr>
  </w:style>
  <w:style w:type="paragraph" w:styleId="Header">
    <w:name w:val="header"/>
    <w:basedOn w:val="Normal"/>
    <w:link w:val="HeaderChar"/>
    <w:uiPriority w:val="99"/>
    <w:unhideWhenUsed/>
    <w:rsid w:val="00154DC4"/>
    <w:pPr>
      <w:tabs>
        <w:tab w:val="center" w:pos="4513"/>
        <w:tab w:val="right" w:pos="9026"/>
      </w:tabs>
    </w:pPr>
  </w:style>
  <w:style w:type="character" w:customStyle="1" w:styleId="HeaderChar">
    <w:name w:val="Header Char"/>
    <w:basedOn w:val="DefaultParagraphFont"/>
    <w:link w:val="Header"/>
    <w:uiPriority w:val="99"/>
    <w:rsid w:val="00154DC4"/>
    <w:rPr>
      <w:rFonts w:eastAsiaTheme="minorEastAsia"/>
      <w:kern w:val="0"/>
      <w:sz w:val="24"/>
      <w:szCs w:val="24"/>
      <w14:ligatures w14:val="none"/>
    </w:rPr>
  </w:style>
  <w:style w:type="paragraph" w:styleId="Footer">
    <w:name w:val="footer"/>
    <w:basedOn w:val="Normal"/>
    <w:link w:val="FooterChar"/>
    <w:uiPriority w:val="99"/>
    <w:unhideWhenUsed/>
    <w:rsid w:val="00154DC4"/>
    <w:pPr>
      <w:tabs>
        <w:tab w:val="center" w:pos="4513"/>
        <w:tab w:val="right" w:pos="9026"/>
      </w:tabs>
    </w:pPr>
  </w:style>
  <w:style w:type="character" w:customStyle="1" w:styleId="FooterChar">
    <w:name w:val="Footer Char"/>
    <w:basedOn w:val="DefaultParagraphFont"/>
    <w:link w:val="Footer"/>
    <w:uiPriority w:val="99"/>
    <w:rsid w:val="00154DC4"/>
    <w:rPr>
      <w:rFonts w:eastAsiaTheme="minorEastAsia"/>
      <w:kern w:val="0"/>
      <w:sz w:val="24"/>
      <w:szCs w:val="24"/>
      <w14:ligatures w14:val="none"/>
    </w:rPr>
  </w:style>
  <w:style w:type="paragraph" w:styleId="Revision">
    <w:name w:val="Revision"/>
    <w:hidden/>
    <w:uiPriority w:val="99"/>
    <w:semiHidden/>
    <w:rsid w:val="006C01A3"/>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daab8b30142d374ae42466f231ec49e9">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16fa7a5c208df5f1d86ea22d455dc5d6"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2.xml><?xml version="1.0" encoding="utf-8"?>
<ds:datastoreItem xmlns:ds="http://schemas.openxmlformats.org/officeDocument/2006/customXml" ds:itemID="{97267DB1-6B2A-4256-9E8F-F0560412B419}">
  <ds:schemaRefs>
    <ds:schemaRef ds:uri="http://schemas.openxmlformats.org/officeDocument/2006/bibliography"/>
  </ds:schemaRefs>
</ds:datastoreItem>
</file>

<file path=customXml/itemProps3.xml><?xml version="1.0" encoding="utf-8"?>
<ds:datastoreItem xmlns:ds="http://schemas.openxmlformats.org/officeDocument/2006/customXml" ds:itemID="{F6C9CAC4-E2FE-4CDF-A28A-4239A924B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6179</Characters>
  <Application>Microsoft Office Word</Application>
  <DocSecurity>0</DocSecurity>
  <Lines>237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2025-08-29T13:02:00Z</cp:lastPrinted>
  <dcterms:created xsi:type="dcterms:W3CDTF">2025-11-12T10:10:00Z</dcterms:created>
  <dcterms:modified xsi:type="dcterms:W3CDTF">2025-11-12T10:10:00Z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