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20B" w14:textId="600123C4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9467CA">
        <w:rPr>
          <w:rFonts w:ascii="Verdana" w:hAnsi="Verdana"/>
          <w:noProof/>
          <w:lang w:eastAsia="en-GB"/>
        </w:rPr>
        <w:drawing>
          <wp:inline distT="0" distB="0" distL="0" distR="0" wp14:anchorId="216B8A2F" wp14:editId="65CC0C4F">
            <wp:extent cx="5276850" cy="1186180"/>
            <wp:effectExtent l="0" t="0" r="0" b="0"/>
            <wp:docPr id="1158796110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3915" w14:textId="4894CD10" w:rsidR="00367B1E" w:rsidRPr="009467CA" w:rsidRDefault="0051233C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26</w:t>
      </w:r>
      <w:r w:rsidR="0052093D">
        <w:rPr>
          <w:rFonts w:ascii="Verdana" w:eastAsia="Times New Roman" w:hAnsi="Verdana" w:cs="Arial"/>
          <w:b/>
          <w:color w:val="232120"/>
        </w:rPr>
        <w:t xml:space="preserve"> </w:t>
      </w:r>
      <w:r>
        <w:rPr>
          <w:rFonts w:ascii="Verdana" w:eastAsia="Times New Roman" w:hAnsi="Verdana" w:cs="Arial"/>
          <w:b/>
          <w:color w:val="232120"/>
        </w:rPr>
        <w:t>January 2026</w:t>
      </w:r>
    </w:p>
    <w:p w14:paraId="0E12D9B6" w14:textId="77777777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0436D0FF" w14:textId="42428E9B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2</w:t>
      </w:r>
      <w:r w:rsidR="00E16F4C">
        <w:rPr>
          <w:rFonts w:ascii="Verdana" w:eastAsia="Times New Roman" w:hAnsi="Verdana" w:cs="Arial"/>
          <w:b/>
          <w:bCs/>
          <w:color w:val="77328A"/>
        </w:rPr>
        <w:t>8</w:t>
      </w:r>
      <w:r w:rsidR="0051233C">
        <w:rPr>
          <w:rFonts w:ascii="Verdana" w:eastAsia="Times New Roman" w:hAnsi="Verdana" w:cs="Arial"/>
          <w:b/>
          <w:bCs/>
          <w:color w:val="77328A"/>
        </w:rPr>
        <w:t>4th</w:t>
      </w:r>
      <w:r w:rsidRPr="009467CA">
        <w:rPr>
          <w:rFonts w:ascii="Verdana" w:eastAsia="Times New Roman" w:hAnsi="Verdana" w:cs="Arial"/>
          <w:b/>
          <w:bCs/>
          <w:color w:val="77328A"/>
        </w:rPr>
        <w:t xml:space="preserve"> COMMISSION MEETING</w:t>
      </w:r>
    </w:p>
    <w:p w14:paraId="45FC6AC1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 xml:space="preserve">Held in the Commission’s Offices, </w:t>
      </w:r>
    </w:p>
    <w:p w14:paraId="0D780B10" w14:textId="5F0F1879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Alfred House, 19-21 Alfred Street, Belfast, BT2 8ED</w:t>
      </w:r>
    </w:p>
    <w:p w14:paraId="3F2C202D" w14:textId="77777777" w:rsidR="00905367" w:rsidRPr="009467CA" w:rsidRDefault="00905367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0B252D88" w14:textId="037AF972" w:rsidR="00396B64" w:rsidRDefault="00367B1E" w:rsidP="0013568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Present:</w:t>
      </w:r>
      <w:r w:rsidRPr="009467CA">
        <w:rPr>
          <w:rFonts w:ascii="Verdana" w:eastAsia="Times New Roman" w:hAnsi="Verdana" w:cs="Arial"/>
          <w:color w:val="232120"/>
        </w:rPr>
        <w:tab/>
      </w:r>
      <w:r w:rsidR="00396B64">
        <w:rPr>
          <w:rFonts w:ascii="Verdana" w:eastAsia="Times New Roman" w:hAnsi="Verdana" w:cs="Arial"/>
          <w:color w:val="232120"/>
        </w:rPr>
        <w:t>Alyson Kilpatrick</w:t>
      </w:r>
    </w:p>
    <w:p w14:paraId="309DC774" w14:textId="77777777" w:rsidR="0013568A" w:rsidRDefault="0013568A" w:rsidP="0013568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Helen Henderson</w:t>
      </w:r>
    </w:p>
    <w:p w14:paraId="2FF97333" w14:textId="77777777" w:rsidR="0013568A" w:rsidRPr="002D3D27" w:rsidRDefault="0013568A" w:rsidP="0013568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Mairead Holder</w:t>
      </w:r>
    </w:p>
    <w:p w14:paraId="051A90C3" w14:textId="77777777" w:rsidR="0013568A" w:rsidRDefault="0013568A" w:rsidP="0013568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Jonathan </w:t>
      </w:r>
      <w:r>
        <w:rPr>
          <w:rFonts w:ascii="Verdana" w:eastAsia="Times New Roman" w:hAnsi="Verdana" w:cs="Arial"/>
        </w:rPr>
        <w:t>Kearney (Online)</w:t>
      </w:r>
    </w:p>
    <w:p w14:paraId="17553B35" w14:textId="77777777" w:rsidR="0013568A" w:rsidRPr="002D3D27" w:rsidRDefault="0013568A" w:rsidP="0013568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Justin Kouame</w:t>
      </w:r>
      <w:r>
        <w:rPr>
          <w:rFonts w:ascii="Verdana" w:eastAsia="Times New Roman" w:hAnsi="Verdana" w:cs="Arial"/>
        </w:rPr>
        <w:t xml:space="preserve"> </w:t>
      </w:r>
    </w:p>
    <w:p w14:paraId="514D0C99" w14:textId="00995BF0" w:rsidR="00367B1E" w:rsidRPr="002D3D27" w:rsidRDefault="005D5AA0" w:rsidP="00396B64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David Lavery</w:t>
      </w:r>
      <w:r w:rsidR="00115910">
        <w:rPr>
          <w:rFonts w:ascii="Verdana" w:eastAsia="Times New Roman" w:hAnsi="Verdana" w:cs="Arial"/>
        </w:rPr>
        <w:t xml:space="preserve"> </w:t>
      </w:r>
    </w:p>
    <w:p w14:paraId="6F57DBD6" w14:textId="35AB4DEB" w:rsidR="00F92851" w:rsidRPr="002D3D27" w:rsidRDefault="00F92851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Stephen White</w:t>
      </w:r>
      <w:r w:rsidR="00793A2D">
        <w:rPr>
          <w:rFonts w:ascii="Verdana" w:eastAsia="Times New Roman" w:hAnsi="Verdana" w:cs="Arial"/>
        </w:rPr>
        <w:t xml:space="preserve"> </w:t>
      </w:r>
    </w:p>
    <w:p w14:paraId="6D8D041B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  <w:t xml:space="preserve"> </w:t>
      </w:r>
    </w:p>
    <w:p w14:paraId="7832F088" w14:textId="07908A29" w:rsidR="00367B1E" w:rsidRPr="002D3D27" w:rsidRDefault="00367B1E" w:rsidP="007B4F1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</w:rPr>
      </w:pPr>
      <w:r w:rsidRPr="009467CA">
        <w:rPr>
          <w:rFonts w:ascii="Verdana" w:eastAsia="Times New Roman" w:hAnsi="Verdana" w:cs="Arial"/>
          <w:b/>
          <w:color w:val="232120"/>
        </w:rPr>
        <w:t>In attendance:</w:t>
      </w:r>
      <w:r w:rsidRPr="009467CA">
        <w:rPr>
          <w:rFonts w:ascii="Verdana" w:eastAsia="Times New Roman" w:hAnsi="Verdana" w:cs="Arial"/>
          <w:color w:val="232120"/>
        </w:rPr>
        <w:tab/>
      </w:r>
      <w:r w:rsidRPr="002D3D27">
        <w:rPr>
          <w:rFonts w:ascii="Verdana" w:eastAsia="Times New Roman" w:hAnsi="Verdana" w:cs="Arial"/>
        </w:rPr>
        <w:t xml:space="preserve">David Russell, Chief Executive </w:t>
      </w:r>
    </w:p>
    <w:p w14:paraId="2CAAA39E" w14:textId="4D40390D" w:rsidR="0013568A" w:rsidRDefault="0013568A" w:rsidP="0013568A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Rhyannon Blythe, Director (Legal)</w:t>
      </w:r>
    </w:p>
    <w:p w14:paraId="4C10AD81" w14:textId="77777777" w:rsidR="0013568A" w:rsidRPr="002D3D27" w:rsidRDefault="0013568A" w:rsidP="0013568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Lorraine Hamill, Director (Finance, Personnel, and Corporate Affairs)</w:t>
      </w:r>
    </w:p>
    <w:p w14:paraId="6AC26ADE" w14:textId="77777777" w:rsidR="004305C8" w:rsidRDefault="004305C8" w:rsidP="004305C8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Claire Martin, Director (Engagement and </w:t>
      </w:r>
      <w:r w:rsidRPr="002D3D27">
        <w:rPr>
          <w:rFonts w:ascii="Verdana" w:eastAsia="Times New Roman" w:hAnsi="Verdana" w:cs="Arial"/>
        </w:rPr>
        <w:tab/>
        <w:t xml:space="preserve">Communications) </w:t>
      </w:r>
    </w:p>
    <w:p w14:paraId="3F8AC880" w14:textId="77777777" w:rsidR="004305C8" w:rsidRPr="002D3D27" w:rsidRDefault="004305C8" w:rsidP="004305C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Jhoanna Sto Domingo (Personal </w:t>
      </w:r>
      <w:r>
        <w:rPr>
          <w:rFonts w:ascii="Verdana" w:eastAsia="Times New Roman" w:hAnsi="Verdana" w:cs="Arial"/>
        </w:rPr>
        <w:t>S</w:t>
      </w:r>
      <w:r w:rsidRPr="002D3D27">
        <w:rPr>
          <w:rFonts w:ascii="Verdana" w:eastAsia="Times New Roman" w:hAnsi="Verdana" w:cs="Arial"/>
        </w:rPr>
        <w:t>ecretary to the Chief Commissioner)</w:t>
      </w:r>
    </w:p>
    <w:p w14:paraId="4A3AA806" w14:textId="77777777" w:rsidR="004305C8" w:rsidRPr="002D3D27" w:rsidRDefault="004305C8" w:rsidP="004305C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Darren Veighey (</w:t>
      </w:r>
      <w:r>
        <w:rPr>
          <w:rFonts w:ascii="Verdana" w:eastAsia="Times New Roman" w:hAnsi="Verdana" w:cs="Arial"/>
        </w:rPr>
        <w:t>Administrative Officer</w:t>
      </w:r>
      <w:r w:rsidRPr="002D3D27">
        <w:rPr>
          <w:rFonts w:ascii="Verdana" w:eastAsia="Times New Roman" w:hAnsi="Verdana" w:cs="Arial"/>
        </w:rPr>
        <w:t>)</w:t>
      </w:r>
    </w:p>
    <w:p w14:paraId="367E8D98" w14:textId="77777777" w:rsidR="004828EB" w:rsidRPr="003151BE" w:rsidRDefault="004828EB" w:rsidP="004828EB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Colin Caughey, Director of Policy (Advice to Government, Research, Investigations, and International Treaties) (Online)</w:t>
      </w:r>
    </w:p>
    <w:p w14:paraId="300AE3BA" w14:textId="77777777" w:rsidR="004828EB" w:rsidRDefault="004828EB" w:rsidP="004828EB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Eilis Haughey</w:t>
      </w:r>
      <w:r>
        <w:rPr>
          <w:rFonts w:ascii="Verdana" w:eastAsia="Times New Roman" w:hAnsi="Verdana" w:cs="Arial"/>
        </w:rPr>
        <w:t xml:space="preserve">, </w:t>
      </w:r>
      <w:r w:rsidRPr="002D3D27">
        <w:rPr>
          <w:rFonts w:ascii="Verdana" w:eastAsia="Times New Roman" w:hAnsi="Verdana" w:cs="Arial"/>
        </w:rPr>
        <w:t>Director</w:t>
      </w:r>
      <w:r>
        <w:rPr>
          <w:rFonts w:ascii="Verdana" w:eastAsia="Times New Roman" w:hAnsi="Verdana" w:cs="Arial"/>
        </w:rPr>
        <w:t xml:space="preserve"> (</w:t>
      </w:r>
      <w:r w:rsidRPr="002D3D27">
        <w:rPr>
          <w:rFonts w:ascii="Verdana" w:eastAsia="Times New Roman" w:hAnsi="Verdana" w:cs="Arial"/>
        </w:rPr>
        <w:t>Human Rights after EU withdrawal) (online)</w:t>
      </w:r>
    </w:p>
    <w:p w14:paraId="39A99A24" w14:textId="2DD5F837" w:rsidR="00066760" w:rsidRPr="00A66A99" w:rsidRDefault="004305C8" w:rsidP="00A66A99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Michael Clements, Solicitor (Legal and Research Officer) (Agenda Item 8)</w:t>
      </w:r>
    </w:p>
    <w:p w14:paraId="75163BFE" w14:textId="5CD33DE2" w:rsidR="00DF428F" w:rsidRDefault="00DF428F" w:rsidP="00367B1E">
      <w:pPr>
        <w:rPr>
          <w:rFonts w:ascii="Verdana" w:hAnsi="Verdana"/>
        </w:rPr>
      </w:pPr>
    </w:p>
    <w:p w14:paraId="3D69732F" w14:textId="77777777" w:rsidR="00367B1E" w:rsidRPr="009467CA" w:rsidRDefault="00367B1E" w:rsidP="00367B1E">
      <w:pPr>
        <w:rPr>
          <w:rFonts w:ascii="Verdana" w:hAnsi="Verdana"/>
        </w:rPr>
      </w:pPr>
    </w:p>
    <w:p w14:paraId="1174B50F" w14:textId="3B093EFC" w:rsidR="00367B1E" w:rsidRPr="009467CA" w:rsidRDefault="00367B1E" w:rsidP="00637B97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</w:rPr>
      </w:pPr>
      <w:bookmarkStart w:id="0" w:name="_Hlk152834319"/>
      <w:r w:rsidRPr="009467CA">
        <w:rPr>
          <w:rFonts w:ascii="Verdana" w:hAnsi="Verdana" w:cs="Arial"/>
          <w:b/>
          <w:color w:val="77328A"/>
        </w:rPr>
        <w:t>Apologies and Declarations of Interest</w:t>
      </w:r>
      <w:bookmarkEnd w:id="0"/>
      <w:r w:rsidRPr="009467CA">
        <w:rPr>
          <w:rFonts w:ascii="Verdana" w:hAnsi="Verdana"/>
        </w:rPr>
        <w:br/>
      </w:r>
    </w:p>
    <w:p w14:paraId="4B8E7C10" w14:textId="253D1414" w:rsidR="00B86AC3" w:rsidRPr="001B689C" w:rsidRDefault="00717667" w:rsidP="00B17A47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There were no apologies</w:t>
      </w:r>
      <w:r w:rsidR="00A66A99">
        <w:rPr>
          <w:rFonts w:ascii="Verdana" w:hAnsi="Verdana"/>
        </w:rPr>
        <w:t xml:space="preserve"> and no declarations of interest</w:t>
      </w:r>
      <w:r w:rsidR="00870481">
        <w:rPr>
          <w:rFonts w:ascii="Verdana" w:hAnsi="Verdana"/>
        </w:rPr>
        <w:t>.</w:t>
      </w:r>
    </w:p>
    <w:p w14:paraId="7E07E64B" w14:textId="1A19585C" w:rsidR="00367B1E" w:rsidRPr="00637B97" w:rsidRDefault="00915F42" w:rsidP="001651F0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>
        <w:rPr>
          <w:rFonts w:ascii="Verdana" w:hAnsi="Verdana" w:cs="Arial"/>
          <w:b/>
          <w:color w:val="77328A"/>
          <w:sz w:val="24"/>
          <w:szCs w:val="24"/>
        </w:rPr>
        <w:lastRenderedPageBreak/>
        <w:t>D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raft minutes of the </w:t>
      </w:r>
      <w:r w:rsidR="008C05D9">
        <w:rPr>
          <w:rFonts w:ascii="Verdana" w:hAnsi="Verdana" w:cs="Arial"/>
          <w:b/>
          <w:color w:val="77328A"/>
          <w:sz w:val="24"/>
          <w:szCs w:val="24"/>
        </w:rPr>
        <w:t>28</w:t>
      </w:r>
      <w:r w:rsidR="00F67B39">
        <w:rPr>
          <w:rFonts w:ascii="Verdana" w:hAnsi="Verdana" w:cs="Arial"/>
          <w:b/>
          <w:color w:val="77328A"/>
          <w:sz w:val="24"/>
          <w:szCs w:val="24"/>
        </w:rPr>
        <w:t>3rd</w:t>
      </w:r>
      <w:r w:rsidR="00717667"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Commission meeting </w:t>
      </w:r>
      <w:r w:rsidR="00064CD2" w:rsidRPr="00637B97">
        <w:rPr>
          <w:rFonts w:ascii="Verdana" w:hAnsi="Verdana" w:cs="Arial"/>
          <w:b/>
          <w:color w:val="77328A"/>
          <w:sz w:val="24"/>
          <w:szCs w:val="24"/>
        </w:rPr>
        <w:t>a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>nd</w:t>
      </w:r>
    </w:p>
    <w:p w14:paraId="4E5C0588" w14:textId="73CA7A60" w:rsidR="001651F0" w:rsidRPr="00637B97" w:rsidRDefault="00A6700F" w:rsidP="001651F0">
      <w:pPr>
        <w:pStyle w:val="ListParagraph"/>
        <w:ind w:left="1080"/>
        <w:rPr>
          <w:rFonts w:ascii="Verdana" w:hAnsi="Verdana" w:cs="Arial"/>
          <w:b/>
          <w:color w:val="77328A"/>
          <w:sz w:val="24"/>
          <w:szCs w:val="24"/>
        </w:rPr>
      </w:pPr>
      <w:r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r w:rsidR="001651F0" w:rsidRPr="00637B97">
        <w:rPr>
          <w:rFonts w:ascii="Verdana" w:hAnsi="Verdana" w:cs="Arial"/>
          <w:b/>
          <w:color w:val="77328A"/>
          <w:sz w:val="24"/>
          <w:szCs w:val="24"/>
        </w:rPr>
        <w:t>matters arising</w:t>
      </w:r>
    </w:p>
    <w:p w14:paraId="101AB5CC" w14:textId="5BF41515" w:rsidR="00367B1E" w:rsidRPr="00637B97" w:rsidRDefault="00367B1E" w:rsidP="00367B1E">
      <w:pPr>
        <w:ind w:left="1439" w:hanging="719"/>
        <w:rPr>
          <w:rFonts w:ascii="Verdana" w:hAnsi="Verdana" w:cs="Arial"/>
          <w:bCs/>
        </w:rPr>
      </w:pPr>
      <w:r w:rsidRPr="00637B97">
        <w:rPr>
          <w:rFonts w:ascii="Verdana" w:hAnsi="Verdana" w:cs="Arial"/>
          <w:bCs/>
        </w:rPr>
        <w:t>2.1</w:t>
      </w:r>
      <w:r w:rsidRPr="00637B97">
        <w:rPr>
          <w:rFonts w:ascii="Verdana" w:hAnsi="Verdana" w:cs="Arial"/>
          <w:bCs/>
        </w:rPr>
        <w:tab/>
        <w:t xml:space="preserve">The minutes of the </w:t>
      </w:r>
      <w:r w:rsidR="00AF5EA1" w:rsidRPr="00637B97">
        <w:rPr>
          <w:rFonts w:ascii="Verdana" w:hAnsi="Verdana" w:cs="Arial"/>
          <w:bCs/>
        </w:rPr>
        <w:t>2</w:t>
      </w:r>
      <w:r w:rsidR="008B0AC6">
        <w:rPr>
          <w:rFonts w:ascii="Verdana" w:hAnsi="Verdana" w:cs="Arial"/>
          <w:bCs/>
        </w:rPr>
        <w:t>8</w:t>
      </w:r>
      <w:r w:rsidR="00F67B39">
        <w:rPr>
          <w:rFonts w:ascii="Verdana" w:hAnsi="Verdana" w:cs="Arial"/>
          <w:bCs/>
        </w:rPr>
        <w:t>3</w:t>
      </w:r>
      <w:r w:rsidR="00F67B39" w:rsidRPr="00F67B39">
        <w:rPr>
          <w:rFonts w:ascii="Verdana" w:hAnsi="Verdana" w:cs="Arial"/>
          <w:bCs/>
          <w:vertAlign w:val="superscript"/>
        </w:rPr>
        <w:t>rd</w:t>
      </w:r>
      <w:r w:rsidR="00F67B39">
        <w:rPr>
          <w:rFonts w:ascii="Verdana" w:hAnsi="Verdana" w:cs="Arial"/>
          <w:bCs/>
        </w:rPr>
        <w:t xml:space="preserve"> </w:t>
      </w:r>
      <w:r w:rsidRPr="00637B97">
        <w:rPr>
          <w:rFonts w:ascii="Verdana" w:hAnsi="Verdana" w:cs="Arial"/>
          <w:bCs/>
        </w:rPr>
        <w:t xml:space="preserve">Commission meeting </w:t>
      </w:r>
      <w:proofErr w:type="gramStart"/>
      <w:r w:rsidRPr="00637B97">
        <w:rPr>
          <w:rFonts w:ascii="Verdana" w:hAnsi="Verdana" w:cs="Arial"/>
          <w:bCs/>
        </w:rPr>
        <w:t>were</w:t>
      </w:r>
      <w:proofErr w:type="gramEnd"/>
      <w:r w:rsidRPr="00637B97">
        <w:rPr>
          <w:rFonts w:ascii="Verdana" w:hAnsi="Verdana" w:cs="Arial"/>
          <w:bCs/>
        </w:rPr>
        <w:t xml:space="preserve"> agreed</w:t>
      </w:r>
      <w:r w:rsidR="008B0AC6">
        <w:rPr>
          <w:rFonts w:ascii="Verdana" w:hAnsi="Verdana" w:cs="Arial"/>
          <w:bCs/>
        </w:rPr>
        <w:t>.</w:t>
      </w:r>
    </w:p>
    <w:p w14:paraId="29994237" w14:textId="2198B8C2" w:rsidR="00FD0DCC" w:rsidRDefault="00367B1E" w:rsidP="00A474EB">
      <w:pPr>
        <w:ind w:left="1439"/>
        <w:rPr>
          <w:rFonts w:ascii="Verdana" w:hAnsi="Verdana" w:cs="Arial"/>
          <w:b/>
        </w:rPr>
      </w:pPr>
      <w:r w:rsidRPr="00637B97">
        <w:rPr>
          <w:rFonts w:ascii="Verdana" w:hAnsi="Verdana" w:cs="Arial"/>
          <w:b/>
        </w:rPr>
        <w:t>Action: Minutes of the 2</w:t>
      </w:r>
      <w:r w:rsidR="008B0AC6">
        <w:rPr>
          <w:rFonts w:ascii="Verdana" w:hAnsi="Verdana" w:cs="Arial"/>
          <w:b/>
        </w:rPr>
        <w:t>8</w:t>
      </w:r>
      <w:r w:rsidR="00F67B39">
        <w:rPr>
          <w:rFonts w:ascii="Verdana" w:hAnsi="Verdana" w:cs="Arial"/>
          <w:b/>
        </w:rPr>
        <w:t>3rd</w:t>
      </w:r>
      <w:r w:rsidR="00BE0899">
        <w:rPr>
          <w:rFonts w:ascii="Verdana" w:hAnsi="Verdana" w:cs="Arial"/>
          <w:b/>
        </w:rPr>
        <w:t xml:space="preserve"> </w:t>
      </w:r>
      <w:r w:rsidRPr="00637B97">
        <w:rPr>
          <w:rFonts w:ascii="Verdana" w:hAnsi="Verdana" w:cs="Arial"/>
          <w:b/>
        </w:rPr>
        <w:t xml:space="preserve">Commission meeting to be uploaded to the </w:t>
      </w:r>
      <w:r w:rsidR="0013568A">
        <w:rPr>
          <w:rFonts w:ascii="Verdana" w:hAnsi="Verdana" w:cs="Arial"/>
          <w:b/>
        </w:rPr>
        <w:t xml:space="preserve">Commission’s </w:t>
      </w:r>
      <w:r w:rsidRPr="00637B97">
        <w:rPr>
          <w:rFonts w:ascii="Verdana" w:hAnsi="Verdana" w:cs="Arial"/>
          <w:b/>
        </w:rPr>
        <w:t>website</w:t>
      </w:r>
      <w:r w:rsidR="00560161" w:rsidRPr="00637B97">
        <w:rPr>
          <w:rFonts w:ascii="Verdana" w:hAnsi="Verdana" w:cs="Arial"/>
          <w:b/>
        </w:rPr>
        <w:t>.</w:t>
      </w:r>
    </w:p>
    <w:p w14:paraId="41903D6B" w14:textId="77777777" w:rsidR="00576A74" w:rsidRDefault="00576A74" w:rsidP="00576A74">
      <w:pPr>
        <w:rPr>
          <w:rFonts w:ascii="Verdana" w:hAnsi="Verdana" w:cs="Arial"/>
          <w:b/>
        </w:rPr>
      </w:pPr>
    </w:p>
    <w:p w14:paraId="163AFC93" w14:textId="77777777" w:rsidR="00811A96" w:rsidRDefault="00811A96" w:rsidP="00811A96">
      <w:pPr>
        <w:rPr>
          <w:rFonts w:ascii="Verdana" w:hAnsi="Verdana" w:cs="Arial"/>
          <w:b/>
        </w:rPr>
      </w:pPr>
    </w:p>
    <w:p w14:paraId="67950135" w14:textId="305A7AC4" w:rsidR="00811A96" w:rsidRPr="00A474EB" w:rsidRDefault="00811A96" w:rsidP="00BD4D66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 w:rsidRPr="00A474EB">
        <w:rPr>
          <w:rFonts w:ascii="Verdana" w:hAnsi="Verdana" w:cs="Arial"/>
          <w:b/>
          <w:color w:val="77328A"/>
          <w:sz w:val="24"/>
          <w:szCs w:val="24"/>
        </w:rPr>
        <w:t>Chief Commissioner’s Report</w:t>
      </w:r>
    </w:p>
    <w:p w14:paraId="5A5C4085" w14:textId="77777777" w:rsidR="00811A96" w:rsidRPr="009467CA" w:rsidRDefault="00811A96" w:rsidP="00811A96">
      <w:pPr>
        <w:ind w:left="1439" w:hanging="1013"/>
        <w:rPr>
          <w:rFonts w:ascii="Verdana" w:hAnsi="Verdana" w:cs="Arial"/>
          <w:b/>
          <w:color w:val="77328A"/>
        </w:rPr>
      </w:pPr>
    </w:p>
    <w:p w14:paraId="2024083C" w14:textId="39F4B872" w:rsidR="00811A96" w:rsidRDefault="00811A96" w:rsidP="003927FA">
      <w:pPr>
        <w:pStyle w:val="ListParagraph"/>
        <w:numPr>
          <w:ilvl w:val="1"/>
          <w:numId w:val="1"/>
        </w:numPr>
        <w:rPr>
          <w:rFonts w:ascii="Verdana" w:hAnsi="Verdana" w:cs="Arial"/>
          <w:bCs/>
          <w:sz w:val="24"/>
          <w:szCs w:val="24"/>
        </w:rPr>
      </w:pPr>
      <w:r w:rsidRPr="007046B5">
        <w:rPr>
          <w:rFonts w:ascii="Verdana" w:hAnsi="Verdana" w:cs="Arial"/>
          <w:bCs/>
          <w:sz w:val="24"/>
          <w:szCs w:val="24"/>
        </w:rPr>
        <w:t>The Chief Commissioner’s Report was noted for the record.</w:t>
      </w:r>
    </w:p>
    <w:p w14:paraId="09B9B563" w14:textId="77777777" w:rsidR="00010916" w:rsidRDefault="00010916" w:rsidP="00010916">
      <w:pPr>
        <w:rPr>
          <w:rFonts w:ascii="Verdana" w:hAnsi="Verdana" w:cs="Arial"/>
          <w:bCs/>
        </w:rPr>
      </w:pPr>
    </w:p>
    <w:p w14:paraId="3E5DCAB2" w14:textId="052C3441" w:rsidR="008835A1" w:rsidRDefault="00010916" w:rsidP="00FB41C4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3.</w:t>
      </w:r>
      <w:r w:rsidR="00131A50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ab/>
      </w:r>
      <w:r w:rsidR="006373FA">
        <w:rPr>
          <w:rFonts w:ascii="Verdana" w:hAnsi="Verdana" w:cs="Arial"/>
          <w:bCs/>
        </w:rPr>
        <w:t>The Chief Commissioner</w:t>
      </w:r>
      <w:r w:rsidR="00320169">
        <w:rPr>
          <w:rFonts w:ascii="Verdana" w:hAnsi="Verdana" w:cs="Arial"/>
          <w:bCs/>
        </w:rPr>
        <w:t xml:space="preserve"> </w:t>
      </w:r>
      <w:r w:rsidR="0013568A">
        <w:rPr>
          <w:rFonts w:ascii="Verdana" w:hAnsi="Verdana" w:cs="Arial"/>
          <w:bCs/>
        </w:rPr>
        <w:t>reported on</w:t>
      </w:r>
      <w:r w:rsidR="00320169">
        <w:rPr>
          <w:rFonts w:ascii="Verdana" w:hAnsi="Verdana" w:cs="Arial"/>
          <w:bCs/>
        </w:rPr>
        <w:t xml:space="preserve"> her meeting</w:t>
      </w:r>
      <w:r w:rsidR="00BB7DAE">
        <w:rPr>
          <w:rFonts w:ascii="Verdana" w:hAnsi="Verdana" w:cs="Arial"/>
          <w:bCs/>
        </w:rPr>
        <w:t xml:space="preserve"> with</w:t>
      </w:r>
      <w:r w:rsidR="00663838">
        <w:rPr>
          <w:rFonts w:ascii="Verdana" w:hAnsi="Verdana" w:cs="Arial"/>
          <w:bCs/>
        </w:rPr>
        <w:t xml:space="preserve"> the</w:t>
      </w:r>
      <w:r w:rsidR="00BB7DAE">
        <w:rPr>
          <w:rFonts w:ascii="Verdana" w:hAnsi="Verdana" w:cs="Arial"/>
          <w:bCs/>
        </w:rPr>
        <w:t xml:space="preserve"> Bar Council</w:t>
      </w:r>
      <w:r w:rsidR="00636B18">
        <w:rPr>
          <w:rFonts w:ascii="Verdana" w:hAnsi="Verdana" w:cs="Arial"/>
          <w:bCs/>
        </w:rPr>
        <w:t xml:space="preserve"> (NI)</w:t>
      </w:r>
      <w:r w:rsidR="00FB41C4">
        <w:rPr>
          <w:rFonts w:ascii="Verdana" w:hAnsi="Verdana" w:cs="Arial"/>
          <w:bCs/>
        </w:rPr>
        <w:t xml:space="preserve"> in relation to the 2026 Annual Lecture</w:t>
      </w:r>
      <w:r w:rsidR="00412645">
        <w:rPr>
          <w:rFonts w:ascii="Verdana" w:hAnsi="Verdana" w:cs="Arial"/>
          <w:bCs/>
        </w:rPr>
        <w:t>.</w:t>
      </w:r>
    </w:p>
    <w:p w14:paraId="3F8D6C69" w14:textId="6745A4B1" w:rsidR="008835A1" w:rsidRPr="00010916" w:rsidRDefault="008835A1" w:rsidP="00FB41C4">
      <w:pPr>
        <w:ind w:left="1439" w:hanging="719"/>
        <w:rPr>
          <w:rFonts w:ascii="Verdana" w:hAnsi="Verdana" w:cs="Arial"/>
          <w:bCs/>
        </w:rPr>
      </w:pPr>
    </w:p>
    <w:p w14:paraId="215C9813" w14:textId="77777777" w:rsidR="00811A96" w:rsidRDefault="00811A96" w:rsidP="00811A96">
      <w:pPr>
        <w:ind w:left="1439" w:hanging="719"/>
        <w:rPr>
          <w:rFonts w:ascii="Verdana" w:hAnsi="Verdana" w:cs="Arial"/>
          <w:bCs/>
        </w:rPr>
      </w:pPr>
    </w:p>
    <w:p w14:paraId="507C684C" w14:textId="67672C45" w:rsidR="00CB165C" w:rsidRPr="009467CA" w:rsidRDefault="00CB165C" w:rsidP="00A6700F">
      <w:pPr>
        <w:ind w:left="1134" w:hanging="708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4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="005A52B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Commissioners</w:t>
      </w:r>
      <w:r w:rsidR="0013568A">
        <w:rPr>
          <w:rFonts w:ascii="Verdana" w:hAnsi="Verdana" w:cs="Arial"/>
          <w:b/>
          <w:color w:val="77328A"/>
        </w:rPr>
        <w:t>’</w:t>
      </w:r>
      <w:r>
        <w:rPr>
          <w:rFonts w:ascii="Verdana" w:hAnsi="Verdana" w:cs="Arial"/>
          <w:b/>
          <w:color w:val="77328A"/>
        </w:rPr>
        <w:t xml:space="preserve"> Reports</w:t>
      </w:r>
    </w:p>
    <w:p w14:paraId="4FB9FA82" w14:textId="77777777" w:rsidR="00CB165C" w:rsidRDefault="00CB165C" w:rsidP="00CB165C">
      <w:pPr>
        <w:ind w:left="1439" w:hanging="719"/>
        <w:rPr>
          <w:rFonts w:ascii="Verdana" w:hAnsi="Verdana" w:cs="Arial"/>
          <w:bCs/>
        </w:rPr>
      </w:pPr>
    </w:p>
    <w:p w14:paraId="0015B3B6" w14:textId="77777777" w:rsidR="007C06D6" w:rsidRDefault="007C06D6" w:rsidP="00CB165C">
      <w:pPr>
        <w:ind w:left="1439" w:hanging="719"/>
        <w:rPr>
          <w:rFonts w:ascii="Verdana" w:hAnsi="Verdana" w:cs="Arial"/>
          <w:bCs/>
        </w:rPr>
      </w:pPr>
    </w:p>
    <w:p w14:paraId="45EF9CBC" w14:textId="44CDE54E" w:rsidR="00487756" w:rsidRDefault="00CB165C" w:rsidP="00375462">
      <w:pPr>
        <w:ind w:left="1437" w:hanging="717"/>
        <w:rPr>
          <w:rFonts w:ascii="Verdana" w:hAnsi="Verdana" w:cs="Arial"/>
          <w:bCs/>
        </w:rPr>
      </w:pPr>
      <w:r w:rsidRPr="00AC2539">
        <w:rPr>
          <w:rFonts w:ascii="Verdana" w:hAnsi="Verdana" w:cs="Arial"/>
          <w:bCs/>
        </w:rPr>
        <w:t>4.1</w:t>
      </w:r>
      <w:r>
        <w:rPr>
          <w:rFonts w:ascii="Verdana" w:hAnsi="Verdana" w:cs="Arial"/>
          <w:bCs/>
        </w:rPr>
        <w:tab/>
      </w:r>
      <w:r w:rsidR="00375462">
        <w:rPr>
          <w:rFonts w:ascii="Verdana" w:hAnsi="Verdana" w:cs="Arial"/>
          <w:bCs/>
        </w:rPr>
        <w:t xml:space="preserve">Commissioner White </w:t>
      </w:r>
      <w:r w:rsidR="00290B11">
        <w:rPr>
          <w:rFonts w:ascii="Verdana" w:hAnsi="Verdana" w:cs="Arial"/>
          <w:bCs/>
        </w:rPr>
        <w:t xml:space="preserve">informed the meeting that he had been appointed </w:t>
      </w:r>
      <w:r w:rsidR="002739C1">
        <w:rPr>
          <w:rFonts w:ascii="Verdana" w:hAnsi="Verdana" w:cs="Arial"/>
          <w:bCs/>
        </w:rPr>
        <w:t>Chairperson of the RUC</w:t>
      </w:r>
      <w:r w:rsidR="00A55647">
        <w:rPr>
          <w:rFonts w:ascii="Verdana" w:hAnsi="Verdana" w:cs="Arial"/>
          <w:bCs/>
        </w:rPr>
        <w:t xml:space="preserve"> George Cross</w:t>
      </w:r>
      <w:r w:rsidR="002739C1">
        <w:rPr>
          <w:rFonts w:ascii="Verdana" w:hAnsi="Verdana" w:cs="Arial"/>
          <w:bCs/>
        </w:rPr>
        <w:t xml:space="preserve"> Foundation for a further five years.</w:t>
      </w:r>
    </w:p>
    <w:p w14:paraId="036D4588" w14:textId="77777777" w:rsidR="00DC77D1" w:rsidRDefault="00DC77D1" w:rsidP="00375462">
      <w:pPr>
        <w:ind w:left="1437" w:hanging="717"/>
        <w:rPr>
          <w:rFonts w:ascii="Verdana" w:hAnsi="Verdana" w:cs="Arial"/>
          <w:bCs/>
        </w:rPr>
      </w:pPr>
    </w:p>
    <w:p w14:paraId="34605DDF" w14:textId="02BFEF2C" w:rsidR="00DC77D1" w:rsidRDefault="00DC77D1" w:rsidP="00375462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4.2 </w:t>
      </w:r>
      <w:r>
        <w:rPr>
          <w:rFonts w:ascii="Verdana" w:hAnsi="Verdana" w:cs="Arial"/>
          <w:bCs/>
        </w:rPr>
        <w:tab/>
        <w:t xml:space="preserve">Commissioner White also </w:t>
      </w:r>
      <w:r w:rsidR="00814715">
        <w:rPr>
          <w:rFonts w:ascii="Verdana" w:hAnsi="Verdana" w:cs="Arial"/>
          <w:bCs/>
        </w:rPr>
        <w:t xml:space="preserve">informed the meeting that the RUC </w:t>
      </w:r>
      <w:r w:rsidR="00A55647">
        <w:rPr>
          <w:rFonts w:ascii="Verdana" w:hAnsi="Verdana" w:cs="Arial"/>
          <w:bCs/>
        </w:rPr>
        <w:t xml:space="preserve">George Cross </w:t>
      </w:r>
      <w:r w:rsidR="00814715">
        <w:rPr>
          <w:rFonts w:ascii="Verdana" w:hAnsi="Verdana" w:cs="Arial"/>
          <w:bCs/>
        </w:rPr>
        <w:t xml:space="preserve">Foundation would be holding </w:t>
      </w:r>
      <w:r w:rsidR="00A55647">
        <w:rPr>
          <w:rFonts w:ascii="Verdana" w:hAnsi="Verdana" w:cs="Arial"/>
          <w:bCs/>
        </w:rPr>
        <w:t xml:space="preserve">its </w:t>
      </w:r>
      <w:r w:rsidR="00814715">
        <w:rPr>
          <w:rFonts w:ascii="Verdana" w:hAnsi="Verdana" w:cs="Arial"/>
          <w:bCs/>
        </w:rPr>
        <w:t>Annual Lecture on 22 April 2026</w:t>
      </w:r>
      <w:r w:rsidR="007820CA">
        <w:rPr>
          <w:rFonts w:ascii="Verdana" w:hAnsi="Verdana" w:cs="Arial"/>
          <w:bCs/>
        </w:rPr>
        <w:t xml:space="preserve"> in conjunction with Queens University</w:t>
      </w:r>
      <w:r w:rsidR="00A55647">
        <w:rPr>
          <w:rFonts w:ascii="Verdana" w:hAnsi="Verdana" w:cs="Arial"/>
          <w:bCs/>
        </w:rPr>
        <w:t xml:space="preserve"> Belfast</w:t>
      </w:r>
      <w:r w:rsidR="007820CA">
        <w:rPr>
          <w:rFonts w:ascii="Verdana" w:hAnsi="Verdana" w:cs="Arial"/>
          <w:bCs/>
        </w:rPr>
        <w:t>.</w:t>
      </w:r>
      <w:r w:rsidR="00131A50">
        <w:rPr>
          <w:rFonts w:ascii="Verdana" w:hAnsi="Verdana" w:cs="Arial"/>
          <w:bCs/>
        </w:rPr>
        <w:t xml:space="preserve">  </w:t>
      </w:r>
      <w:r w:rsidR="003F2D55">
        <w:rPr>
          <w:rFonts w:ascii="Verdana" w:hAnsi="Verdana" w:cs="Arial"/>
          <w:bCs/>
        </w:rPr>
        <w:t>Peter Clarke</w:t>
      </w:r>
      <w:r w:rsidR="00131A50">
        <w:rPr>
          <w:rFonts w:ascii="Verdana" w:hAnsi="Verdana" w:cs="Arial"/>
          <w:bCs/>
        </w:rPr>
        <w:t xml:space="preserve">, </w:t>
      </w:r>
      <w:r w:rsidR="00A92B91">
        <w:rPr>
          <w:rFonts w:ascii="Verdana" w:hAnsi="Verdana" w:cs="Arial"/>
          <w:bCs/>
        </w:rPr>
        <w:t>Chief Inspector of Prisons</w:t>
      </w:r>
      <w:r w:rsidR="00131A50">
        <w:rPr>
          <w:rFonts w:ascii="Verdana" w:hAnsi="Verdana" w:cs="Arial"/>
          <w:bCs/>
        </w:rPr>
        <w:t xml:space="preserve"> </w:t>
      </w:r>
      <w:r w:rsidR="00A92B91">
        <w:rPr>
          <w:rFonts w:ascii="Verdana" w:hAnsi="Verdana" w:cs="Arial"/>
          <w:bCs/>
        </w:rPr>
        <w:t xml:space="preserve">would be </w:t>
      </w:r>
      <w:r w:rsidR="0028384E">
        <w:rPr>
          <w:rFonts w:ascii="Verdana" w:hAnsi="Verdana" w:cs="Arial"/>
          <w:bCs/>
        </w:rPr>
        <w:t>the special guest at this event.</w:t>
      </w:r>
    </w:p>
    <w:p w14:paraId="30C88E4C" w14:textId="77777777" w:rsidR="004676F2" w:rsidRDefault="004676F2" w:rsidP="00375462">
      <w:pPr>
        <w:ind w:left="1437" w:hanging="717"/>
        <w:rPr>
          <w:rFonts w:ascii="Verdana" w:hAnsi="Verdana" w:cs="Arial"/>
          <w:bCs/>
        </w:rPr>
      </w:pPr>
    </w:p>
    <w:p w14:paraId="58DDDBC3" w14:textId="4FE53A9A" w:rsidR="004676F2" w:rsidRDefault="006953FF" w:rsidP="00375462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4.3</w:t>
      </w:r>
      <w:r>
        <w:rPr>
          <w:rFonts w:ascii="Verdana" w:hAnsi="Verdana" w:cs="Arial"/>
          <w:bCs/>
        </w:rPr>
        <w:tab/>
        <w:t xml:space="preserve">Commissioner White </w:t>
      </w:r>
      <w:r w:rsidR="0013568A">
        <w:rPr>
          <w:rFonts w:ascii="Verdana" w:hAnsi="Verdana" w:cs="Arial"/>
          <w:bCs/>
        </w:rPr>
        <w:t xml:space="preserve">provided </w:t>
      </w:r>
      <w:r w:rsidR="00D0351C">
        <w:rPr>
          <w:rFonts w:ascii="Verdana" w:hAnsi="Verdana" w:cs="Arial"/>
          <w:bCs/>
        </w:rPr>
        <w:t>an update</w:t>
      </w:r>
      <w:r>
        <w:rPr>
          <w:rFonts w:ascii="Verdana" w:hAnsi="Verdana" w:cs="Arial"/>
          <w:bCs/>
        </w:rPr>
        <w:t xml:space="preserve"> </w:t>
      </w:r>
      <w:r w:rsidR="0013568A">
        <w:rPr>
          <w:rFonts w:ascii="Verdana" w:hAnsi="Verdana" w:cs="Arial"/>
          <w:bCs/>
        </w:rPr>
        <w:t>on the Audit and Risk Management Committee</w:t>
      </w:r>
      <w:r w:rsidR="007F276B">
        <w:rPr>
          <w:rFonts w:ascii="Verdana" w:hAnsi="Verdana" w:cs="Arial"/>
          <w:bCs/>
        </w:rPr>
        <w:t xml:space="preserve"> </w:t>
      </w:r>
      <w:r w:rsidR="00D951FD">
        <w:rPr>
          <w:rFonts w:ascii="Verdana" w:hAnsi="Verdana" w:cs="Arial"/>
          <w:bCs/>
        </w:rPr>
        <w:t>meeting held on 15 December 2025.</w:t>
      </w:r>
    </w:p>
    <w:p w14:paraId="4A4BE673" w14:textId="77777777" w:rsidR="006E5986" w:rsidRDefault="006E5986" w:rsidP="002527E9">
      <w:pPr>
        <w:ind w:left="1843" w:hanging="425"/>
        <w:rPr>
          <w:rFonts w:ascii="Verdana" w:hAnsi="Verdana" w:cs="Arial"/>
          <w:bCs/>
        </w:rPr>
      </w:pPr>
    </w:p>
    <w:p w14:paraId="643F79F3" w14:textId="60222CAE" w:rsidR="006E5986" w:rsidRPr="002527E9" w:rsidRDefault="00011015" w:rsidP="002527E9">
      <w:pPr>
        <w:pStyle w:val="ListParagraph"/>
        <w:numPr>
          <w:ilvl w:val="0"/>
          <w:numId w:val="45"/>
        </w:numPr>
        <w:ind w:left="1843" w:hanging="425"/>
        <w:rPr>
          <w:rFonts w:ascii="Verdana" w:hAnsi="Verdana" w:cs="Arial"/>
          <w:bCs/>
          <w:sz w:val="24"/>
          <w:szCs w:val="24"/>
        </w:rPr>
      </w:pPr>
      <w:r w:rsidRPr="002527E9">
        <w:rPr>
          <w:rFonts w:ascii="Verdana" w:hAnsi="Verdana" w:cs="Arial"/>
          <w:bCs/>
          <w:sz w:val="24"/>
          <w:szCs w:val="24"/>
        </w:rPr>
        <w:t xml:space="preserve">The </w:t>
      </w:r>
      <w:r w:rsidR="009C1D47" w:rsidRPr="002527E9">
        <w:rPr>
          <w:rFonts w:ascii="Verdana" w:hAnsi="Verdana" w:cs="Arial"/>
          <w:bCs/>
          <w:sz w:val="24"/>
          <w:szCs w:val="24"/>
        </w:rPr>
        <w:t>standard</w:t>
      </w:r>
      <w:r w:rsidRPr="002527E9">
        <w:rPr>
          <w:rFonts w:ascii="Verdana" w:hAnsi="Verdana" w:cs="Arial"/>
          <w:bCs/>
          <w:sz w:val="24"/>
          <w:szCs w:val="24"/>
        </w:rPr>
        <w:t xml:space="preserve"> </w:t>
      </w:r>
      <w:r w:rsidR="00001FA9" w:rsidRPr="002527E9">
        <w:rPr>
          <w:rFonts w:ascii="Verdana" w:hAnsi="Verdana" w:cs="Arial"/>
          <w:bCs/>
          <w:sz w:val="24"/>
          <w:szCs w:val="24"/>
        </w:rPr>
        <w:t xml:space="preserve">reports were presented to the Audit Committee </w:t>
      </w:r>
      <w:r w:rsidR="004606A6" w:rsidRPr="002527E9">
        <w:rPr>
          <w:rFonts w:ascii="Verdana" w:hAnsi="Verdana" w:cs="Arial"/>
          <w:bCs/>
          <w:sz w:val="24"/>
          <w:szCs w:val="24"/>
        </w:rPr>
        <w:t>including monthly finance report, absence statistics</w:t>
      </w:r>
      <w:r w:rsidR="00C63EFC" w:rsidRPr="002527E9">
        <w:rPr>
          <w:rFonts w:ascii="Verdana" w:hAnsi="Verdana" w:cs="Arial"/>
          <w:bCs/>
          <w:sz w:val="24"/>
          <w:szCs w:val="24"/>
        </w:rPr>
        <w:t>, high value purchases, corporate risk register</w:t>
      </w:r>
      <w:r w:rsidR="00882752" w:rsidRPr="002527E9">
        <w:rPr>
          <w:rFonts w:ascii="Verdana" w:hAnsi="Verdana" w:cs="Arial"/>
          <w:bCs/>
          <w:sz w:val="24"/>
          <w:szCs w:val="24"/>
        </w:rPr>
        <w:t xml:space="preserve"> and Freedom of Information requests.</w:t>
      </w:r>
    </w:p>
    <w:p w14:paraId="02CDA433" w14:textId="255A9AFF" w:rsidR="00882752" w:rsidRPr="002527E9" w:rsidRDefault="00E0381F" w:rsidP="002527E9">
      <w:pPr>
        <w:pStyle w:val="ListParagraph"/>
        <w:numPr>
          <w:ilvl w:val="0"/>
          <w:numId w:val="45"/>
        </w:numPr>
        <w:ind w:left="1843" w:hanging="425"/>
        <w:rPr>
          <w:rFonts w:ascii="Verdana" w:hAnsi="Verdana" w:cs="Arial"/>
          <w:bCs/>
          <w:sz w:val="24"/>
          <w:szCs w:val="24"/>
        </w:rPr>
      </w:pPr>
      <w:r w:rsidRPr="002527E9">
        <w:rPr>
          <w:rFonts w:ascii="Verdana" w:hAnsi="Verdana" w:cs="Arial"/>
          <w:bCs/>
          <w:sz w:val="24"/>
          <w:szCs w:val="24"/>
        </w:rPr>
        <w:t>Chris Telford and Sean Cavanagh from SCC Ltd</w:t>
      </w:r>
      <w:r w:rsidR="005F1DC7" w:rsidRPr="002527E9">
        <w:rPr>
          <w:rFonts w:ascii="Verdana" w:hAnsi="Verdana" w:cs="Arial"/>
          <w:bCs/>
          <w:sz w:val="24"/>
          <w:szCs w:val="24"/>
        </w:rPr>
        <w:t xml:space="preserve"> (newly appointed internal auditors)</w:t>
      </w:r>
      <w:r w:rsidR="005F57C0" w:rsidRPr="002527E9">
        <w:rPr>
          <w:rFonts w:ascii="Verdana" w:hAnsi="Verdana" w:cs="Arial"/>
          <w:bCs/>
          <w:sz w:val="24"/>
          <w:szCs w:val="24"/>
        </w:rPr>
        <w:t xml:space="preserve"> attended their first meeting.</w:t>
      </w:r>
    </w:p>
    <w:p w14:paraId="5426ED9B" w14:textId="695EE8EB" w:rsidR="000A3598" w:rsidRPr="002527E9" w:rsidRDefault="0061369E" w:rsidP="002527E9">
      <w:pPr>
        <w:pStyle w:val="ListParagraph"/>
        <w:numPr>
          <w:ilvl w:val="0"/>
          <w:numId w:val="45"/>
        </w:numPr>
        <w:ind w:left="1843" w:hanging="425"/>
        <w:rPr>
          <w:rFonts w:ascii="Verdana" w:hAnsi="Verdana" w:cs="Arial"/>
          <w:bCs/>
        </w:rPr>
      </w:pPr>
      <w:r w:rsidRPr="002527E9">
        <w:rPr>
          <w:rFonts w:ascii="Verdana" w:hAnsi="Verdana" w:cs="Arial"/>
          <w:bCs/>
          <w:sz w:val="24"/>
          <w:szCs w:val="24"/>
        </w:rPr>
        <w:t xml:space="preserve">The internal auditors presented their </w:t>
      </w:r>
      <w:r w:rsidR="00E9744F" w:rsidRPr="002527E9">
        <w:rPr>
          <w:rFonts w:ascii="Verdana" w:hAnsi="Verdana" w:cs="Arial"/>
          <w:bCs/>
          <w:sz w:val="24"/>
          <w:szCs w:val="24"/>
        </w:rPr>
        <w:t>draft internal audit plan for 2025-28 and a draft internal audit charter for review.</w:t>
      </w:r>
    </w:p>
    <w:p w14:paraId="6AD9FD8E" w14:textId="5D8BD887" w:rsidR="0061369E" w:rsidRPr="002527E9" w:rsidRDefault="000A3598" w:rsidP="002527E9">
      <w:pPr>
        <w:pStyle w:val="ListParagraph"/>
        <w:numPr>
          <w:ilvl w:val="0"/>
          <w:numId w:val="45"/>
        </w:numPr>
        <w:tabs>
          <w:tab w:val="left" w:pos="1843"/>
        </w:tabs>
        <w:ind w:left="1843" w:hanging="425"/>
        <w:rPr>
          <w:rFonts w:ascii="Verdana" w:hAnsi="Verdana" w:cs="Arial"/>
          <w:bCs/>
          <w:sz w:val="24"/>
          <w:szCs w:val="24"/>
        </w:rPr>
      </w:pPr>
      <w:r w:rsidRPr="002527E9">
        <w:rPr>
          <w:rFonts w:ascii="Verdana" w:hAnsi="Verdana" w:cs="Arial"/>
          <w:bCs/>
          <w:sz w:val="24"/>
          <w:szCs w:val="24"/>
        </w:rPr>
        <w:t>The</w:t>
      </w:r>
      <w:r w:rsidR="005943DA" w:rsidRPr="002527E9">
        <w:rPr>
          <w:rFonts w:ascii="Verdana" w:hAnsi="Verdana" w:cs="Arial"/>
          <w:bCs/>
          <w:sz w:val="24"/>
          <w:szCs w:val="24"/>
        </w:rPr>
        <w:t xml:space="preserve"> external auditors (Ernst &amp; Young)</w:t>
      </w:r>
      <w:r w:rsidR="000377CA" w:rsidRPr="002527E9">
        <w:rPr>
          <w:rFonts w:ascii="Verdana" w:hAnsi="Verdana" w:cs="Arial"/>
          <w:bCs/>
          <w:sz w:val="24"/>
          <w:szCs w:val="24"/>
        </w:rPr>
        <w:t xml:space="preserve"> presented the audit planning report</w:t>
      </w:r>
      <w:r w:rsidR="009A0B8C" w:rsidRPr="002527E9">
        <w:rPr>
          <w:rFonts w:ascii="Verdana" w:hAnsi="Verdana" w:cs="Arial"/>
          <w:bCs/>
          <w:sz w:val="24"/>
          <w:szCs w:val="24"/>
        </w:rPr>
        <w:t xml:space="preserve"> for the 2025-26 financial statements.</w:t>
      </w:r>
      <w:r w:rsidR="002527E9">
        <w:rPr>
          <w:rFonts w:ascii="Verdana" w:hAnsi="Verdana" w:cs="Arial"/>
          <w:bCs/>
          <w:sz w:val="24"/>
          <w:szCs w:val="24"/>
        </w:rPr>
        <w:br/>
      </w:r>
    </w:p>
    <w:p w14:paraId="56E4D858" w14:textId="2F6F9186" w:rsidR="000A1C35" w:rsidRPr="002527E9" w:rsidRDefault="00327C4C" w:rsidP="002527E9">
      <w:pPr>
        <w:pStyle w:val="ListParagraph"/>
        <w:numPr>
          <w:ilvl w:val="0"/>
          <w:numId w:val="45"/>
        </w:numPr>
        <w:tabs>
          <w:tab w:val="left" w:pos="1843"/>
        </w:tabs>
        <w:ind w:left="1843" w:hanging="425"/>
        <w:rPr>
          <w:rFonts w:ascii="Verdana" w:hAnsi="Verdana" w:cs="Arial"/>
          <w:bCs/>
          <w:sz w:val="24"/>
          <w:szCs w:val="24"/>
        </w:rPr>
      </w:pPr>
      <w:r w:rsidRPr="002527E9">
        <w:rPr>
          <w:rFonts w:ascii="Verdana" w:hAnsi="Verdana" w:cs="Arial"/>
          <w:bCs/>
          <w:sz w:val="24"/>
          <w:szCs w:val="24"/>
        </w:rPr>
        <w:lastRenderedPageBreak/>
        <w:t>With regards to the Corporate Risk Register, t</w:t>
      </w:r>
      <w:r w:rsidR="00560823" w:rsidRPr="002527E9">
        <w:rPr>
          <w:rFonts w:ascii="Verdana" w:hAnsi="Verdana" w:cs="Arial"/>
          <w:bCs/>
          <w:sz w:val="24"/>
          <w:szCs w:val="24"/>
        </w:rPr>
        <w:t>he inherent rating for failure to have an appropriate public profile</w:t>
      </w:r>
      <w:r w:rsidR="00E64560" w:rsidRPr="002527E9">
        <w:rPr>
          <w:rFonts w:ascii="Verdana" w:hAnsi="Verdana" w:cs="Arial"/>
          <w:bCs/>
          <w:sz w:val="24"/>
          <w:szCs w:val="24"/>
        </w:rPr>
        <w:t xml:space="preserve"> and staffing capacity was changed from critical to high</w:t>
      </w:r>
      <w:r w:rsidR="005C7F5B" w:rsidRPr="002527E9">
        <w:rPr>
          <w:rFonts w:ascii="Verdana" w:hAnsi="Verdana" w:cs="Arial"/>
          <w:bCs/>
          <w:sz w:val="24"/>
          <w:szCs w:val="24"/>
        </w:rPr>
        <w:t>.</w:t>
      </w:r>
    </w:p>
    <w:p w14:paraId="365D4ED4" w14:textId="77777777" w:rsidR="005C7F5B" w:rsidRDefault="005C7F5B" w:rsidP="00375462">
      <w:pPr>
        <w:ind w:left="1437" w:hanging="717"/>
        <w:rPr>
          <w:rFonts w:ascii="Verdana" w:hAnsi="Verdana" w:cs="Arial"/>
          <w:bCs/>
        </w:rPr>
      </w:pPr>
    </w:p>
    <w:p w14:paraId="356E2DC8" w14:textId="6B45F5E1" w:rsidR="00AB791D" w:rsidRDefault="005C7F5B" w:rsidP="00375462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4.</w:t>
      </w:r>
      <w:r w:rsidR="001C4B50">
        <w:rPr>
          <w:rFonts w:ascii="Verdana" w:hAnsi="Verdana" w:cs="Arial"/>
          <w:bCs/>
        </w:rPr>
        <w:t>4</w:t>
      </w:r>
      <w:r>
        <w:rPr>
          <w:rFonts w:ascii="Verdana" w:hAnsi="Verdana" w:cs="Arial"/>
          <w:bCs/>
        </w:rPr>
        <w:tab/>
        <w:t xml:space="preserve">The </w:t>
      </w:r>
      <w:r w:rsidR="0013568A">
        <w:rPr>
          <w:rFonts w:ascii="Verdana" w:hAnsi="Verdana" w:cs="Arial"/>
          <w:bCs/>
        </w:rPr>
        <w:t xml:space="preserve">Chief Executive </w:t>
      </w:r>
      <w:r w:rsidR="00674262">
        <w:rPr>
          <w:rFonts w:ascii="Verdana" w:hAnsi="Verdana" w:cs="Arial"/>
          <w:bCs/>
        </w:rPr>
        <w:t xml:space="preserve">provided an oral update to the </w:t>
      </w:r>
      <w:r w:rsidR="00AB791D">
        <w:rPr>
          <w:rFonts w:ascii="Verdana" w:hAnsi="Verdana" w:cs="Arial"/>
          <w:bCs/>
        </w:rPr>
        <w:t xml:space="preserve">Audit and Risk Management </w:t>
      </w:r>
      <w:r w:rsidR="00674262">
        <w:rPr>
          <w:rFonts w:ascii="Verdana" w:hAnsi="Verdana" w:cs="Arial"/>
          <w:bCs/>
        </w:rPr>
        <w:t>Committee</w:t>
      </w:r>
      <w:r w:rsidR="000A2F00">
        <w:rPr>
          <w:rFonts w:ascii="Verdana" w:hAnsi="Verdana" w:cs="Arial"/>
          <w:bCs/>
        </w:rPr>
        <w:t xml:space="preserve"> on </w:t>
      </w:r>
      <w:r w:rsidR="00A341C2">
        <w:rPr>
          <w:rFonts w:ascii="Verdana" w:hAnsi="Verdana" w:cs="Arial"/>
          <w:bCs/>
        </w:rPr>
        <w:t>the</w:t>
      </w:r>
      <w:r w:rsidR="00AB791D">
        <w:rPr>
          <w:rFonts w:ascii="Verdana" w:hAnsi="Verdana" w:cs="Arial"/>
          <w:bCs/>
        </w:rPr>
        <w:t xml:space="preserve"> following:</w:t>
      </w:r>
    </w:p>
    <w:p w14:paraId="32D695D6" w14:textId="77777777" w:rsidR="00AB791D" w:rsidRDefault="00AB791D" w:rsidP="00375462">
      <w:pPr>
        <w:ind w:left="1437" w:hanging="717"/>
        <w:rPr>
          <w:rFonts w:ascii="Verdana" w:hAnsi="Verdana" w:cs="Arial"/>
          <w:bCs/>
        </w:rPr>
      </w:pPr>
    </w:p>
    <w:p w14:paraId="056FE382" w14:textId="77777777" w:rsidR="004C3013" w:rsidRDefault="000A2F00" w:rsidP="00AB791D">
      <w:pPr>
        <w:pStyle w:val="ListParagraph"/>
        <w:numPr>
          <w:ilvl w:val="0"/>
          <w:numId w:val="40"/>
        </w:numPr>
        <w:rPr>
          <w:rFonts w:ascii="Verdana" w:hAnsi="Verdana" w:cs="Arial"/>
          <w:bCs/>
          <w:sz w:val="24"/>
          <w:szCs w:val="24"/>
        </w:rPr>
      </w:pPr>
      <w:r w:rsidRPr="00AB791D">
        <w:rPr>
          <w:rFonts w:ascii="Verdana" w:hAnsi="Verdana" w:cs="Arial"/>
          <w:bCs/>
          <w:sz w:val="24"/>
          <w:szCs w:val="24"/>
        </w:rPr>
        <w:t>drafting of the Commission’s Business Plan for 2026-27</w:t>
      </w:r>
      <w:r w:rsidR="00AB791D">
        <w:rPr>
          <w:rFonts w:ascii="Verdana" w:hAnsi="Verdana" w:cs="Arial"/>
          <w:bCs/>
          <w:sz w:val="24"/>
          <w:szCs w:val="24"/>
        </w:rPr>
        <w:t>;</w:t>
      </w:r>
    </w:p>
    <w:p w14:paraId="194F0935" w14:textId="77777777" w:rsidR="004C3013" w:rsidRDefault="004C3013" w:rsidP="00AB791D">
      <w:pPr>
        <w:pStyle w:val="ListParagraph"/>
        <w:numPr>
          <w:ilvl w:val="0"/>
          <w:numId w:val="40"/>
        </w:num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internal</w:t>
      </w:r>
      <w:r w:rsidR="00C41BA3" w:rsidRPr="00AB791D">
        <w:rPr>
          <w:rFonts w:ascii="Verdana" w:hAnsi="Verdana" w:cs="Arial"/>
          <w:bCs/>
          <w:sz w:val="24"/>
          <w:szCs w:val="24"/>
        </w:rPr>
        <w:t xml:space="preserve"> review of a F</w:t>
      </w:r>
      <w:r w:rsidR="00A341C2" w:rsidRPr="00AB791D">
        <w:rPr>
          <w:rFonts w:ascii="Verdana" w:hAnsi="Verdana" w:cs="Arial"/>
          <w:bCs/>
          <w:sz w:val="24"/>
          <w:szCs w:val="24"/>
        </w:rPr>
        <w:t xml:space="preserve">reedom of </w:t>
      </w:r>
      <w:r w:rsidR="00C41BA3" w:rsidRPr="00AB791D">
        <w:rPr>
          <w:rFonts w:ascii="Verdana" w:hAnsi="Verdana" w:cs="Arial"/>
          <w:bCs/>
          <w:sz w:val="24"/>
          <w:szCs w:val="24"/>
        </w:rPr>
        <w:t>I</w:t>
      </w:r>
      <w:r w:rsidR="00A341C2" w:rsidRPr="00AB791D">
        <w:rPr>
          <w:rFonts w:ascii="Verdana" w:hAnsi="Verdana" w:cs="Arial"/>
          <w:bCs/>
          <w:sz w:val="24"/>
          <w:szCs w:val="24"/>
        </w:rPr>
        <w:t>nformation</w:t>
      </w:r>
      <w:r w:rsidR="00C41BA3" w:rsidRPr="00AB791D">
        <w:rPr>
          <w:rFonts w:ascii="Verdana" w:hAnsi="Verdana" w:cs="Arial"/>
          <w:bCs/>
          <w:sz w:val="24"/>
          <w:szCs w:val="24"/>
        </w:rPr>
        <w:t xml:space="preserve"> respons</w:t>
      </w:r>
      <w:r w:rsidR="00490A9E" w:rsidRPr="00AB791D">
        <w:rPr>
          <w:rFonts w:ascii="Verdana" w:hAnsi="Verdana" w:cs="Arial"/>
          <w:bCs/>
          <w:sz w:val="24"/>
          <w:szCs w:val="24"/>
        </w:rPr>
        <w:t>e</w:t>
      </w:r>
      <w:r>
        <w:rPr>
          <w:rFonts w:ascii="Verdana" w:hAnsi="Verdana" w:cs="Arial"/>
          <w:bCs/>
          <w:sz w:val="24"/>
          <w:szCs w:val="24"/>
        </w:rPr>
        <w:t xml:space="preserve">; </w:t>
      </w:r>
    </w:p>
    <w:p w14:paraId="1FF051EA" w14:textId="77777777" w:rsidR="004C3013" w:rsidRDefault="004C3013" w:rsidP="00AB791D">
      <w:pPr>
        <w:pStyle w:val="ListParagraph"/>
        <w:numPr>
          <w:ilvl w:val="0"/>
          <w:numId w:val="40"/>
        </w:num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the</w:t>
      </w:r>
      <w:r w:rsidR="00490A9E" w:rsidRPr="00AB791D">
        <w:rPr>
          <w:rFonts w:ascii="Verdana" w:hAnsi="Verdana" w:cs="Arial"/>
          <w:bCs/>
          <w:sz w:val="24"/>
          <w:szCs w:val="24"/>
        </w:rPr>
        <w:t xml:space="preserve"> </w:t>
      </w:r>
      <w:r w:rsidR="00282AF8" w:rsidRPr="00AB791D">
        <w:rPr>
          <w:rFonts w:ascii="Verdana" w:hAnsi="Verdana" w:cs="Arial"/>
          <w:bCs/>
          <w:sz w:val="24"/>
          <w:szCs w:val="24"/>
        </w:rPr>
        <w:t>mapping exercise being undertaken by the internal auditors</w:t>
      </w:r>
      <w:r>
        <w:rPr>
          <w:rFonts w:ascii="Verdana" w:hAnsi="Verdana" w:cs="Arial"/>
          <w:bCs/>
          <w:sz w:val="24"/>
          <w:szCs w:val="24"/>
        </w:rPr>
        <w:t>; and</w:t>
      </w:r>
    </w:p>
    <w:p w14:paraId="597677DB" w14:textId="316B71D9" w:rsidR="005C7F5B" w:rsidRPr="00AB791D" w:rsidRDefault="00800C7A" w:rsidP="00AB791D">
      <w:pPr>
        <w:pStyle w:val="ListParagraph"/>
        <w:numPr>
          <w:ilvl w:val="0"/>
          <w:numId w:val="40"/>
        </w:numPr>
        <w:rPr>
          <w:rFonts w:ascii="Verdana" w:hAnsi="Verdana" w:cs="Arial"/>
          <w:bCs/>
          <w:sz w:val="24"/>
          <w:szCs w:val="24"/>
        </w:rPr>
      </w:pPr>
      <w:r w:rsidRPr="00AB791D">
        <w:rPr>
          <w:rFonts w:ascii="Verdana" w:hAnsi="Verdana" w:cs="Arial"/>
          <w:bCs/>
          <w:sz w:val="24"/>
          <w:szCs w:val="24"/>
        </w:rPr>
        <w:t>an update on the Gary Murray case</w:t>
      </w:r>
      <w:r w:rsidR="008E2617" w:rsidRPr="00AB791D">
        <w:rPr>
          <w:rFonts w:ascii="Verdana" w:hAnsi="Verdana" w:cs="Arial"/>
          <w:bCs/>
          <w:sz w:val="24"/>
          <w:szCs w:val="24"/>
        </w:rPr>
        <w:t xml:space="preserve"> (Legacy).</w:t>
      </w:r>
    </w:p>
    <w:p w14:paraId="25026467" w14:textId="77777777" w:rsidR="000351CA" w:rsidRDefault="000351CA" w:rsidP="00375462">
      <w:pPr>
        <w:ind w:left="1437" w:hanging="717"/>
        <w:rPr>
          <w:rFonts w:ascii="Verdana" w:hAnsi="Verdana" w:cs="Arial"/>
          <w:bCs/>
        </w:rPr>
      </w:pPr>
    </w:p>
    <w:p w14:paraId="120AEB24" w14:textId="3AC98A78" w:rsidR="000351CA" w:rsidRDefault="000351CA" w:rsidP="00375462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4.</w:t>
      </w:r>
      <w:r w:rsidR="001C4B50">
        <w:rPr>
          <w:rFonts w:ascii="Verdana" w:hAnsi="Verdana" w:cs="Arial"/>
          <w:bCs/>
        </w:rPr>
        <w:t>5</w:t>
      </w:r>
      <w:r>
        <w:rPr>
          <w:rFonts w:ascii="Verdana" w:hAnsi="Verdana" w:cs="Arial"/>
          <w:bCs/>
        </w:rPr>
        <w:tab/>
      </w:r>
      <w:r w:rsidR="00E0576F">
        <w:rPr>
          <w:rFonts w:ascii="Verdana" w:hAnsi="Verdana" w:cs="Arial"/>
          <w:bCs/>
        </w:rPr>
        <w:t>Following the meeting, Commissioners met separately to complete</w:t>
      </w:r>
      <w:r w:rsidR="00E10478">
        <w:rPr>
          <w:rFonts w:ascii="Verdana" w:hAnsi="Verdana" w:cs="Arial"/>
          <w:bCs/>
        </w:rPr>
        <w:t xml:space="preserve"> the Audit and Risk Assurance Committee Effectiveness Tool.</w:t>
      </w:r>
    </w:p>
    <w:p w14:paraId="242216FD" w14:textId="77777777" w:rsidR="0074208C" w:rsidRDefault="0074208C" w:rsidP="0074208C">
      <w:pPr>
        <w:rPr>
          <w:rFonts w:ascii="Verdana" w:hAnsi="Verdana" w:cs="Arial"/>
          <w:bCs/>
        </w:rPr>
      </w:pPr>
    </w:p>
    <w:p w14:paraId="7A451FE3" w14:textId="77777777" w:rsidR="0074208C" w:rsidRDefault="0074208C" w:rsidP="0074208C">
      <w:pPr>
        <w:rPr>
          <w:rFonts w:ascii="Verdana" w:hAnsi="Verdana" w:cs="Arial"/>
          <w:bCs/>
        </w:rPr>
      </w:pPr>
    </w:p>
    <w:p w14:paraId="6185149D" w14:textId="6CE557A6" w:rsidR="00D00E39" w:rsidRDefault="00D00E39" w:rsidP="00A6700F">
      <w:pPr>
        <w:ind w:left="1134" w:hanging="708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7328A"/>
        </w:rPr>
        <w:t>5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Pr="009467C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Chief Executive</w:t>
      </w:r>
      <w:r w:rsidR="0013568A">
        <w:rPr>
          <w:rFonts w:ascii="Verdana" w:hAnsi="Verdana" w:cs="Arial"/>
          <w:b/>
          <w:color w:val="77328A"/>
        </w:rPr>
        <w:t>’s Report</w:t>
      </w:r>
      <w:r>
        <w:rPr>
          <w:rFonts w:ascii="Verdana" w:hAnsi="Verdana" w:cs="Arial"/>
          <w:b/>
          <w:color w:val="77328A"/>
        </w:rPr>
        <w:t xml:space="preserve"> </w:t>
      </w:r>
    </w:p>
    <w:p w14:paraId="4974C6F7" w14:textId="77777777" w:rsidR="00D00E39" w:rsidRPr="00B84853" w:rsidRDefault="00D00E39" w:rsidP="00D00E39">
      <w:pPr>
        <w:ind w:left="1437" w:hanging="870"/>
        <w:rPr>
          <w:rFonts w:ascii="Verdana" w:hAnsi="Verdana" w:cs="Arial"/>
          <w:b/>
          <w:color w:val="7030A0"/>
        </w:rPr>
      </w:pPr>
    </w:p>
    <w:p w14:paraId="2001DC35" w14:textId="77777777" w:rsidR="00D00E39" w:rsidRDefault="00D00E39" w:rsidP="00D00E39">
      <w:pPr>
        <w:rPr>
          <w:rFonts w:ascii="Verdana" w:hAnsi="Verdana" w:cs="Arial"/>
          <w:bCs/>
        </w:rPr>
      </w:pPr>
    </w:p>
    <w:p w14:paraId="46CE2CBA" w14:textId="5BE00612" w:rsidR="00FB6DB9" w:rsidRDefault="00D00E39" w:rsidP="00A92D14">
      <w:pPr>
        <w:ind w:left="1437" w:hanging="717"/>
        <w:rPr>
          <w:rFonts w:ascii="Verdana" w:hAnsi="Verdana" w:cs="Arial"/>
          <w:bCs/>
        </w:rPr>
      </w:pPr>
      <w:r w:rsidRPr="007468AD">
        <w:rPr>
          <w:rFonts w:ascii="Verdana" w:hAnsi="Verdana" w:cs="Arial"/>
          <w:bCs/>
        </w:rPr>
        <w:t>5.1</w:t>
      </w:r>
      <w:r w:rsidRPr="00B317D5">
        <w:rPr>
          <w:rFonts w:ascii="Verdana" w:hAnsi="Verdana" w:cs="Arial"/>
          <w:bCs/>
          <w:color w:val="FF0000"/>
        </w:rPr>
        <w:tab/>
      </w:r>
      <w:r w:rsidR="003E09DA">
        <w:rPr>
          <w:rFonts w:ascii="Verdana" w:hAnsi="Verdana" w:cs="Arial"/>
          <w:bCs/>
        </w:rPr>
        <w:t xml:space="preserve">The </w:t>
      </w:r>
      <w:r w:rsidR="0013568A">
        <w:rPr>
          <w:rFonts w:ascii="Verdana" w:hAnsi="Verdana" w:cs="Arial"/>
          <w:bCs/>
        </w:rPr>
        <w:t xml:space="preserve">Chief Executive </w:t>
      </w:r>
      <w:r w:rsidR="003E09DA">
        <w:rPr>
          <w:rFonts w:ascii="Verdana" w:hAnsi="Verdana" w:cs="Arial"/>
          <w:bCs/>
        </w:rPr>
        <w:t>reminded Commissioners</w:t>
      </w:r>
      <w:r w:rsidR="00654007">
        <w:rPr>
          <w:rFonts w:ascii="Verdana" w:hAnsi="Verdana" w:cs="Arial"/>
          <w:bCs/>
        </w:rPr>
        <w:t xml:space="preserve"> that </w:t>
      </w:r>
      <w:r w:rsidR="0013568A">
        <w:rPr>
          <w:rFonts w:ascii="Verdana" w:hAnsi="Verdana" w:cs="Arial"/>
          <w:bCs/>
        </w:rPr>
        <w:t>the draft B</w:t>
      </w:r>
      <w:r w:rsidR="00654007">
        <w:rPr>
          <w:rFonts w:ascii="Verdana" w:hAnsi="Verdana" w:cs="Arial"/>
          <w:bCs/>
        </w:rPr>
        <w:t xml:space="preserve">usiness </w:t>
      </w:r>
      <w:r w:rsidR="0013568A">
        <w:rPr>
          <w:rFonts w:ascii="Verdana" w:hAnsi="Verdana" w:cs="Arial"/>
          <w:bCs/>
        </w:rPr>
        <w:t>Plan</w:t>
      </w:r>
      <w:r w:rsidR="006301B4">
        <w:rPr>
          <w:rFonts w:ascii="Verdana" w:hAnsi="Verdana" w:cs="Arial"/>
          <w:bCs/>
        </w:rPr>
        <w:t xml:space="preserve"> </w:t>
      </w:r>
      <w:r w:rsidR="00654007">
        <w:rPr>
          <w:rFonts w:ascii="Verdana" w:hAnsi="Verdana" w:cs="Arial"/>
          <w:bCs/>
        </w:rPr>
        <w:t>for 2026</w:t>
      </w:r>
      <w:r w:rsidR="006301B4">
        <w:rPr>
          <w:rFonts w:ascii="Verdana" w:hAnsi="Verdana" w:cs="Arial"/>
          <w:bCs/>
        </w:rPr>
        <w:t>-</w:t>
      </w:r>
      <w:r w:rsidR="00654007">
        <w:rPr>
          <w:rFonts w:ascii="Verdana" w:hAnsi="Verdana" w:cs="Arial"/>
          <w:bCs/>
        </w:rPr>
        <w:t xml:space="preserve">27 would be brought </w:t>
      </w:r>
      <w:r w:rsidR="0013568A">
        <w:rPr>
          <w:rFonts w:ascii="Verdana" w:hAnsi="Verdana" w:cs="Arial"/>
          <w:bCs/>
        </w:rPr>
        <w:t>to</w:t>
      </w:r>
      <w:r w:rsidR="00305427">
        <w:rPr>
          <w:rFonts w:ascii="Verdana" w:hAnsi="Verdana" w:cs="Arial"/>
          <w:bCs/>
        </w:rPr>
        <w:t xml:space="preserve"> the February 2026 meeting </w:t>
      </w:r>
      <w:r w:rsidR="00784A78">
        <w:rPr>
          <w:rFonts w:ascii="Verdana" w:hAnsi="Verdana" w:cs="Arial"/>
          <w:bCs/>
        </w:rPr>
        <w:t>initial consideration</w:t>
      </w:r>
      <w:r w:rsidR="00305427">
        <w:rPr>
          <w:rFonts w:ascii="Verdana" w:hAnsi="Verdana" w:cs="Arial"/>
          <w:bCs/>
        </w:rPr>
        <w:t>.</w:t>
      </w:r>
      <w:r w:rsidR="00264CEE">
        <w:rPr>
          <w:rFonts w:ascii="Verdana" w:hAnsi="Verdana" w:cs="Arial"/>
          <w:bCs/>
        </w:rPr>
        <w:t xml:space="preserve">  </w:t>
      </w:r>
      <w:r w:rsidR="00784A78">
        <w:rPr>
          <w:rFonts w:ascii="Verdana" w:hAnsi="Verdana" w:cs="Arial"/>
          <w:bCs/>
        </w:rPr>
        <w:t xml:space="preserve">The Plan is due to be signed off in March. </w:t>
      </w:r>
    </w:p>
    <w:p w14:paraId="41982212" w14:textId="2A3D45E5" w:rsidR="00D7460C" w:rsidRDefault="00D7460C" w:rsidP="00D7460C">
      <w:pPr>
        <w:ind w:left="2160" w:hanging="723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The Business Plan 2026-27 to be brough</w:t>
      </w:r>
      <w:r w:rsidR="00D632AE">
        <w:rPr>
          <w:rFonts w:ascii="Verdana" w:hAnsi="Verdana" w:cs="Arial"/>
          <w:b/>
        </w:rPr>
        <w:t>t</w:t>
      </w:r>
      <w:r>
        <w:rPr>
          <w:rFonts w:ascii="Verdana" w:hAnsi="Verdana" w:cs="Arial"/>
          <w:b/>
        </w:rPr>
        <w:t xml:space="preserve"> to the </w:t>
      </w:r>
    </w:p>
    <w:p w14:paraId="0B7B7B44" w14:textId="045FE81B" w:rsidR="00D7460C" w:rsidRPr="00D7460C" w:rsidRDefault="00D7460C" w:rsidP="00A92D14">
      <w:pPr>
        <w:ind w:left="1437" w:hanging="717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  <w:t>February Commission for consideration.</w:t>
      </w:r>
    </w:p>
    <w:p w14:paraId="603E093B" w14:textId="77777777" w:rsidR="00DB2AC0" w:rsidRDefault="00DB2AC0" w:rsidP="00A92D14">
      <w:pPr>
        <w:ind w:left="1437" w:hanging="717"/>
        <w:rPr>
          <w:rFonts w:ascii="Verdana" w:hAnsi="Verdana" w:cs="Arial"/>
          <w:bCs/>
        </w:rPr>
      </w:pPr>
    </w:p>
    <w:p w14:paraId="391B7BEA" w14:textId="14181631" w:rsidR="00576EE7" w:rsidRDefault="00DB2AC0" w:rsidP="00A92D1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</w:t>
      </w:r>
      <w:r>
        <w:rPr>
          <w:rFonts w:ascii="Verdana" w:hAnsi="Verdana" w:cs="Arial"/>
          <w:bCs/>
        </w:rPr>
        <w:tab/>
      </w:r>
      <w:r w:rsidR="00BF0751">
        <w:rPr>
          <w:rFonts w:ascii="Verdana" w:hAnsi="Verdana" w:cs="Arial"/>
          <w:bCs/>
        </w:rPr>
        <w:t xml:space="preserve">It was also reported that </w:t>
      </w:r>
      <w:r w:rsidR="00FB3A68">
        <w:rPr>
          <w:rFonts w:ascii="Verdana" w:hAnsi="Verdana" w:cs="Arial"/>
          <w:bCs/>
        </w:rPr>
        <w:t xml:space="preserve">the NIO </w:t>
      </w:r>
      <w:r w:rsidR="00784A78">
        <w:rPr>
          <w:rFonts w:ascii="Verdana" w:hAnsi="Verdana" w:cs="Arial"/>
          <w:bCs/>
        </w:rPr>
        <w:t>confirmed that</w:t>
      </w:r>
      <w:r w:rsidR="007C06D6">
        <w:rPr>
          <w:rFonts w:ascii="Verdana" w:hAnsi="Verdana" w:cs="Arial"/>
          <w:bCs/>
        </w:rPr>
        <w:t xml:space="preserve"> </w:t>
      </w:r>
      <w:r w:rsidR="00F01038">
        <w:rPr>
          <w:rFonts w:ascii="Verdana" w:hAnsi="Verdana" w:cs="Arial"/>
          <w:bCs/>
        </w:rPr>
        <w:t xml:space="preserve">the </w:t>
      </w:r>
      <w:r w:rsidR="00D94800">
        <w:rPr>
          <w:rFonts w:ascii="Verdana" w:hAnsi="Verdana" w:cs="Arial"/>
          <w:bCs/>
        </w:rPr>
        <w:t>Business Case</w:t>
      </w:r>
      <w:r w:rsidR="00CF3E30">
        <w:rPr>
          <w:rFonts w:ascii="Verdana" w:hAnsi="Verdana" w:cs="Arial"/>
          <w:bCs/>
        </w:rPr>
        <w:t xml:space="preserve"> for</w:t>
      </w:r>
      <w:r w:rsidR="007C06D6">
        <w:rPr>
          <w:rFonts w:ascii="Verdana" w:hAnsi="Verdana" w:cs="Arial"/>
          <w:bCs/>
        </w:rPr>
        <w:t xml:space="preserve"> </w:t>
      </w:r>
      <w:r w:rsidR="00784A78">
        <w:rPr>
          <w:rFonts w:ascii="Verdana" w:hAnsi="Verdana" w:cs="Arial"/>
          <w:bCs/>
        </w:rPr>
        <w:t>the NIHRC budget 2026-2029 is currently awaiting final approval from HM</w:t>
      </w:r>
      <w:r w:rsidR="007C06D6">
        <w:rPr>
          <w:rFonts w:ascii="Verdana" w:hAnsi="Verdana" w:cs="Arial"/>
          <w:bCs/>
        </w:rPr>
        <w:t xml:space="preserve"> </w:t>
      </w:r>
      <w:r w:rsidR="00784A78">
        <w:rPr>
          <w:rFonts w:ascii="Verdana" w:hAnsi="Verdana" w:cs="Arial"/>
          <w:bCs/>
        </w:rPr>
        <w:t>T</w:t>
      </w:r>
      <w:r w:rsidR="007C06D6">
        <w:rPr>
          <w:rFonts w:ascii="Verdana" w:hAnsi="Verdana" w:cs="Arial"/>
          <w:bCs/>
        </w:rPr>
        <w:t>reasury</w:t>
      </w:r>
      <w:r w:rsidR="00784A78">
        <w:rPr>
          <w:rFonts w:ascii="Verdana" w:hAnsi="Verdana" w:cs="Arial"/>
          <w:bCs/>
        </w:rPr>
        <w:t xml:space="preserve">. </w:t>
      </w:r>
    </w:p>
    <w:p w14:paraId="365B2A77" w14:textId="22EDE46C" w:rsidR="003B60D5" w:rsidRDefault="003B60D5" w:rsidP="007C06D6">
      <w:pPr>
        <w:rPr>
          <w:rFonts w:ascii="Verdana" w:hAnsi="Verdana" w:cs="Arial"/>
          <w:bCs/>
        </w:rPr>
      </w:pPr>
    </w:p>
    <w:p w14:paraId="0A3F5633" w14:textId="0655FFCA" w:rsidR="006B1884" w:rsidRDefault="00576EE7" w:rsidP="00A92D1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5.3</w:t>
      </w:r>
      <w:r>
        <w:rPr>
          <w:rFonts w:ascii="Verdana" w:hAnsi="Verdana" w:cs="Arial"/>
          <w:bCs/>
        </w:rPr>
        <w:tab/>
      </w:r>
      <w:r w:rsidR="004E4BC1">
        <w:rPr>
          <w:rFonts w:ascii="Verdana" w:hAnsi="Verdana" w:cs="Arial"/>
          <w:bCs/>
        </w:rPr>
        <w:t>The mapping exercise</w:t>
      </w:r>
      <w:r w:rsidR="00F466CB">
        <w:rPr>
          <w:rFonts w:ascii="Verdana" w:hAnsi="Verdana" w:cs="Arial"/>
          <w:bCs/>
        </w:rPr>
        <w:t xml:space="preserve"> on the proposed new pay policy</w:t>
      </w:r>
      <w:r w:rsidR="00784A78">
        <w:rPr>
          <w:rFonts w:ascii="Verdana" w:hAnsi="Verdana" w:cs="Arial"/>
          <w:bCs/>
        </w:rPr>
        <w:t xml:space="preserve"> </w:t>
      </w:r>
      <w:r w:rsidR="004E4BC1">
        <w:rPr>
          <w:rFonts w:ascii="Verdana" w:hAnsi="Verdana" w:cs="Arial"/>
          <w:bCs/>
        </w:rPr>
        <w:t xml:space="preserve">by SCC Chartered Accountants </w:t>
      </w:r>
      <w:r w:rsidR="00F466CB">
        <w:rPr>
          <w:rFonts w:ascii="Verdana" w:hAnsi="Verdana" w:cs="Arial"/>
          <w:bCs/>
        </w:rPr>
        <w:t>has been completed.  Individual meetings with staff have been arranged for the end of January, start of February 202</w:t>
      </w:r>
      <w:r w:rsidR="003915DF">
        <w:rPr>
          <w:rFonts w:ascii="Verdana" w:hAnsi="Verdana" w:cs="Arial"/>
          <w:bCs/>
        </w:rPr>
        <w:t>6 and discussions are taking place with NIPSA, the Commission’s recognised Trade Union.</w:t>
      </w:r>
      <w:r w:rsidR="006B1884">
        <w:rPr>
          <w:rFonts w:ascii="Verdana" w:hAnsi="Verdana" w:cs="Arial"/>
          <w:bCs/>
        </w:rPr>
        <w:br/>
      </w:r>
    </w:p>
    <w:p w14:paraId="18B67043" w14:textId="0AAC4F80" w:rsidR="00DD4CF1" w:rsidRDefault="006B1884" w:rsidP="00FC5841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5.4</w:t>
      </w:r>
      <w:r>
        <w:rPr>
          <w:rFonts w:ascii="Verdana" w:hAnsi="Verdana" w:cs="Arial"/>
          <w:bCs/>
        </w:rPr>
        <w:tab/>
        <w:t xml:space="preserve">A meeting </w:t>
      </w:r>
      <w:r w:rsidR="00EC2075">
        <w:rPr>
          <w:rFonts w:ascii="Verdana" w:hAnsi="Verdana" w:cs="Arial"/>
          <w:bCs/>
        </w:rPr>
        <w:t>is to</w:t>
      </w:r>
      <w:r>
        <w:rPr>
          <w:rFonts w:ascii="Verdana" w:hAnsi="Verdana" w:cs="Arial"/>
          <w:bCs/>
        </w:rPr>
        <w:t xml:space="preserve"> be arranged with the Commission’s Audit and Risk Management Committee to discuss </w:t>
      </w:r>
      <w:r w:rsidR="00FB3D3B">
        <w:rPr>
          <w:rFonts w:ascii="Verdana" w:hAnsi="Verdana" w:cs="Arial"/>
          <w:bCs/>
        </w:rPr>
        <w:t xml:space="preserve">the </w:t>
      </w:r>
      <w:r w:rsidR="00784A78">
        <w:rPr>
          <w:rFonts w:ascii="Verdana" w:hAnsi="Verdana" w:cs="Arial"/>
          <w:bCs/>
        </w:rPr>
        <w:t>SCC</w:t>
      </w:r>
      <w:r w:rsidR="00E200F7">
        <w:rPr>
          <w:rFonts w:ascii="Verdana" w:hAnsi="Verdana" w:cs="Arial"/>
          <w:bCs/>
        </w:rPr>
        <w:t xml:space="preserve"> internal audit</w:t>
      </w:r>
      <w:r w:rsidR="00784A78">
        <w:rPr>
          <w:rFonts w:ascii="Verdana" w:hAnsi="Verdana" w:cs="Arial"/>
          <w:bCs/>
        </w:rPr>
        <w:t xml:space="preserve"> report</w:t>
      </w:r>
      <w:r w:rsidR="00E200F7">
        <w:rPr>
          <w:rFonts w:ascii="Verdana" w:hAnsi="Verdana" w:cs="Arial"/>
          <w:bCs/>
        </w:rPr>
        <w:t xml:space="preserve"> on the mapping exercise</w:t>
      </w:r>
      <w:r w:rsidR="00784A78">
        <w:rPr>
          <w:rFonts w:ascii="Verdana" w:hAnsi="Verdana" w:cs="Arial"/>
          <w:bCs/>
        </w:rPr>
        <w:t xml:space="preserve">. The report will be shared for information at the February </w:t>
      </w:r>
      <w:r w:rsidR="00FB3D3B">
        <w:rPr>
          <w:rFonts w:ascii="Verdana" w:hAnsi="Verdana" w:cs="Arial"/>
          <w:bCs/>
        </w:rPr>
        <w:t>Commission</w:t>
      </w:r>
      <w:r w:rsidR="00784A78">
        <w:rPr>
          <w:rFonts w:ascii="Verdana" w:hAnsi="Verdana" w:cs="Arial"/>
          <w:bCs/>
        </w:rPr>
        <w:t xml:space="preserve"> meeting. </w:t>
      </w:r>
      <w:r w:rsidR="00FB3D3B">
        <w:rPr>
          <w:rFonts w:ascii="Verdana" w:hAnsi="Verdana" w:cs="Arial"/>
          <w:bCs/>
        </w:rPr>
        <w:t xml:space="preserve"> </w:t>
      </w:r>
    </w:p>
    <w:p w14:paraId="48543F3D" w14:textId="4331491F" w:rsidR="009A30B8" w:rsidRDefault="009A30B8" w:rsidP="00FC5841">
      <w:pPr>
        <w:ind w:left="1437" w:hanging="717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/>
        </w:rPr>
        <w:t>Action: Audit and Risk Management Committee meeting to be arranged to discuss the</w:t>
      </w:r>
      <w:r w:rsidR="00E200F7">
        <w:rPr>
          <w:rFonts w:ascii="Verdana" w:hAnsi="Verdana" w:cs="Arial"/>
          <w:b/>
        </w:rPr>
        <w:t xml:space="preserve"> internal audit report.</w:t>
      </w:r>
    </w:p>
    <w:p w14:paraId="23563CB5" w14:textId="3F6BED1A" w:rsidR="00E200F7" w:rsidRPr="009A30B8" w:rsidRDefault="00E200F7" w:rsidP="00FC5841">
      <w:pPr>
        <w:ind w:left="1437" w:hanging="717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ab/>
        <w:t>Action: The internal audit report and proposed pay policy</w:t>
      </w:r>
      <w:r w:rsidR="00D632AE">
        <w:rPr>
          <w:rFonts w:ascii="Verdana" w:hAnsi="Verdana" w:cs="Arial"/>
          <w:b/>
        </w:rPr>
        <w:t xml:space="preserve"> to be brought to the February Commission meeting.</w:t>
      </w:r>
    </w:p>
    <w:p w14:paraId="24287578" w14:textId="77777777" w:rsidR="0008633D" w:rsidRDefault="0008633D" w:rsidP="00A92D14">
      <w:pPr>
        <w:ind w:left="1437" w:hanging="717"/>
        <w:rPr>
          <w:rFonts w:ascii="Verdana" w:hAnsi="Verdana" w:cs="Arial"/>
          <w:bCs/>
        </w:rPr>
      </w:pPr>
      <w:bookmarkStart w:id="1" w:name="_Hlk214895098"/>
    </w:p>
    <w:p w14:paraId="183B6C20" w14:textId="4AA9F9C5" w:rsidR="00DB2AC0" w:rsidRDefault="00A221C5" w:rsidP="00A92D1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</w:t>
      </w:r>
      <w:r w:rsidR="00FC5841">
        <w:rPr>
          <w:rFonts w:ascii="Verdana" w:hAnsi="Verdana" w:cs="Arial"/>
          <w:bCs/>
        </w:rPr>
        <w:t>5</w:t>
      </w:r>
      <w:r>
        <w:rPr>
          <w:rFonts w:ascii="Verdana" w:hAnsi="Verdana" w:cs="Arial"/>
          <w:bCs/>
        </w:rPr>
        <w:tab/>
      </w:r>
      <w:r w:rsidR="00700A26">
        <w:rPr>
          <w:rFonts w:ascii="Verdana" w:hAnsi="Verdana" w:cs="Arial"/>
          <w:bCs/>
        </w:rPr>
        <w:t xml:space="preserve">The </w:t>
      </w:r>
      <w:r w:rsidR="00FC5841">
        <w:rPr>
          <w:rFonts w:ascii="Verdana" w:hAnsi="Verdana" w:cs="Arial"/>
          <w:bCs/>
        </w:rPr>
        <w:t>Chief Executive</w:t>
      </w:r>
      <w:r w:rsidR="00700A26">
        <w:rPr>
          <w:rFonts w:ascii="Verdana" w:hAnsi="Verdana" w:cs="Arial"/>
          <w:bCs/>
        </w:rPr>
        <w:t xml:space="preserve"> </w:t>
      </w:r>
      <w:r w:rsidR="002D14E6">
        <w:rPr>
          <w:rFonts w:ascii="Verdana" w:hAnsi="Verdana" w:cs="Arial"/>
          <w:bCs/>
        </w:rPr>
        <w:t xml:space="preserve">also updated </w:t>
      </w:r>
      <w:r w:rsidR="002D58B1">
        <w:rPr>
          <w:rFonts w:ascii="Verdana" w:hAnsi="Verdana" w:cs="Arial"/>
          <w:bCs/>
        </w:rPr>
        <w:t>Commissioners in relation to the Gary Murray case</w:t>
      </w:r>
      <w:r w:rsidR="0050123E">
        <w:rPr>
          <w:rFonts w:ascii="Verdana" w:hAnsi="Verdana" w:cs="Arial"/>
          <w:bCs/>
        </w:rPr>
        <w:t xml:space="preserve">.   </w:t>
      </w:r>
      <w:r w:rsidR="00442ED0">
        <w:rPr>
          <w:rFonts w:ascii="Verdana" w:hAnsi="Verdana" w:cs="Arial"/>
          <w:bCs/>
        </w:rPr>
        <w:t xml:space="preserve">A </w:t>
      </w:r>
      <w:r w:rsidR="00784A78">
        <w:rPr>
          <w:rFonts w:ascii="Verdana" w:hAnsi="Verdana" w:cs="Arial"/>
          <w:bCs/>
        </w:rPr>
        <w:t xml:space="preserve">complaint has been received and a response provided. </w:t>
      </w:r>
    </w:p>
    <w:p w14:paraId="3A116724" w14:textId="024FB559" w:rsidR="00BD228E" w:rsidRDefault="00BD228E" w:rsidP="00A92D1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bookmarkEnd w:id="1"/>
    <w:p w14:paraId="3E42BC2F" w14:textId="1A8DA61D" w:rsidR="007344C9" w:rsidRDefault="00CE012A" w:rsidP="007F18C9">
      <w:pPr>
        <w:spacing w:line="276" w:lineRule="auto"/>
        <w:ind w:left="1440" w:hanging="64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</w:t>
      </w:r>
      <w:r w:rsidR="007F18C9">
        <w:rPr>
          <w:rFonts w:ascii="Verdana" w:hAnsi="Verdana" w:cs="Arial"/>
          <w:bCs/>
        </w:rPr>
        <w:t>6</w:t>
      </w:r>
      <w:r>
        <w:rPr>
          <w:rFonts w:ascii="Verdana" w:hAnsi="Verdana" w:cs="Arial"/>
          <w:bCs/>
        </w:rPr>
        <w:tab/>
      </w:r>
      <w:r w:rsidR="00AE3F68">
        <w:rPr>
          <w:rFonts w:ascii="Verdana" w:hAnsi="Verdana" w:cs="Arial"/>
          <w:bCs/>
        </w:rPr>
        <w:t xml:space="preserve">The </w:t>
      </w:r>
      <w:r w:rsidR="0013568A">
        <w:rPr>
          <w:rFonts w:ascii="Verdana" w:hAnsi="Verdana" w:cs="Arial"/>
          <w:bCs/>
        </w:rPr>
        <w:t xml:space="preserve">Chief Executive </w:t>
      </w:r>
      <w:proofErr w:type="gramStart"/>
      <w:r w:rsidR="00AE3F68">
        <w:rPr>
          <w:rFonts w:ascii="Verdana" w:hAnsi="Verdana" w:cs="Arial"/>
          <w:bCs/>
        </w:rPr>
        <w:t>updated</w:t>
      </w:r>
      <w:proofErr w:type="gramEnd"/>
      <w:r w:rsidR="00AE3F68">
        <w:rPr>
          <w:rFonts w:ascii="Verdana" w:hAnsi="Verdana" w:cs="Arial"/>
          <w:bCs/>
        </w:rPr>
        <w:t xml:space="preserve"> Commissioners in relation to future meeting</w:t>
      </w:r>
      <w:r w:rsidR="007344C9">
        <w:rPr>
          <w:rFonts w:ascii="Verdana" w:hAnsi="Verdana" w:cs="Arial"/>
          <w:bCs/>
        </w:rPr>
        <w:t>s:</w:t>
      </w:r>
    </w:p>
    <w:p w14:paraId="50C6AEEE" w14:textId="77777777" w:rsidR="007344C9" w:rsidRDefault="007344C9" w:rsidP="00113C38">
      <w:pPr>
        <w:spacing w:line="276" w:lineRule="auto"/>
        <w:ind w:left="1440" w:hanging="640"/>
        <w:rPr>
          <w:rFonts w:ascii="Verdana" w:hAnsi="Verdana" w:cs="Arial"/>
          <w:bCs/>
        </w:rPr>
      </w:pPr>
    </w:p>
    <w:p w14:paraId="42229583" w14:textId="57259B6C" w:rsidR="007B159A" w:rsidRPr="000076EC" w:rsidRDefault="0013568A" w:rsidP="000076EC">
      <w:pPr>
        <w:pStyle w:val="ListParagraph"/>
        <w:numPr>
          <w:ilvl w:val="0"/>
          <w:numId w:val="44"/>
        </w:numPr>
        <w:spacing w:line="276" w:lineRule="auto"/>
        <w:ind w:left="1701" w:hanging="283"/>
        <w:rPr>
          <w:rFonts w:ascii="Verdana" w:hAnsi="Verdana" w:cs="Arial"/>
          <w:bCs/>
          <w:sz w:val="24"/>
          <w:szCs w:val="24"/>
        </w:rPr>
      </w:pPr>
      <w:r w:rsidRPr="000076EC">
        <w:rPr>
          <w:rFonts w:ascii="Verdana" w:hAnsi="Verdana" w:cs="Arial"/>
          <w:bCs/>
          <w:sz w:val="24"/>
          <w:szCs w:val="24"/>
        </w:rPr>
        <w:t xml:space="preserve">Chief Executive </w:t>
      </w:r>
      <w:r w:rsidR="003A51D0" w:rsidRPr="000076EC">
        <w:rPr>
          <w:rFonts w:ascii="Verdana" w:hAnsi="Verdana" w:cs="Arial"/>
          <w:bCs/>
          <w:sz w:val="24"/>
          <w:szCs w:val="24"/>
        </w:rPr>
        <w:t xml:space="preserve">and Chief Commissioner to attend the next Human Rights Stakeholders Forum hosted by the Ministry of Justice in London on 2 March </w:t>
      </w:r>
      <w:r w:rsidR="007B159A" w:rsidRPr="000076EC">
        <w:rPr>
          <w:rFonts w:ascii="Verdana" w:hAnsi="Verdana" w:cs="Arial"/>
          <w:bCs/>
          <w:sz w:val="24"/>
          <w:szCs w:val="24"/>
        </w:rPr>
        <w:t>2026.</w:t>
      </w:r>
    </w:p>
    <w:p w14:paraId="1A4E8E05" w14:textId="29F145D9" w:rsidR="00CE012A" w:rsidRPr="000076EC" w:rsidRDefault="0013568A" w:rsidP="000076EC">
      <w:pPr>
        <w:pStyle w:val="ListParagraph"/>
        <w:numPr>
          <w:ilvl w:val="0"/>
          <w:numId w:val="44"/>
        </w:numPr>
        <w:spacing w:line="276" w:lineRule="auto"/>
        <w:ind w:left="1701" w:hanging="283"/>
        <w:rPr>
          <w:rFonts w:ascii="Verdana" w:hAnsi="Verdana" w:cs="Arial"/>
          <w:bCs/>
          <w:sz w:val="24"/>
          <w:szCs w:val="24"/>
        </w:rPr>
      </w:pPr>
      <w:r w:rsidRPr="000076EC">
        <w:rPr>
          <w:rFonts w:ascii="Verdana" w:hAnsi="Verdana" w:cs="Arial"/>
          <w:bCs/>
          <w:sz w:val="24"/>
          <w:szCs w:val="24"/>
        </w:rPr>
        <w:t xml:space="preserve">Chief Executive </w:t>
      </w:r>
      <w:r w:rsidR="007B159A" w:rsidRPr="000076EC">
        <w:rPr>
          <w:rFonts w:ascii="Verdana" w:hAnsi="Verdana" w:cs="Arial"/>
          <w:bCs/>
          <w:sz w:val="24"/>
          <w:szCs w:val="24"/>
        </w:rPr>
        <w:t xml:space="preserve">and Chief Commissioner </w:t>
      </w:r>
      <w:r w:rsidR="00D42695" w:rsidRPr="000076EC">
        <w:rPr>
          <w:rFonts w:ascii="Verdana" w:hAnsi="Verdana" w:cs="Arial"/>
          <w:bCs/>
          <w:sz w:val="24"/>
          <w:szCs w:val="24"/>
        </w:rPr>
        <w:t>to meet with Chris Elmore MP (Minister</w:t>
      </w:r>
      <w:r w:rsidR="00F26888" w:rsidRPr="000076EC">
        <w:rPr>
          <w:rFonts w:ascii="Verdana" w:hAnsi="Verdana" w:cs="Arial"/>
          <w:bCs/>
          <w:sz w:val="24"/>
          <w:szCs w:val="24"/>
        </w:rPr>
        <w:t xml:space="preserve"> of Foreign, Commonwealth and Development Office</w:t>
      </w:r>
      <w:r w:rsidR="009A4D36" w:rsidRPr="000076EC">
        <w:rPr>
          <w:rFonts w:ascii="Verdana" w:hAnsi="Verdana" w:cs="Arial"/>
          <w:bCs/>
          <w:sz w:val="24"/>
          <w:szCs w:val="24"/>
        </w:rPr>
        <w:t>)</w:t>
      </w:r>
      <w:r w:rsidR="00DF10BD" w:rsidRPr="000076EC">
        <w:rPr>
          <w:rFonts w:ascii="Verdana" w:hAnsi="Verdana" w:cs="Arial"/>
          <w:bCs/>
          <w:sz w:val="24"/>
          <w:szCs w:val="24"/>
        </w:rPr>
        <w:t xml:space="preserve"> on the same date</w:t>
      </w:r>
      <w:r w:rsidR="00784A78" w:rsidRPr="000076EC">
        <w:rPr>
          <w:rFonts w:ascii="Verdana" w:hAnsi="Verdana" w:cs="Arial"/>
          <w:bCs/>
          <w:sz w:val="24"/>
          <w:szCs w:val="24"/>
        </w:rPr>
        <w:t>.</w:t>
      </w:r>
    </w:p>
    <w:p w14:paraId="5D556EE8" w14:textId="5C0B81B2" w:rsidR="005873C8" w:rsidRPr="000076EC" w:rsidRDefault="00E72E18" w:rsidP="000076EC">
      <w:pPr>
        <w:pStyle w:val="ListParagraph"/>
        <w:numPr>
          <w:ilvl w:val="0"/>
          <w:numId w:val="44"/>
        </w:numPr>
        <w:spacing w:line="276" w:lineRule="auto"/>
        <w:ind w:left="1701" w:hanging="283"/>
        <w:rPr>
          <w:rFonts w:ascii="Verdana" w:hAnsi="Verdana" w:cs="Arial"/>
          <w:bCs/>
        </w:rPr>
      </w:pPr>
      <w:r w:rsidRPr="000076EC">
        <w:rPr>
          <w:rFonts w:ascii="Verdana" w:hAnsi="Verdana" w:cs="Arial"/>
          <w:bCs/>
          <w:sz w:val="24"/>
          <w:szCs w:val="24"/>
        </w:rPr>
        <w:t>Meeting of the Commonwealth Foru</w:t>
      </w:r>
      <w:r w:rsidR="00320E24" w:rsidRPr="000076EC">
        <w:rPr>
          <w:rFonts w:ascii="Verdana" w:hAnsi="Verdana" w:cs="Arial"/>
          <w:bCs/>
          <w:sz w:val="24"/>
          <w:szCs w:val="24"/>
        </w:rPr>
        <w:t xml:space="preserve">m of National Human Rights Institutions </w:t>
      </w:r>
      <w:r w:rsidR="00861BE5" w:rsidRPr="000076EC">
        <w:rPr>
          <w:rFonts w:ascii="Verdana" w:hAnsi="Verdana" w:cs="Arial"/>
          <w:bCs/>
          <w:sz w:val="24"/>
          <w:szCs w:val="24"/>
        </w:rPr>
        <w:t>is also due to take place in London in March 2026</w:t>
      </w:r>
      <w:r w:rsidR="00861BE5" w:rsidRPr="000076EC">
        <w:rPr>
          <w:rFonts w:ascii="Verdana" w:hAnsi="Verdana" w:cs="Arial"/>
          <w:bCs/>
        </w:rPr>
        <w:t>.</w:t>
      </w:r>
    </w:p>
    <w:p w14:paraId="1E10B5FE" w14:textId="77777777" w:rsidR="00CD3AE3" w:rsidRDefault="00CD3AE3" w:rsidP="00113C38">
      <w:pPr>
        <w:spacing w:line="276" w:lineRule="auto"/>
        <w:ind w:left="1440" w:hanging="640"/>
        <w:rPr>
          <w:rFonts w:ascii="Verdana" w:hAnsi="Verdana" w:cs="Arial"/>
          <w:bCs/>
        </w:rPr>
      </w:pPr>
    </w:p>
    <w:p w14:paraId="6947C922" w14:textId="1A44EB2B" w:rsidR="00A1766F" w:rsidRDefault="00CD3AE3" w:rsidP="008D519C">
      <w:pPr>
        <w:spacing w:line="276" w:lineRule="auto"/>
        <w:ind w:left="1440" w:hanging="64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</w:t>
      </w:r>
      <w:r w:rsidR="000076EC">
        <w:rPr>
          <w:rFonts w:ascii="Verdana" w:hAnsi="Verdana" w:cs="Arial"/>
          <w:bCs/>
        </w:rPr>
        <w:t>7</w:t>
      </w:r>
      <w:r>
        <w:rPr>
          <w:rFonts w:ascii="Verdana" w:hAnsi="Verdana" w:cs="Arial"/>
          <w:bCs/>
        </w:rPr>
        <w:tab/>
      </w:r>
      <w:r w:rsidR="003902B5">
        <w:rPr>
          <w:rFonts w:ascii="Verdana" w:hAnsi="Verdana" w:cs="Arial"/>
          <w:bCs/>
        </w:rPr>
        <w:t xml:space="preserve">It was also highlighted that </w:t>
      </w:r>
      <w:r w:rsidR="00531808">
        <w:rPr>
          <w:rFonts w:ascii="Verdana" w:hAnsi="Verdana" w:cs="Arial"/>
          <w:bCs/>
        </w:rPr>
        <w:t>Prof. Amy Maguire</w:t>
      </w:r>
      <w:r w:rsidR="0058522C">
        <w:rPr>
          <w:rFonts w:ascii="Verdana" w:hAnsi="Verdana" w:cs="Arial"/>
          <w:bCs/>
        </w:rPr>
        <w:t xml:space="preserve"> from the </w:t>
      </w:r>
      <w:r w:rsidR="00077FF3">
        <w:rPr>
          <w:rFonts w:ascii="Verdana" w:hAnsi="Verdana" w:cs="Arial"/>
          <w:bCs/>
        </w:rPr>
        <w:t>S</w:t>
      </w:r>
      <w:r w:rsidR="0058522C">
        <w:rPr>
          <w:rFonts w:ascii="Verdana" w:hAnsi="Verdana" w:cs="Arial"/>
          <w:bCs/>
        </w:rPr>
        <w:t xml:space="preserve">chool of </w:t>
      </w:r>
      <w:r w:rsidR="00077FF3">
        <w:rPr>
          <w:rFonts w:ascii="Verdana" w:hAnsi="Verdana" w:cs="Arial"/>
          <w:bCs/>
        </w:rPr>
        <w:t>L</w:t>
      </w:r>
      <w:r w:rsidR="0058522C">
        <w:rPr>
          <w:rFonts w:ascii="Verdana" w:hAnsi="Verdana" w:cs="Arial"/>
          <w:bCs/>
        </w:rPr>
        <w:t xml:space="preserve">aw and </w:t>
      </w:r>
      <w:r w:rsidR="00077FF3">
        <w:rPr>
          <w:rFonts w:ascii="Verdana" w:hAnsi="Verdana" w:cs="Arial"/>
          <w:bCs/>
        </w:rPr>
        <w:t>J</w:t>
      </w:r>
      <w:r w:rsidR="0058522C">
        <w:rPr>
          <w:rFonts w:ascii="Verdana" w:hAnsi="Verdana" w:cs="Arial"/>
          <w:bCs/>
        </w:rPr>
        <w:t>ustice at the University of Newcastle, Australia</w:t>
      </w:r>
      <w:r w:rsidR="005D586C">
        <w:rPr>
          <w:rFonts w:ascii="Verdana" w:hAnsi="Verdana" w:cs="Arial"/>
          <w:bCs/>
        </w:rPr>
        <w:t>, had presented to staff in December 2025 regarding</w:t>
      </w:r>
      <w:r w:rsidR="000076EC">
        <w:rPr>
          <w:rFonts w:ascii="Verdana" w:hAnsi="Verdana" w:cs="Arial"/>
          <w:bCs/>
        </w:rPr>
        <w:t xml:space="preserve"> </w:t>
      </w:r>
      <w:r w:rsidR="00784A78">
        <w:rPr>
          <w:rFonts w:ascii="Verdana" w:hAnsi="Verdana" w:cs="Arial"/>
          <w:bCs/>
        </w:rPr>
        <w:t>work with the Australian Human Rights Commission.</w:t>
      </w:r>
      <w:r w:rsidR="000076EC">
        <w:rPr>
          <w:rFonts w:ascii="Verdana" w:hAnsi="Verdana" w:cs="Arial"/>
          <w:bCs/>
        </w:rPr>
        <w:t xml:space="preserve"> </w:t>
      </w:r>
    </w:p>
    <w:p w14:paraId="051ABB5F" w14:textId="16630560" w:rsidR="000D44D3" w:rsidRDefault="0008697F" w:rsidP="007E74B3">
      <w:pPr>
        <w:ind w:left="1437" w:hanging="637"/>
        <w:rPr>
          <w:rFonts w:ascii="Verdana" w:hAnsi="Verdana"/>
          <w:szCs w:val="28"/>
        </w:rPr>
      </w:pPr>
      <w:r>
        <w:rPr>
          <w:rFonts w:ascii="Verdana" w:hAnsi="Verdana" w:cs="Arial"/>
          <w:bCs/>
        </w:rPr>
        <w:tab/>
      </w:r>
    </w:p>
    <w:p w14:paraId="4F2E5678" w14:textId="77777777" w:rsidR="00D00E39" w:rsidRDefault="00D00E39" w:rsidP="00D00E39">
      <w:pPr>
        <w:ind w:left="1437" w:hanging="717"/>
        <w:rPr>
          <w:rFonts w:ascii="Verdana" w:hAnsi="Verdana" w:cs="Arial"/>
          <w:bCs/>
        </w:rPr>
      </w:pPr>
    </w:p>
    <w:p w14:paraId="3FB819CD" w14:textId="06129B4B" w:rsidR="00D00E39" w:rsidRDefault="00D00E39" w:rsidP="00A6700F">
      <w:pPr>
        <w:tabs>
          <w:tab w:val="left" w:pos="1134"/>
        </w:tabs>
        <w:ind w:firstLine="567"/>
        <w:rPr>
          <w:rFonts w:ascii="Verdana" w:hAnsi="Verdana" w:cs="Arial"/>
          <w:b/>
          <w:color w:val="7030A0"/>
        </w:rPr>
      </w:pPr>
      <w:bookmarkStart w:id="2" w:name="_Hlk185509192"/>
      <w:r w:rsidRPr="00CD2354">
        <w:rPr>
          <w:rFonts w:ascii="Verdana" w:hAnsi="Verdana" w:cs="Arial"/>
          <w:b/>
          <w:color w:val="7030A0"/>
        </w:rPr>
        <w:t>6.</w:t>
      </w:r>
      <w:r w:rsidRPr="00CD2354">
        <w:rPr>
          <w:rFonts w:ascii="Verdana" w:hAnsi="Verdana" w:cs="Arial"/>
          <w:b/>
          <w:color w:val="7030A0"/>
        </w:rPr>
        <w:tab/>
      </w:r>
      <w:r w:rsidR="00894051">
        <w:rPr>
          <w:rFonts w:ascii="Verdana" w:hAnsi="Verdana" w:cs="Arial"/>
          <w:b/>
          <w:color w:val="7030A0"/>
        </w:rPr>
        <w:t xml:space="preserve">Finance Report </w:t>
      </w:r>
      <w:r w:rsidR="00C349BF">
        <w:rPr>
          <w:rFonts w:ascii="Verdana" w:hAnsi="Verdana" w:cs="Arial"/>
          <w:b/>
          <w:color w:val="7030A0"/>
        </w:rPr>
        <w:t>December</w:t>
      </w:r>
      <w:r w:rsidR="00894051">
        <w:rPr>
          <w:rFonts w:ascii="Verdana" w:hAnsi="Verdana" w:cs="Arial"/>
          <w:b/>
          <w:color w:val="7030A0"/>
        </w:rPr>
        <w:t xml:space="preserve"> 2025</w:t>
      </w:r>
    </w:p>
    <w:p w14:paraId="14C2B002" w14:textId="77777777" w:rsidR="00D00E39" w:rsidRDefault="00D00E39" w:rsidP="00D00E39">
      <w:pPr>
        <w:ind w:firstLine="567"/>
        <w:rPr>
          <w:rFonts w:ascii="Verdana" w:hAnsi="Verdana" w:cs="Arial"/>
          <w:b/>
          <w:color w:val="7030A0"/>
        </w:rPr>
      </w:pPr>
    </w:p>
    <w:p w14:paraId="0BE6EABC" w14:textId="77777777" w:rsidR="00D00E39" w:rsidRDefault="00D00E39" w:rsidP="00D00E39">
      <w:pPr>
        <w:ind w:firstLine="567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ab/>
      </w:r>
      <w:bookmarkEnd w:id="2"/>
    </w:p>
    <w:p w14:paraId="29E73509" w14:textId="4D1C2868" w:rsidR="00210B5B" w:rsidRDefault="00D00E39" w:rsidP="00210B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>
        <w:rPr>
          <w:rFonts w:ascii="Verdana" w:hAnsi="Verdana" w:cs="Arial"/>
          <w:bCs/>
        </w:rPr>
        <w:tab/>
      </w:r>
      <w:r w:rsidR="00210B5B">
        <w:rPr>
          <w:rFonts w:ascii="Verdana" w:hAnsi="Verdana" w:cs="Arial"/>
          <w:bCs/>
        </w:rPr>
        <w:t xml:space="preserve">The Finance Report as </w:t>
      </w:r>
      <w:proofErr w:type="gramStart"/>
      <w:r w:rsidR="00210B5B">
        <w:rPr>
          <w:rFonts w:ascii="Verdana" w:hAnsi="Verdana" w:cs="Arial"/>
          <w:bCs/>
        </w:rPr>
        <w:t>at</w:t>
      </w:r>
      <w:proofErr w:type="gramEnd"/>
      <w:r w:rsidR="00210B5B">
        <w:rPr>
          <w:rFonts w:ascii="Verdana" w:hAnsi="Verdana" w:cs="Arial"/>
          <w:bCs/>
        </w:rPr>
        <w:t xml:space="preserve"> 3</w:t>
      </w:r>
      <w:r w:rsidR="00F81AB7">
        <w:rPr>
          <w:rFonts w:ascii="Verdana" w:hAnsi="Verdana" w:cs="Arial"/>
          <w:bCs/>
        </w:rPr>
        <w:t>1 December</w:t>
      </w:r>
      <w:r w:rsidR="00210B5B">
        <w:rPr>
          <w:rFonts w:ascii="Verdana" w:hAnsi="Verdana" w:cs="Arial"/>
          <w:bCs/>
        </w:rPr>
        <w:t xml:space="preserve"> 2025 (for both Core and Dedicated Mechanism) was </w:t>
      </w:r>
      <w:r w:rsidR="007E4D06">
        <w:rPr>
          <w:rFonts w:ascii="Verdana" w:hAnsi="Verdana" w:cs="Arial"/>
          <w:bCs/>
        </w:rPr>
        <w:t>noted.</w:t>
      </w:r>
      <w:r w:rsidR="00210B5B">
        <w:rPr>
          <w:rFonts w:ascii="Verdana" w:hAnsi="Verdana" w:cs="Arial"/>
          <w:bCs/>
        </w:rPr>
        <w:t xml:space="preserve">   This paper reflected actual spend for period April-</w:t>
      </w:r>
      <w:r w:rsidR="00FE06BD">
        <w:rPr>
          <w:rFonts w:ascii="Verdana" w:hAnsi="Verdana" w:cs="Arial"/>
          <w:bCs/>
        </w:rPr>
        <w:t>December</w:t>
      </w:r>
      <w:r w:rsidR="00210B5B">
        <w:rPr>
          <w:rFonts w:ascii="Verdana" w:hAnsi="Verdana" w:cs="Arial"/>
          <w:bCs/>
        </w:rPr>
        <w:t xml:space="preserve"> 2025 and the budget going forward to the end of the financial year (March 2026).</w:t>
      </w:r>
    </w:p>
    <w:p w14:paraId="6C0EB4DC" w14:textId="77777777" w:rsidR="00D60D8C" w:rsidRDefault="00D60D8C" w:rsidP="00210B5B">
      <w:pPr>
        <w:ind w:left="1437" w:hanging="717"/>
        <w:rPr>
          <w:rFonts w:ascii="Verdana" w:hAnsi="Verdana" w:cs="Arial"/>
          <w:bCs/>
        </w:rPr>
      </w:pPr>
    </w:p>
    <w:p w14:paraId="60E37E1F" w14:textId="1282F558" w:rsidR="00853E22" w:rsidRDefault="00D60D8C" w:rsidP="00210B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6.2</w:t>
      </w:r>
      <w:r w:rsidR="0096753E">
        <w:rPr>
          <w:rFonts w:ascii="Verdana" w:hAnsi="Verdana" w:cs="Arial"/>
          <w:bCs/>
        </w:rPr>
        <w:tab/>
      </w:r>
      <w:r w:rsidR="00F51FCC">
        <w:rPr>
          <w:rFonts w:ascii="Verdana" w:hAnsi="Verdana" w:cs="Arial"/>
          <w:bCs/>
        </w:rPr>
        <w:t xml:space="preserve">It was noted that </w:t>
      </w:r>
      <w:r w:rsidR="003B2EFA">
        <w:rPr>
          <w:rFonts w:ascii="Verdana" w:hAnsi="Verdana" w:cs="Arial"/>
          <w:bCs/>
        </w:rPr>
        <w:t>the Commission was projecting a total underspend</w:t>
      </w:r>
      <w:r w:rsidR="00823D32">
        <w:rPr>
          <w:rFonts w:ascii="Verdana" w:hAnsi="Verdana" w:cs="Arial"/>
          <w:bCs/>
        </w:rPr>
        <w:t xml:space="preserve"> in Core of £26</w:t>
      </w:r>
      <w:r w:rsidR="007E4D06">
        <w:rPr>
          <w:rFonts w:ascii="Verdana" w:hAnsi="Verdana" w:cs="Arial"/>
          <w:bCs/>
        </w:rPr>
        <w:t>,</w:t>
      </w:r>
      <w:r w:rsidR="00823D32">
        <w:rPr>
          <w:rFonts w:ascii="Verdana" w:hAnsi="Verdana" w:cs="Arial"/>
          <w:bCs/>
        </w:rPr>
        <w:t>941 and a total overspend in the Dedicated Mechanism of £25</w:t>
      </w:r>
      <w:r w:rsidR="007E4D06">
        <w:rPr>
          <w:rFonts w:ascii="Verdana" w:hAnsi="Verdana" w:cs="Arial"/>
          <w:bCs/>
        </w:rPr>
        <w:t>,</w:t>
      </w:r>
      <w:r w:rsidR="00A776CC">
        <w:rPr>
          <w:rFonts w:ascii="Verdana" w:hAnsi="Verdana" w:cs="Arial"/>
          <w:bCs/>
        </w:rPr>
        <w:t>218 at year end.</w:t>
      </w:r>
    </w:p>
    <w:p w14:paraId="67ACFD60" w14:textId="77777777" w:rsidR="00A776CC" w:rsidRDefault="00A776CC" w:rsidP="00210B5B">
      <w:pPr>
        <w:ind w:left="1437" w:hanging="717"/>
        <w:rPr>
          <w:rFonts w:ascii="Verdana" w:hAnsi="Verdana" w:cs="Arial"/>
          <w:bCs/>
        </w:rPr>
      </w:pPr>
    </w:p>
    <w:p w14:paraId="1C99E1A4" w14:textId="3E4C4651" w:rsidR="00FD0DCC" w:rsidRDefault="00853E22" w:rsidP="001F244A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6.3</w:t>
      </w:r>
      <w:r>
        <w:rPr>
          <w:rFonts w:ascii="Verdana" w:hAnsi="Verdana" w:cs="Arial"/>
          <w:bCs/>
        </w:rPr>
        <w:tab/>
      </w:r>
      <w:r w:rsidR="001F244A">
        <w:rPr>
          <w:rFonts w:ascii="Verdana" w:hAnsi="Verdana" w:cs="Arial"/>
          <w:bCs/>
        </w:rPr>
        <w:t xml:space="preserve">The Senior Finance, Personnel and Corporate Affairs Officer </w:t>
      </w:r>
      <w:proofErr w:type="gramStart"/>
      <w:r w:rsidR="001F244A">
        <w:rPr>
          <w:rFonts w:ascii="Verdana" w:hAnsi="Verdana" w:cs="Arial"/>
          <w:bCs/>
        </w:rPr>
        <w:t>ha</w:t>
      </w:r>
      <w:r w:rsidR="00FB42A0">
        <w:rPr>
          <w:rFonts w:ascii="Verdana" w:hAnsi="Verdana" w:cs="Arial"/>
          <w:bCs/>
        </w:rPr>
        <w:t>s</w:t>
      </w:r>
      <w:proofErr w:type="gramEnd"/>
      <w:r w:rsidR="001F244A">
        <w:rPr>
          <w:rFonts w:ascii="Verdana" w:hAnsi="Verdana" w:cs="Arial"/>
          <w:bCs/>
        </w:rPr>
        <w:t xml:space="preserve"> arranged meetings with the Directors to discuss any outstanding commitments and the projected budgets for January to March 2026 to ensure that projections going forward are correct.</w:t>
      </w:r>
    </w:p>
    <w:p w14:paraId="697F6B0F" w14:textId="77777777" w:rsidR="006F6F06" w:rsidRDefault="006F6F06" w:rsidP="001F244A">
      <w:pPr>
        <w:ind w:left="1437" w:hanging="717"/>
        <w:rPr>
          <w:rFonts w:ascii="Verdana" w:hAnsi="Verdana" w:cs="Arial"/>
          <w:bCs/>
        </w:rPr>
      </w:pPr>
    </w:p>
    <w:p w14:paraId="6A371656" w14:textId="37B0C594" w:rsidR="006F6F06" w:rsidRDefault="006F6F06" w:rsidP="001F244A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6.4</w:t>
      </w:r>
      <w:r>
        <w:rPr>
          <w:rFonts w:ascii="Verdana" w:hAnsi="Verdana" w:cs="Arial"/>
          <w:bCs/>
        </w:rPr>
        <w:tab/>
      </w:r>
      <w:r w:rsidR="00521C1A">
        <w:rPr>
          <w:rFonts w:ascii="Verdana" w:hAnsi="Verdana" w:cs="Arial"/>
          <w:bCs/>
        </w:rPr>
        <w:t>The Director also informed the Commissioners</w:t>
      </w:r>
      <w:r w:rsidR="0024779E">
        <w:rPr>
          <w:rFonts w:ascii="Verdana" w:hAnsi="Verdana" w:cs="Arial"/>
          <w:bCs/>
        </w:rPr>
        <w:t xml:space="preserve"> that Sridevi </w:t>
      </w:r>
      <w:r w:rsidR="00C926E8">
        <w:rPr>
          <w:rFonts w:ascii="Verdana" w:hAnsi="Verdana" w:cs="Arial"/>
          <w:bCs/>
        </w:rPr>
        <w:t>Sakruthi</w:t>
      </w:r>
      <w:r w:rsidR="00F4537D">
        <w:rPr>
          <w:rFonts w:ascii="Verdana" w:hAnsi="Verdana" w:cs="Arial"/>
          <w:bCs/>
        </w:rPr>
        <w:t xml:space="preserve"> had </w:t>
      </w:r>
      <w:r w:rsidR="003B2D0E">
        <w:rPr>
          <w:rFonts w:ascii="Verdana" w:hAnsi="Verdana" w:cs="Arial"/>
          <w:bCs/>
        </w:rPr>
        <w:t>commenced employment with the Commission as Finance Officer.</w:t>
      </w:r>
    </w:p>
    <w:p w14:paraId="699BAC7D" w14:textId="77777777" w:rsidR="002414A5" w:rsidRDefault="002414A5" w:rsidP="001552C9">
      <w:pPr>
        <w:rPr>
          <w:rFonts w:ascii="Verdana" w:hAnsi="Verdana" w:cs="Arial"/>
          <w:b/>
        </w:rPr>
      </w:pPr>
    </w:p>
    <w:p w14:paraId="5FC08035" w14:textId="77777777" w:rsidR="00484A25" w:rsidRDefault="00484A25" w:rsidP="0033035C">
      <w:pPr>
        <w:rPr>
          <w:rFonts w:ascii="Verdana" w:hAnsi="Verdana" w:cs="Arial"/>
          <w:bCs/>
        </w:rPr>
      </w:pPr>
    </w:p>
    <w:p w14:paraId="556EF308" w14:textId="4C46E902" w:rsidR="0033035C" w:rsidRDefault="0033035C" w:rsidP="000E2160">
      <w:pPr>
        <w:ind w:left="1134" w:hanging="567"/>
        <w:rPr>
          <w:rFonts w:ascii="Verdana" w:hAnsi="Verdana" w:cs="Arial"/>
          <w:b/>
          <w:color w:val="7030A0"/>
        </w:rPr>
      </w:pPr>
      <w:bookmarkStart w:id="3" w:name="_Hlk204251562"/>
      <w:r>
        <w:rPr>
          <w:rFonts w:ascii="Verdana" w:hAnsi="Verdana" w:cs="Arial"/>
          <w:b/>
          <w:color w:val="7030A0"/>
        </w:rPr>
        <w:t>7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 w:rsidR="00201D4E">
        <w:rPr>
          <w:rFonts w:ascii="Verdana" w:hAnsi="Verdana" w:cs="Arial"/>
          <w:b/>
          <w:color w:val="7030A0"/>
        </w:rPr>
        <w:t>KPI Report</w:t>
      </w:r>
      <w:r w:rsidR="00705725">
        <w:rPr>
          <w:rFonts w:ascii="Verdana" w:hAnsi="Verdana" w:cs="Arial"/>
          <w:b/>
          <w:color w:val="7030A0"/>
        </w:rPr>
        <w:t xml:space="preserve"> </w:t>
      </w:r>
      <w:r w:rsidR="007E4D06">
        <w:rPr>
          <w:rFonts w:ascii="Verdana" w:hAnsi="Verdana" w:cs="Arial"/>
          <w:b/>
          <w:color w:val="7030A0"/>
        </w:rPr>
        <w:t xml:space="preserve">Quarter </w:t>
      </w:r>
      <w:r w:rsidR="00705725">
        <w:rPr>
          <w:rFonts w:ascii="Verdana" w:hAnsi="Verdana" w:cs="Arial"/>
          <w:b/>
          <w:color w:val="7030A0"/>
        </w:rPr>
        <w:t>3 to 31 December</w:t>
      </w:r>
      <w:r w:rsidR="000E2FAD">
        <w:rPr>
          <w:rFonts w:ascii="Verdana" w:hAnsi="Verdana" w:cs="Arial"/>
          <w:b/>
          <w:color w:val="7030A0"/>
        </w:rPr>
        <w:t xml:space="preserve"> 2025 including full Corporate Update</w:t>
      </w:r>
    </w:p>
    <w:p w14:paraId="24534CE7" w14:textId="77777777" w:rsidR="00F8327C" w:rsidRDefault="00F8327C" w:rsidP="0033035C">
      <w:pPr>
        <w:ind w:left="1437" w:hanging="870"/>
        <w:rPr>
          <w:rFonts w:ascii="Verdana" w:hAnsi="Verdana" w:cs="Arial"/>
          <w:b/>
          <w:color w:val="7030A0"/>
        </w:rPr>
      </w:pPr>
    </w:p>
    <w:p w14:paraId="5991CDC5" w14:textId="77777777" w:rsidR="00484A25" w:rsidRDefault="00484A25" w:rsidP="0033035C">
      <w:pPr>
        <w:ind w:left="1437" w:hanging="870"/>
        <w:rPr>
          <w:rFonts w:ascii="Verdana" w:hAnsi="Verdana" w:cs="Arial"/>
          <w:b/>
          <w:color w:val="7030A0"/>
        </w:rPr>
      </w:pPr>
    </w:p>
    <w:p w14:paraId="1C6E60B6" w14:textId="16BF7437" w:rsidR="0033035C" w:rsidRDefault="0033035C" w:rsidP="000E2160">
      <w:pPr>
        <w:ind w:left="1437" w:hanging="728"/>
        <w:rPr>
          <w:rFonts w:ascii="Verdana" w:hAnsi="Verdana" w:cs="Arial"/>
          <w:bCs/>
        </w:rPr>
      </w:pPr>
      <w:bookmarkStart w:id="4" w:name="_Hlk204350503"/>
      <w:bookmarkEnd w:id="3"/>
      <w:r>
        <w:rPr>
          <w:rFonts w:ascii="Verdana" w:hAnsi="Verdana" w:cs="Arial"/>
          <w:bCs/>
        </w:rPr>
        <w:t>7</w:t>
      </w:r>
      <w:r w:rsidRPr="006D5DAC"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</w:r>
      <w:bookmarkEnd w:id="4"/>
      <w:r w:rsidR="00574BEF">
        <w:rPr>
          <w:rFonts w:ascii="Verdana" w:hAnsi="Verdana" w:cs="Arial"/>
          <w:bCs/>
        </w:rPr>
        <w:t xml:space="preserve">Directors </w:t>
      </w:r>
      <w:r w:rsidR="004053B5">
        <w:rPr>
          <w:rFonts w:ascii="Verdana" w:hAnsi="Verdana" w:cs="Arial"/>
          <w:bCs/>
        </w:rPr>
        <w:t xml:space="preserve">reported on their individual areas </w:t>
      </w:r>
      <w:r w:rsidR="00FB4145">
        <w:rPr>
          <w:rFonts w:ascii="Verdana" w:hAnsi="Verdana" w:cs="Arial"/>
          <w:bCs/>
        </w:rPr>
        <w:t>in relation to KPIs</w:t>
      </w:r>
      <w:r w:rsidR="004923B4">
        <w:rPr>
          <w:rFonts w:ascii="Verdana" w:hAnsi="Verdana" w:cs="Arial"/>
          <w:bCs/>
        </w:rPr>
        <w:t>.</w:t>
      </w:r>
    </w:p>
    <w:p w14:paraId="5FCC110E" w14:textId="77777777" w:rsidR="002414A5" w:rsidRDefault="002414A5" w:rsidP="0033035C">
      <w:pPr>
        <w:ind w:left="1437" w:hanging="870"/>
        <w:rPr>
          <w:rFonts w:ascii="Verdana" w:hAnsi="Verdana" w:cs="Arial"/>
          <w:bCs/>
        </w:rPr>
      </w:pPr>
    </w:p>
    <w:p w14:paraId="3A9D873D" w14:textId="7E1AEBEE" w:rsidR="002414A5" w:rsidRDefault="002414A5" w:rsidP="000E2160">
      <w:pPr>
        <w:ind w:left="1437" w:hanging="728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7.2</w:t>
      </w:r>
      <w:r>
        <w:rPr>
          <w:rFonts w:ascii="Verdana" w:hAnsi="Verdana" w:cs="Arial"/>
          <w:bCs/>
        </w:rPr>
        <w:tab/>
        <w:t>The Director</w:t>
      </w:r>
      <w:r w:rsidR="009C1C52">
        <w:rPr>
          <w:rFonts w:ascii="Verdana" w:hAnsi="Verdana" w:cs="Arial"/>
          <w:bCs/>
        </w:rPr>
        <w:t xml:space="preserve"> (Finance, Personnel and Corporate Affairs) provided a full overview of progress against the KPIs for the </w:t>
      </w:r>
      <w:r w:rsidR="009C6267">
        <w:rPr>
          <w:rFonts w:ascii="Verdana" w:hAnsi="Verdana" w:cs="Arial"/>
          <w:bCs/>
        </w:rPr>
        <w:t>period April – December 2025</w:t>
      </w:r>
      <w:r w:rsidR="00C02803">
        <w:rPr>
          <w:rFonts w:ascii="Verdana" w:hAnsi="Verdana" w:cs="Arial"/>
          <w:bCs/>
        </w:rPr>
        <w:t xml:space="preserve"> which included:</w:t>
      </w:r>
    </w:p>
    <w:p w14:paraId="6B3EC143" w14:textId="77777777" w:rsidR="00C02803" w:rsidRDefault="00C02803" w:rsidP="0033035C">
      <w:pPr>
        <w:ind w:left="1437" w:hanging="870"/>
        <w:rPr>
          <w:rFonts w:ascii="Verdana" w:hAnsi="Verdana" w:cs="Arial"/>
          <w:bCs/>
        </w:rPr>
      </w:pPr>
    </w:p>
    <w:p w14:paraId="6132A5B1" w14:textId="20D53D4A" w:rsidR="00C02803" w:rsidRPr="00A30799" w:rsidRDefault="002A0E01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progress on the SCA recommendations</w:t>
      </w:r>
    </w:p>
    <w:p w14:paraId="13CE3FFE" w14:textId="1018A72B" w:rsidR="00A30799" w:rsidRPr="00823E05" w:rsidRDefault="00A30799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 xml:space="preserve">updates on </w:t>
      </w:r>
      <w:r w:rsidR="00713565">
        <w:rPr>
          <w:rFonts w:ascii="Verdana" w:hAnsi="Verdana" w:cs="Arial"/>
          <w:bCs/>
          <w:sz w:val="24"/>
          <w:szCs w:val="24"/>
        </w:rPr>
        <w:t xml:space="preserve">collaboration with </w:t>
      </w:r>
      <w:r w:rsidR="00EE5159">
        <w:rPr>
          <w:rFonts w:ascii="Verdana" w:hAnsi="Verdana" w:cs="Arial"/>
          <w:bCs/>
          <w:sz w:val="24"/>
          <w:szCs w:val="24"/>
        </w:rPr>
        <w:t xml:space="preserve">the </w:t>
      </w:r>
      <w:r w:rsidR="00713565">
        <w:rPr>
          <w:rFonts w:ascii="Verdana" w:hAnsi="Verdana" w:cs="Arial"/>
          <w:bCs/>
          <w:sz w:val="24"/>
          <w:szCs w:val="24"/>
        </w:rPr>
        <w:t>E</w:t>
      </w:r>
      <w:r w:rsidR="00EE5159">
        <w:rPr>
          <w:rFonts w:ascii="Verdana" w:hAnsi="Verdana" w:cs="Arial"/>
          <w:bCs/>
          <w:sz w:val="24"/>
          <w:szCs w:val="24"/>
        </w:rPr>
        <w:t xml:space="preserve">uropean </w:t>
      </w:r>
      <w:r w:rsidR="00713565">
        <w:rPr>
          <w:rFonts w:ascii="Verdana" w:hAnsi="Verdana" w:cs="Arial"/>
          <w:bCs/>
          <w:sz w:val="24"/>
          <w:szCs w:val="24"/>
        </w:rPr>
        <w:t>N</w:t>
      </w:r>
      <w:r w:rsidR="00EE5159">
        <w:rPr>
          <w:rFonts w:ascii="Verdana" w:hAnsi="Verdana" w:cs="Arial"/>
          <w:bCs/>
          <w:sz w:val="24"/>
          <w:szCs w:val="24"/>
        </w:rPr>
        <w:t xml:space="preserve">etwork of </w:t>
      </w:r>
      <w:r w:rsidR="00713565">
        <w:rPr>
          <w:rFonts w:ascii="Verdana" w:hAnsi="Verdana" w:cs="Arial"/>
          <w:bCs/>
          <w:sz w:val="24"/>
          <w:szCs w:val="24"/>
        </w:rPr>
        <w:t>N</w:t>
      </w:r>
      <w:r w:rsidR="00EE5159">
        <w:rPr>
          <w:rFonts w:ascii="Verdana" w:hAnsi="Verdana" w:cs="Arial"/>
          <w:bCs/>
          <w:sz w:val="24"/>
          <w:szCs w:val="24"/>
        </w:rPr>
        <w:t xml:space="preserve">ational </w:t>
      </w:r>
      <w:r w:rsidR="00713565">
        <w:rPr>
          <w:rFonts w:ascii="Verdana" w:hAnsi="Verdana" w:cs="Arial"/>
          <w:bCs/>
          <w:sz w:val="24"/>
          <w:szCs w:val="24"/>
        </w:rPr>
        <w:t>H</w:t>
      </w:r>
      <w:r w:rsidR="00EE5159">
        <w:rPr>
          <w:rFonts w:ascii="Verdana" w:hAnsi="Verdana" w:cs="Arial"/>
          <w:bCs/>
          <w:sz w:val="24"/>
          <w:szCs w:val="24"/>
        </w:rPr>
        <w:t xml:space="preserve">uman </w:t>
      </w:r>
      <w:r w:rsidR="00713565">
        <w:rPr>
          <w:rFonts w:ascii="Verdana" w:hAnsi="Verdana" w:cs="Arial"/>
          <w:bCs/>
          <w:sz w:val="24"/>
          <w:szCs w:val="24"/>
        </w:rPr>
        <w:t>R</w:t>
      </w:r>
      <w:r w:rsidR="00EE5159">
        <w:rPr>
          <w:rFonts w:ascii="Verdana" w:hAnsi="Verdana" w:cs="Arial"/>
          <w:bCs/>
          <w:sz w:val="24"/>
          <w:szCs w:val="24"/>
        </w:rPr>
        <w:t xml:space="preserve">ights </w:t>
      </w:r>
      <w:r w:rsidR="00713565">
        <w:rPr>
          <w:rFonts w:ascii="Verdana" w:hAnsi="Verdana" w:cs="Arial"/>
          <w:bCs/>
          <w:sz w:val="24"/>
          <w:szCs w:val="24"/>
        </w:rPr>
        <w:t>I</w:t>
      </w:r>
      <w:r w:rsidR="00EE5159">
        <w:rPr>
          <w:rFonts w:ascii="Verdana" w:hAnsi="Verdana" w:cs="Arial"/>
          <w:bCs/>
          <w:sz w:val="24"/>
          <w:szCs w:val="24"/>
        </w:rPr>
        <w:t>nstitutions</w:t>
      </w:r>
      <w:r w:rsidR="00713565">
        <w:rPr>
          <w:rFonts w:ascii="Verdana" w:hAnsi="Verdana" w:cs="Arial"/>
          <w:bCs/>
          <w:sz w:val="24"/>
          <w:szCs w:val="24"/>
        </w:rPr>
        <w:t xml:space="preserve"> and </w:t>
      </w:r>
      <w:r w:rsidR="00EE5159">
        <w:rPr>
          <w:rFonts w:ascii="Verdana" w:hAnsi="Verdana" w:cs="Arial"/>
          <w:bCs/>
          <w:sz w:val="24"/>
          <w:szCs w:val="24"/>
        </w:rPr>
        <w:t xml:space="preserve">the </w:t>
      </w:r>
      <w:r w:rsidR="00713565">
        <w:rPr>
          <w:rFonts w:ascii="Verdana" w:hAnsi="Verdana" w:cs="Arial"/>
          <w:bCs/>
          <w:sz w:val="24"/>
          <w:szCs w:val="24"/>
        </w:rPr>
        <w:t>G</w:t>
      </w:r>
      <w:r w:rsidR="00EE5159">
        <w:rPr>
          <w:rFonts w:ascii="Verdana" w:hAnsi="Verdana" w:cs="Arial"/>
          <w:bCs/>
          <w:sz w:val="24"/>
          <w:szCs w:val="24"/>
        </w:rPr>
        <w:t xml:space="preserve">lobal </w:t>
      </w:r>
      <w:r w:rsidR="00713565">
        <w:rPr>
          <w:rFonts w:ascii="Verdana" w:hAnsi="Verdana" w:cs="Arial"/>
          <w:bCs/>
          <w:sz w:val="24"/>
          <w:szCs w:val="24"/>
        </w:rPr>
        <w:t>A</w:t>
      </w:r>
      <w:r w:rsidR="00EE5159">
        <w:rPr>
          <w:rFonts w:ascii="Verdana" w:hAnsi="Verdana" w:cs="Arial"/>
          <w:bCs/>
          <w:sz w:val="24"/>
          <w:szCs w:val="24"/>
        </w:rPr>
        <w:t xml:space="preserve">lliance of </w:t>
      </w:r>
      <w:r w:rsidR="00713565">
        <w:rPr>
          <w:rFonts w:ascii="Verdana" w:hAnsi="Verdana" w:cs="Arial"/>
          <w:bCs/>
          <w:sz w:val="24"/>
          <w:szCs w:val="24"/>
        </w:rPr>
        <w:t>N</w:t>
      </w:r>
      <w:r w:rsidR="00EE5159">
        <w:rPr>
          <w:rFonts w:ascii="Verdana" w:hAnsi="Verdana" w:cs="Arial"/>
          <w:bCs/>
          <w:sz w:val="24"/>
          <w:szCs w:val="24"/>
        </w:rPr>
        <w:t xml:space="preserve">ational </w:t>
      </w:r>
      <w:r w:rsidR="00713565">
        <w:rPr>
          <w:rFonts w:ascii="Verdana" w:hAnsi="Verdana" w:cs="Arial"/>
          <w:bCs/>
          <w:sz w:val="24"/>
          <w:szCs w:val="24"/>
        </w:rPr>
        <w:t>H</w:t>
      </w:r>
      <w:r w:rsidR="00EE5159">
        <w:rPr>
          <w:rFonts w:ascii="Verdana" w:hAnsi="Verdana" w:cs="Arial"/>
          <w:bCs/>
          <w:sz w:val="24"/>
          <w:szCs w:val="24"/>
        </w:rPr>
        <w:t xml:space="preserve">uman </w:t>
      </w:r>
      <w:r w:rsidR="00713565">
        <w:rPr>
          <w:rFonts w:ascii="Verdana" w:hAnsi="Verdana" w:cs="Arial"/>
          <w:bCs/>
          <w:sz w:val="24"/>
          <w:szCs w:val="24"/>
        </w:rPr>
        <w:t>R</w:t>
      </w:r>
      <w:r w:rsidR="00EE5159">
        <w:rPr>
          <w:rFonts w:ascii="Verdana" w:hAnsi="Verdana" w:cs="Arial"/>
          <w:bCs/>
          <w:sz w:val="24"/>
          <w:szCs w:val="24"/>
        </w:rPr>
        <w:t xml:space="preserve">ights </w:t>
      </w:r>
      <w:r w:rsidR="00713565">
        <w:rPr>
          <w:rFonts w:ascii="Verdana" w:hAnsi="Verdana" w:cs="Arial"/>
          <w:bCs/>
          <w:sz w:val="24"/>
          <w:szCs w:val="24"/>
        </w:rPr>
        <w:t>I</w:t>
      </w:r>
      <w:r w:rsidR="00EE5159">
        <w:rPr>
          <w:rFonts w:ascii="Verdana" w:hAnsi="Verdana" w:cs="Arial"/>
          <w:bCs/>
          <w:sz w:val="24"/>
          <w:szCs w:val="24"/>
        </w:rPr>
        <w:t>nstitutions</w:t>
      </w:r>
    </w:p>
    <w:p w14:paraId="4E7D85E9" w14:textId="2E5D1935" w:rsidR="00823E05" w:rsidRPr="00823E05" w:rsidRDefault="00823E05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learning opportunities for staff and Commissioners</w:t>
      </w:r>
    </w:p>
    <w:p w14:paraId="4FEC514D" w14:textId="089B9E0B" w:rsidR="00823E05" w:rsidRPr="00823E05" w:rsidRDefault="00823E05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internal audit</w:t>
      </w:r>
    </w:p>
    <w:p w14:paraId="16D3A87B" w14:textId="3E60287C" w:rsidR="00823E05" w:rsidRPr="00823E05" w:rsidRDefault="00823E05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external audit</w:t>
      </w:r>
    </w:p>
    <w:p w14:paraId="6C885012" w14:textId="45327E48" w:rsidR="00823E05" w:rsidRPr="00613A94" w:rsidRDefault="00823E05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governance matters</w:t>
      </w:r>
      <w:r w:rsidR="00A30799">
        <w:rPr>
          <w:rFonts w:ascii="Verdana" w:hAnsi="Verdana" w:cs="Arial"/>
          <w:bCs/>
          <w:sz w:val="24"/>
          <w:szCs w:val="24"/>
        </w:rPr>
        <w:t xml:space="preserve"> and risk management</w:t>
      </w:r>
    </w:p>
    <w:p w14:paraId="055B9973" w14:textId="0A9CA34C" w:rsidR="00613A94" w:rsidRPr="00613A94" w:rsidRDefault="00613A94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monthly financial and workforce management reports</w:t>
      </w:r>
    </w:p>
    <w:p w14:paraId="1E8FFC84" w14:textId="1BE9DFA6" w:rsidR="00613A94" w:rsidRPr="00C02803" w:rsidRDefault="00613A94" w:rsidP="00C02803">
      <w:pPr>
        <w:pStyle w:val="ListParagraph"/>
        <w:numPr>
          <w:ilvl w:val="0"/>
          <w:numId w:val="4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prompt payment</w:t>
      </w:r>
    </w:p>
    <w:p w14:paraId="36EACE28" w14:textId="556ECA64" w:rsidR="00AD6DFD" w:rsidRDefault="00AD6DFD" w:rsidP="000076EC">
      <w:pPr>
        <w:rPr>
          <w:rFonts w:ascii="Verdana" w:hAnsi="Verdana" w:cs="Arial"/>
          <w:bCs/>
        </w:rPr>
      </w:pPr>
    </w:p>
    <w:p w14:paraId="6F7D8D85" w14:textId="77777777" w:rsidR="00484A25" w:rsidRDefault="00484A25" w:rsidP="000076EC">
      <w:pPr>
        <w:rPr>
          <w:rFonts w:ascii="Verdana" w:hAnsi="Verdana" w:cs="Arial"/>
          <w:bCs/>
        </w:rPr>
      </w:pPr>
    </w:p>
    <w:p w14:paraId="4F76B180" w14:textId="057F321D" w:rsidR="00073E50" w:rsidRDefault="007E638E" w:rsidP="000E2160">
      <w:pPr>
        <w:ind w:left="1134" w:hanging="567"/>
        <w:rPr>
          <w:rFonts w:ascii="Verdana" w:hAnsi="Verdana" w:cs="Arial"/>
          <w:b/>
          <w:color w:val="7030A0"/>
        </w:rPr>
      </w:pPr>
      <w:bookmarkStart w:id="5" w:name="_Hlk204251440"/>
      <w:r>
        <w:rPr>
          <w:rFonts w:ascii="Verdana" w:hAnsi="Verdana" w:cs="Arial"/>
          <w:b/>
          <w:color w:val="7030A0"/>
        </w:rPr>
        <w:t>8</w:t>
      </w:r>
      <w:r w:rsidR="00FE1000" w:rsidRPr="009A4476">
        <w:rPr>
          <w:rFonts w:ascii="Verdana" w:hAnsi="Verdana" w:cs="Arial"/>
          <w:b/>
          <w:color w:val="7030A0"/>
        </w:rPr>
        <w:t>.</w:t>
      </w:r>
      <w:r w:rsidR="00FE1000" w:rsidRPr="009A4476">
        <w:rPr>
          <w:rFonts w:ascii="Verdana" w:hAnsi="Verdana" w:cs="Arial"/>
          <w:b/>
          <w:color w:val="7030A0"/>
        </w:rPr>
        <w:tab/>
      </w:r>
      <w:r w:rsidR="00F67CE7">
        <w:rPr>
          <w:rFonts w:ascii="Verdana" w:hAnsi="Verdana" w:cs="Arial"/>
          <w:b/>
          <w:color w:val="7030A0"/>
        </w:rPr>
        <w:t>Application for Assistance</w:t>
      </w:r>
    </w:p>
    <w:p w14:paraId="7514F5B0" w14:textId="49DA2783" w:rsidR="00EF733E" w:rsidRDefault="00EF733E" w:rsidP="009B744D">
      <w:pPr>
        <w:ind w:left="1437" w:hanging="870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ab/>
      </w:r>
    </w:p>
    <w:bookmarkEnd w:id="5"/>
    <w:p w14:paraId="188FD538" w14:textId="77777777" w:rsidR="006C37A7" w:rsidRDefault="006C37A7" w:rsidP="004D0419">
      <w:pPr>
        <w:ind w:left="1437" w:hanging="717"/>
        <w:rPr>
          <w:rFonts w:ascii="Verdana" w:hAnsi="Verdana" w:cs="Arial"/>
          <w:bCs/>
        </w:rPr>
      </w:pPr>
    </w:p>
    <w:p w14:paraId="06AB21C2" w14:textId="7C5B77DA" w:rsidR="00A04520" w:rsidRDefault="007E638E" w:rsidP="00DC2785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6C37A7">
        <w:rPr>
          <w:rFonts w:ascii="Verdana" w:hAnsi="Verdana" w:cs="Arial"/>
          <w:bCs/>
        </w:rPr>
        <w:t>.</w:t>
      </w:r>
      <w:r w:rsidR="00D345B8">
        <w:rPr>
          <w:rFonts w:ascii="Verdana" w:hAnsi="Verdana" w:cs="Arial"/>
          <w:bCs/>
        </w:rPr>
        <w:t>1</w:t>
      </w:r>
      <w:r w:rsidR="006C37A7">
        <w:rPr>
          <w:rFonts w:ascii="Verdana" w:hAnsi="Verdana" w:cs="Arial"/>
          <w:bCs/>
        </w:rPr>
        <w:tab/>
      </w:r>
      <w:r w:rsidR="007E4D06">
        <w:rPr>
          <w:rFonts w:ascii="Verdana" w:hAnsi="Verdana" w:cs="Arial"/>
          <w:bCs/>
        </w:rPr>
        <w:t xml:space="preserve">The </w:t>
      </w:r>
      <w:r w:rsidR="003A4095">
        <w:rPr>
          <w:rFonts w:ascii="Verdana" w:hAnsi="Verdana" w:cs="Arial"/>
          <w:bCs/>
        </w:rPr>
        <w:t>Solicitor</w:t>
      </w:r>
      <w:r w:rsidR="007E4D06">
        <w:rPr>
          <w:rFonts w:ascii="Verdana" w:hAnsi="Verdana" w:cs="Arial"/>
          <w:bCs/>
        </w:rPr>
        <w:t xml:space="preserve"> (Legal and Research Officer)</w:t>
      </w:r>
      <w:r w:rsidR="003A4095">
        <w:rPr>
          <w:rFonts w:ascii="Verdana" w:hAnsi="Verdana" w:cs="Arial"/>
          <w:bCs/>
        </w:rPr>
        <w:t xml:space="preserve"> </w:t>
      </w:r>
      <w:r w:rsidR="00EA29B6">
        <w:rPr>
          <w:rFonts w:ascii="Verdana" w:hAnsi="Verdana" w:cs="Arial"/>
          <w:bCs/>
        </w:rPr>
        <w:t xml:space="preserve">briefed Commissioners </w:t>
      </w:r>
      <w:r w:rsidR="00C85795">
        <w:rPr>
          <w:rFonts w:ascii="Verdana" w:hAnsi="Verdana" w:cs="Arial"/>
          <w:bCs/>
        </w:rPr>
        <w:t>regarding</w:t>
      </w:r>
      <w:r w:rsidR="00622B5D">
        <w:rPr>
          <w:rFonts w:ascii="Verdana" w:hAnsi="Verdana" w:cs="Arial"/>
          <w:bCs/>
        </w:rPr>
        <w:t xml:space="preserve"> </w:t>
      </w:r>
      <w:r w:rsidR="00DD64CA">
        <w:rPr>
          <w:rFonts w:ascii="Verdana" w:hAnsi="Verdana" w:cs="Arial"/>
          <w:bCs/>
        </w:rPr>
        <w:t>an Application for Assistance</w:t>
      </w:r>
      <w:r w:rsidR="00350C37">
        <w:rPr>
          <w:rFonts w:ascii="Verdana" w:hAnsi="Verdana" w:cs="Arial"/>
          <w:bCs/>
        </w:rPr>
        <w:t>.</w:t>
      </w:r>
    </w:p>
    <w:p w14:paraId="2657147E" w14:textId="77777777" w:rsidR="00350C37" w:rsidRDefault="00350C37" w:rsidP="00DC2785">
      <w:pPr>
        <w:ind w:left="1437" w:hanging="717"/>
        <w:rPr>
          <w:rFonts w:ascii="Verdana" w:hAnsi="Verdana" w:cs="Arial"/>
          <w:bCs/>
        </w:rPr>
      </w:pPr>
    </w:p>
    <w:p w14:paraId="5ABF7E98" w14:textId="23766A27" w:rsidR="003620F4" w:rsidRDefault="00350C37" w:rsidP="000076EC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8.2</w:t>
      </w:r>
      <w:r>
        <w:rPr>
          <w:rFonts w:ascii="Verdana" w:hAnsi="Verdana" w:cs="Arial"/>
          <w:bCs/>
        </w:rPr>
        <w:tab/>
      </w:r>
      <w:r w:rsidR="003620F4">
        <w:rPr>
          <w:rFonts w:ascii="Verdana" w:hAnsi="Verdana" w:cs="Arial"/>
          <w:bCs/>
        </w:rPr>
        <w:t xml:space="preserve">The Commission had been approached by the CLC to intervene in </w:t>
      </w:r>
      <w:r w:rsidR="00EC24A7">
        <w:rPr>
          <w:rFonts w:ascii="Verdana" w:hAnsi="Verdana" w:cs="Arial"/>
          <w:bCs/>
        </w:rPr>
        <w:t xml:space="preserve">a </w:t>
      </w:r>
      <w:r w:rsidR="003620F4">
        <w:rPr>
          <w:rFonts w:ascii="Verdana" w:hAnsi="Verdana" w:cs="Arial"/>
          <w:bCs/>
        </w:rPr>
        <w:t>case</w:t>
      </w:r>
      <w:r w:rsidR="00A8618A">
        <w:rPr>
          <w:rFonts w:ascii="Verdana" w:hAnsi="Verdana" w:cs="Arial"/>
          <w:bCs/>
        </w:rPr>
        <w:t>.</w:t>
      </w:r>
    </w:p>
    <w:p w14:paraId="27B4304A" w14:textId="77777777" w:rsidR="00A8618A" w:rsidRDefault="00A8618A" w:rsidP="00DC2785">
      <w:pPr>
        <w:ind w:left="1437" w:hanging="717"/>
        <w:rPr>
          <w:rFonts w:ascii="Verdana" w:hAnsi="Verdana" w:cs="Arial"/>
          <w:bCs/>
        </w:rPr>
      </w:pPr>
    </w:p>
    <w:p w14:paraId="7F9BE1F8" w14:textId="6934E57C" w:rsidR="00A8618A" w:rsidRDefault="00A8618A" w:rsidP="00DC2785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 w:rsidR="0032220F">
        <w:rPr>
          <w:rFonts w:ascii="Verdana" w:hAnsi="Verdana" w:cs="Arial"/>
          <w:bCs/>
        </w:rPr>
        <w:t>Legal team staff advised that there would be merit in the Commission becoming involved</w:t>
      </w:r>
      <w:r w:rsidR="004C7760">
        <w:rPr>
          <w:rFonts w:ascii="Verdana" w:hAnsi="Verdana" w:cs="Arial"/>
          <w:bCs/>
        </w:rPr>
        <w:t xml:space="preserve"> given their expertis</w:t>
      </w:r>
      <w:r w:rsidR="009F46EC">
        <w:rPr>
          <w:rFonts w:ascii="Verdana" w:hAnsi="Verdana" w:cs="Arial"/>
          <w:bCs/>
        </w:rPr>
        <w:t>e and the potential for</w:t>
      </w:r>
      <w:r w:rsidR="006F0E7C">
        <w:rPr>
          <w:rFonts w:ascii="Verdana" w:hAnsi="Verdana" w:cs="Arial"/>
          <w:bCs/>
        </w:rPr>
        <w:t xml:space="preserve"> gaining knowledge </w:t>
      </w:r>
      <w:r w:rsidR="006A7B54">
        <w:rPr>
          <w:rFonts w:ascii="Verdana" w:hAnsi="Verdana" w:cs="Arial"/>
          <w:bCs/>
        </w:rPr>
        <w:t>of the subject matter.</w:t>
      </w:r>
    </w:p>
    <w:p w14:paraId="5D51DD5F" w14:textId="77777777" w:rsidR="003A250D" w:rsidRDefault="003A250D" w:rsidP="00DC2785">
      <w:pPr>
        <w:ind w:left="1437" w:hanging="717"/>
        <w:rPr>
          <w:rFonts w:ascii="Verdana" w:hAnsi="Verdana" w:cs="Arial"/>
          <w:bCs/>
        </w:rPr>
      </w:pPr>
    </w:p>
    <w:p w14:paraId="15A42354" w14:textId="7CDDE951" w:rsidR="003A250D" w:rsidRDefault="003A250D" w:rsidP="00DC2785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 xml:space="preserve">It was however deemed that the case had every chance of success without </w:t>
      </w:r>
      <w:r w:rsidR="00317598">
        <w:rPr>
          <w:rFonts w:ascii="Verdana" w:hAnsi="Verdana" w:cs="Arial"/>
          <w:bCs/>
        </w:rPr>
        <w:t>the Commission’s help</w:t>
      </w:r>
      <w:r w:rsidR="003D1AA6">
        <w:rPr>
          <w:rFonts w:ascii="Verdana" w:hAnsi="Verdana" w:cs="Arial"/>
          <w:bCs/>
        </w:rPr>
        <w:t xml:space="preserve"> given the previous </w:t>
      </w:r>
      <w:r w:rsidR="00FD75F2">
        <w:rPr>
          <w:rFonts w:ascii="Verdana" w:hAnsi="Verdana" w:cs="Arial"/>
          <w:bCs/>
        </w:rPr>
        <w:t xml:space="preserve">positive outcomes regarding the similar </w:t>
      </w:r>
      <w:r w:rsidR="00C61447">
        <w:rPr>
          <w:rFonts w:ascii="Verdana" w:hAnsi="Verdana" w:cs="Arial"/>
          <w:bCs/>
        </w:rPr>
        <w:t>cases.</w:t>
      </w:r>
    </w:p>
    <w:p w14:paraId="639FE6E8" w14:textId="77777777" w:rsidR="00C61447" w:rsidRDefault="00C61447" w:rsidP="00DC2785">
      <w:pPr>
        <w:ind w:left="1437" w:hanging="717"/>
        <w:rPr>
          <w:rFonts w:ascii="Verdana" w:hAnsi="Verdana" w:cs="Arial"/>
          <w:bCs/>
        </w:rPr>
      </w:pPr>
    </w:p>
    <w:p w14:paraId="491FFACA" w14:textId="4EB3ADE3" w:rsidR="00316820" w:rsidRDefault="002E42F1" w:rsidP="00DC2785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 xml:space="preserve"> 8.</w:t>
      </w:r>
      <w:r w:rsidR="000C5EBB">
        <w:rPr>
          <w:rFonts w:ascii="Verdana" w:hAnsi="Verdana" w:cs="Arial"/>
          <w:bCs/>
        </w:rPr>
        <w:t>3</w:t>
      </w:r>
      <w:r w:rsidR="00C61447">
        <w:rPr>
          <w:rFonts w:ascii="Verdana" w:hAnsi="Verdana" w:cs="Arial"/>
          <w:bCs/>
        </w:rPr>
        <w:tab/>
        <w:t>After due consideration</w:t>
      </w:r>
      <w:r w:rsidR="00AE4A62">
        <w:rPr>
          <w:rFonts w:ascii="Verdana" w:hAnsi="Verdana" w:cs="Arial"/>
          <w:bCs/>
        </w:rPr>
        <w:t xml:space="preserve">, the Commissioners </w:t>
      </w:r>
      <w:r w:rsidR="00EC24A7">
        <w:rPr>
          <w:rFonts w:ascii="Verdana" w:hAnsi="Verdana" w:cs="Arial"/>
          <w:bCs/>
        </w:rPr>
        <w:t>decided</w:t>
      </w:r>
      <w:r w:rsidR="00AE4A62">
        <w:rPr>
          <w:rFonts w:ascii="Verdana" w:hAnsi="Verdana" w:cs="Arial"/>
          <w:bCs/>
        </w:rPr>
        <w:t xml:space="preserve"> not to intervene but </w:t>
      </w:r>
      <w:r w:rsidR="00FC0214">
        <w:rPr>
          <w:rFonts w:ascii="Verdana" w:hAnsi="Verdana" w:cs="Arial"/>
          <w:bCs/>
        </w:rPr>
        <w:t xml:space="preserve">asked that the </w:t>
      </w:r>
      <w:r w:rsidR="006E0DD8">
        <w:rPr>
          <w:rFonts w:ascii="Verdana" w:hAnsi="Verdana" w:cs="Arial"/>
          <w:bCs/>
        </w:rPr>
        <w:t>legal team continue to monitor</w:t>
      </w:r>
      <w:r w:rsidR="006A4D32">
        <w:rPr>
          <w:rFonts w:ascii="Verdana" w:hAnsi="Verdana" w:cs="Arial"/>
          <w:bCs/>
        </w:rPr>
        <w:t xml:space="preserve"> these</w:t>
      </w:r>
      <w:r w:rsidR="00C053C4">
        <w:rPr>
          <w:rFonts w:ascii="Verdana" w:hAnsi="Verdana" w:cs="Arial"/>
          <w:bCs/>
        </w:rPr>
        <w:t xml:space="preserve"> proceedings </w:t>
      </w:r>
      <w:r w:rsidR="006A4D32">
        <w:rPr>
          <w:rFonts w:ascii="Verdana" w:hAnsi="Verdana" w:cs="Arial"/>
          <w:bCs/>
        </w:rPr>
        <w:t xml:space="preserve">and consider what further steps the Commission could take in advancing the issue of delayed discharge.  The issue will be brought back to the Commission </w:t>
      </w:r>
      <w:proofErr w:type="gramStart"/>
      <w:r w:rsidR="006A4D32">
        <w:rPr>
          <w:rFonts w:ascii="Verdana" w:hAnsi="Verdana" w:cs="Arial"/>
          <w:bCs/>
        </w:rPr>
        <w:t>at a later date</w:t>
      </w:r>
      <w:proofErr w:type="gramEnd"/>
      <w:r w:rsidR="006A4D32">
        <w:rPr>
          <w:rFonts w:ascii="Verdana" w:hAnsi="Verdana" w:cs="Arial"/>
          <w:bCs/>
        </w:rPr>
        <w:t>.</w:t>
      </w:r>
    </w:p>
    <w:p w14:paraId="7C1233B4" w14:textId="7D421903" w:rsidR="0084271E" w:rsidRPr="0084271E" w:rsidRDefault="0084271E" w:rsidP="00DC2785">
      <w:pPr>
        <w:ind w:left="1437" w:hanging="717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/>
        </w:rPr>
        <w:t xml:space="preserve">Action: Legal team to continue to monitor </w:t>
      </w:r>
      <w:proofErr w:type="spellStart"/>
      <w:r>
        <w:rPr>
          <w:rFonts w:ascii="Verdana" w:hAnsi="Verdana" w:cs="Arial"/>
          <w:b/>
        </w:rPr>
        <w:t>proceeeding</w:t>
      </w:r>
      <w:r w:rsidR="003F4909">
        <w:rPr>
          <w:rFonts w:ascii="Verdana" w:hAnsi="Verdana" w:cs="Arial"/>
          <w:b/>
        </w:rPr>
        <w:t>s</w:t>
      </w:r>
      <w:proofErr w:type="spellEnd"/>
      <w:r w:rsidR="003F4909">
        <w:rPr>
          <w:rFonts w:ascii="Verdana" w:hAnsi="Verdana" w:cs="Arial"/>
          <w:b/>
        </w:rPr>
        <w:t xml:space="preserve"> and report back to the Commission </w:t>
      </w:r>
      <w:proofErr w:type="gramStart"/>
      <w:r w:rsidR="003F4909">
        <w:rPr>
          <w:rFonts w:ascii="Verdana" w:hAnsi="Verdana" w:cs="Arial"/>
          <w:b/>
        </w:rPr>
        <w:t>at a later date</w:t>
      </w:r>
      <w:proofErr w:type="gramEnd"/>
      <w:r w:rsidR="003F4909">
        <w:rPr>
          <w:rFonts w:ascii="Verdana" w:hAnsi="Verdana" w:cs="Arial"/>
          <w:b/>
        </w:rPr>
        <w:t>.</w:t>
      </w:r>
    </w:p>
    <w:p w14:paraId="5313EA13" w14:textId="77777777" w:rsidR="00EC24A7" w:rsidRDefault="00EC24A7" w:rsidP="007C06D6">
      <w:pPr>
        <w:rPr>
          <w:rFonts w:ascii="Verdana" w:hAnsi="Verdana" w:cs="Arial"/>
          <w:bCs/>
        </w:rPr>
      </w:pPr>
    </w:p>
    <w:p w14:paraId="3A9E149C" w14:textId="77777777" w:rsidR="003F4909" w:rsidRDefault="003F4909" w:rsidP="007C06D6">
      <w:pPr>
        <w:rPr>
          <w:rFonts w:ascii="Verdana" w:hAnsi="Verdana" w:cs="Arial"/>
          <w:bCs/>
        </w:rPr>
      </w:pPr>
    </w:p>
    <w:p w14:paraId="356B5559" w14:textId="3D075B58" w:rsidR="006063CF" w:rsidRDefault="006063CF" w:rsidP="008A4F53">
      <w:pPr>
        <w:ind w:left="1134" w:hanging="567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 xml:space="preserve"> </w:t>
      </w:r>
      <w:bookmarkStart w:id="6" w:name="_Hlk220504955"/>
      <w:r w:rsidR="00C826BE">
        <w:rPr>
          <w:rFonts w:ascii="Verdana" w:hAnsi="Verdana" w:cs="Arial"/>
          <w:b/>
          <w:color w:val="7030A0"/>
        </w:rPr>
        <w:t>9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 w:rsidR="00C826BE">
        <w:rPr>
          <w:rFonts w:ascii="Verdana" w:hAnsi="Verdana" w:cs="Arial"/>
          <w:b/>
          <w:color w:val="7030A0"/>
        </w:rPr>
        <w:t>Discussion on Membership of Committees</w:t>
      </w:r>
      <w:bookmarkEnd w:id="6"/>
    </w:p>
    <w:p w14:paraId="0EC1A3E9" w14:textId="77777777" w:rsidR="006063CF" w:rsidRDefault="006063CF" w:rsidP="00DC2785">
      <w:pPr>
        <w:ind w:left="1437" w:hanging="717"/>
        <w:rPr>
          <w:rFonts w:ascii="Verdana" w:hAnsi="Verdana" w:cs="Arial"/>
          <w:bCs/>
        </w:rPr>
      </w:pPr>
    </w:p>
    <w:p w14:paraId="59A91E4D" w14:textId="77777777" w:rsidR="00484A25" w:rsidRDefault="00484A25" w:rsidP="00DC2785">
      <w:pPr>
        <w:ind w:left="1437" w:hanging="717"/>
        <w:rPr>
          <w:rFonts w:ascii="Verdana" w:hAnsi="Verdana" w:cs="Arial"/>
          <w:bCs/>
        </w:rPr>
      </w:pPr>
    </w:p>
    <w:p w14:paraId="0F69B057" w14:textId="4037C58A" w:rsidR="007B252B" w:rsidRDefault="008A4F53" w:rsidP="00DC2785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9.1</w:t>
      </w:r>
      <w:r>
        <w:rPr>
          <w:rFonts w:ascii="Verdana" w:hAnsi="Verdana" w:cs="Arial"/>
          <w:bCs/>
        </w:rPr>
        <w:tab/>
      </w:r>
      <w:r w:rsidR="00A04A71">
        <w:rPr>
          <w:rFonts w:ascii="Verdana" w:hAnsi="Verdana" w:cs="Arial"/>
          <w:bCs/>
        </w:rPr>
        <w:t xml:space="preserve">As the mandate of some of the current Commissioners is due to end on 31 August 2026, it was agreed </w:t>
      </w:r>
      <w:r w:rsidR="00F81605">
        <w:rPr>
          <w:rFonts w:ascii="Verdana" w:hAnsi="Verdana" w:cs="Arial"/>
          <w:bCs/>
        </w:rPr>
        <w:t>that to ensure a smooth transition until new Commissioners were appointed that:</w:t>
      </w:r>
    </w:p>
    <w:p w14:paraId="3953EE6B" w14:textId="77777777" w:rsidR="007B252B" w:rsidRDefault="007B252B" w:rsidP="00DC2785">
      <w:pPr>
        <w:ind w:left="1437" w:hanging="717"/>
        <w:rPr>
          <w:rFonts w:ascii="Verdana" w:hAnsi="Verdana" w:cs="Arial"/>
          <w:bCs/>
        </w:rPr>
      </w:pPr>
    </w:p>
    <w:p w14:paraId="652CDE5E" w14:textId="422CCB53" w:rsidR="00595E6F" w:rsidRPr="00595E6F" w:rsidRDefault="00281267" w:rsidP="00595E6F">
      <w:pPr>
        <w:pStyle w:val="ListParagraph"/>
        <w:numPr>
          <w:ilvl w:val="0"/>
          <w:numId w:val="42"/>
        </w:numPr>
        <w:ind w:left="2160" w:hanging="317"/>
        <w:rPr>
          <w:rFonts w:ascii="Verdana" w:hAnsi="Verdana" w:cs="Arial"/>
          <w:bCs/>
        </w:rPr>
      </w:pPr>
      <w:r w:rsidRPr="00595E6F">
        <w:rPr>
          <w:rFonts w:ascii="Verdana" w:hAnsi="Verdana" w:cs="Arial"/>
          <w:bCs/>
          <w:sz w:val="24"/>
          <w:szCs w:val="24"/>
        </w:rPr>
        <w:t>Commissioners Holder and Kou</w:t>
      </w:r>
      <w:r w:rsidR="004D5C53" w:rsidRPr="00595E6F">
        <w:rPr>
          <w:rFonts w:ascii="Verdana" w:hAnsi="Verdana" w:cs="Arial"/>
          <w:bCs/>
          <w:sz w:val="24"/>
          <w:szCs w:val="24"/>
        </w:rPr>
        <w:t>a</w:t>
      </w:r>
      <w:r w:rsidRPr="00595E6F">
        <w:rPr>
          <w:rFonts w:ascii="Verdana" w:hAnsi="Verdana" w:cs="Arial"/>
          <w:bCs/>
          <w:sz w:val="24"/>
          <w:szCs w:val="24"/>
        </w:rPr>
        <w:t xml:space="preserve">me </w:t>
      </w:r>
      <w:r w:rsidR="007E4D06" w:rsidRPr="00595E6F">
        <w:rPr>
          <w:rFonts w:ascii="Verdana" w:hAnsi="Verdana" w:cs="Arial"/>
          <w:bCs/>
          <w:sz w:val="24"/>
          <w:szCs w:val="24"/>
        </w:rPr>
        <w:t xml:space="preserve">would </w:t>
      </w:r>
      <w:r w:rsidR="007B252B" w:rsidRPr="00595E6F">
        <w:rPr>
          <w:rFonts w:ascii="Verdana" w:hAnsi="Verdana" w:cs="Arial"/>
          <w:bCs/>
          <w:sz w:val="24"/>
          <w:szCs w:val="24"/>
        </w:rPr>
        <w:t>join the</w:t>
      </w:r>
      <w:r w:rsidR="007E4D06" w:rsidRPr="00595E6F">
        <w:rPr>
          <w:rFonts w:ascii="Verdana" w:hAnsi="Verdana" w:cs="Arial"/>
          <w:bCs/>
          <w:sz w:val="24"/>
          <w:szCs w:val="24"/>
        </w:rPr>
        <w:t xml:space="preserve"> Audit and Risk Management Committee</w:t>
      </w:r>
      <w:r w:rsidR="00E86CEE">
        <w:rPr>
          <w:rFonts w:ascii="Verdana" w:hAnsi="Verdana" w:cs="Arial"/>
          <w:bCs/>
          <w:sz w:val="24"/>
          <w:szCs w:val="24"/>
        </w:rPr>
        <w:t>.</w:t>
      </w:r>
      <w:r w:rsidR="00CA27F0" w:rsidRPr="00595E6F">
        <w:rPr>
          <w:rFonts w:ascii="Verdana" w:hAnsi="Verdana" w:cs="Arial"/>
          <w:bCs/>
          <w:sz w:val="24"/>
          <w:szCs w:val="24"/>
        </w:rPr>
        <w:t xml:space="preserve"> </w:t>
      </w:r>
    </w:p>
    <w:p w14:paraId="2F56DBC2" w14:textId="688D4641" w:rsidR="002C3BAE" w:rsidRPr="00595E6F" w:rsidRDefault="002C3BAE" w:rsidP="00595E6F">
      <w:pPr>
        <w:pStyle w:val="ListParagraph"/>
        <w:numPr>
          <w:ilvl w:val="0"/>
          <w:numId w:val="42"/>
        </w:numPr>
        <w:ind w:left="2160" w:hanging="317"/>
        <w:rPr>
          <w:rFonts w:ascii="Verdana" w:hAnsi="Verdana" w:cs="Arial"/>
          <w:bCs/>
          <w:sz w:val="24"/>
          <w:szCs w:val="24"/>
        </w:rPr>
      </w:pPr>
      <w:r w:rsidRPr="00595E6F">
        <w:rPr>
          <w:rFonts w:ascii="Verdana" w:hAnsi="Verdana" w:cs="Arial"/>
          <w:bCs/>
          <w:sz w:val="24"/>
          <w:szCs w:val="24"/>
        </w:rPr>
        <w:t xml:space="preserve">The Chief Commissioner would </w:t>
      </w:r>
      <w:r w:rsidR="000811CD" w:rsidRPr="00595E6F">
        <w:rPr>
          <w:rFonts w:ascii="Verdana" w:hAnsi="Verdana" w:cs="Arial"/>
          <w:bCs/>
          <w:sz w:val="24"/>
          <w:szCs w:val="24"/>
        </w:rPr>
        <w:t xml:space="preserve">become a member of the </w:t>
      </w:r>
      <w:r w:rsidR="00784AD7" w:rsidRPr="00595E6F">
        <w:rPr>
          <w:rFonts w:ascii="Verdana" w:hAnsi="Verdana" w:cs="Arial"/>
          <w:bCs/>
          <w:sz w:val="24"/>
          <w:szCs w:val="24"/>
        </w:rPr>
        <w:t>Joint Independent Monitoring Committee for the UN Convention on the Rights of People with Disabilities in NI</w:t>
      </w:r>
      <w:r w:rsidR="007B5660" w:rsidRPr="00595E6F">
        <w:rPr>
          <w:rFonts w:ascii="Verdana" w:hAnsi="Verdana" w:cs="Arial"/>
          <w:bCs/>
          <w:sz w:val="24"/>
          <w:szCs w:val="24"/>
        </w:rPr>
        <w:t xml:space="preserve"> with the Equality Co</w:t>
      </w:r>
      <w:r w:rsidR="00EB1405" w:rsidRPr="00595E6F">
        <w:rPr>
          <w:rFonts w:ascii="Verdana" w:hAnsi="Verdana" w:cs="Arial"/>
          <w:bCs/>
          <w:sz w:val="24"/>
          <w:szCs w:val="24"/>
        </w:rPr>
        <w:t>mmission NI.</w:t>
      </w:r>
    </w:p>
    <w:p w14:paraId="78994D97" w14:textId="77777777" w:rsidR="008B35BC" w:rsidRDefault="008B35BC" w:rsidP="00DC2785">
      <w:pPr>
        <w:ind w:left="1437" w:hanging="717"/>
        <w:rPr>
          <w:rFonts w:ascii="Verdana" w:hAnsi="Verdana" w:cs="Arial"/>
          <w:bCs/>
        </w:rPr>
      </w:pPr>
    </w:p>
    <w:p w14:paraId="35F0337E" w14:textId="77777777" w:rsidR="00484A25" w:rsidRDefault="00484A25" w:rsidP="008A4F53">
      <w:pPr>
        <w:ind w:left="1134" w:hanging="567"/>
        <w:rPr>
          <w:rFonts w:ascii="Verdana" w:hAnsi="Verdana" w:cs="Arial"/>
          <w:b/>
          <w:color w:val="7030A0"/>
        </w:rPr>
      </w:pPr>
    </w:p>
    <w:p w14:paraId="6BEFEA69" w14:textId="47FC525A" w:rsidR="00316820" w:rsidRDefault="0002606F" w:rsidP="008A4F53">
      <w:pPr>
        <w:ind w:left="1134" w:hanging="567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10.</w:t>
      </w:r>
      <w:r w:rsidRPr="009A4476">
        <w:rPr>
          <w:rFonts w:ascii="Verdana" w:hAnsi="Verdana" w:cs="Arial"/>
          <w:b/>
          <w:color w:val="7030A0"/>
        </w:rPr>
        <w:tab/>
      </w:r>
      <w:r w:rsidR="002F3E53">
        <w:rPr>
          <w:rFonts w:ascii="Verdana" w:hAnsi="Verdana" w:cs="Arial"/>
          <w:b/>
          <w:color w:val="7030A0"/>
        </w:rPr>
        <w:t>NI Troubles</w:t>
      </w:r>
      <w:r w:rsidR="00F74FD8">
        <w:rPr>
          <w:rFonts w:ascii="Verdana" w:hAnsi="Verdana" w:cs="Arial"/>
          <w:b/>
          <w:color w:val="7030A0"/>
        </w:rPr>
        <w:t xml:space="preserve"> Bill 2024</w:t>
      </w:r>
    </w:p>
    <w:p w14:paraId="7BE0F5A9" w14:textId="77777777" w:rsidR="0002606F" w:rsidRDefault="0002606F" w:rsidP="00DC2785">
      <w:pPr>
        <w:ind w:left="1437" w:hanging="717"/>
        <w:rPr>
          <w:rFonts w:ascii="Verdana" w:hAnsi="Verdana" w:cs="Arial"/>
          <w:b/>
          <w:color w:val="7030A0"/>
        </w:rPr>
      </w:pPr>
    </w:p>
    <w:p w14:paraId="6630E3C7" w14:textId="77777777" w:rsidR="00484A25" w:rsidRDefault="00484A25" w:rsidP="00DC2785">
      <w:pPr>
        <w:ind w:left="1437" w:hanging="717"/>
        <w:rPr>
          <w:rFonts w:ascii="Verdana" w:hAnsi="Verdana" w:cs="Arial"/>
          <w:b/>
          <w:color w:val="7030A0"/>
        </w:rPr>
      </w:pPr>
    </w:p>
    <w:p w14:paraId="4CC3793E" w14:textId="5AB01656" w:rsidR="0002606F" w:rsidRDefault="008A4F53" w:rsidP="00DC2785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10.1</w:t>
      </w:r>
      <w:r>
        <w:rPr>
          <w:rFonts w:ascii="Verdana" w:hAnsi="Verdana" w:cs="Arial"/>
          <w:bCs/>
        </w:rPr>
        <w:tab/>
      </w:r>
      <w:r w:rsidR="0077117D">
        <w:rPr>
          <w:rFonts w:ascii="Verdana" w:hAnsi="Verdana" w:cs="Arial"/>
          <w:bCs/>
        </w:rPr>
        <w:t xml:space="preserve">This matter was deferred until </w:t>
      </w:r>
      <w:r w:rsidR="00275A15">
        <w:rPr>
          <w:rFonts w:ascii="Verdana" w:hAnsi="Verdana" w:cs="Arial"/>
          <w:bCs/>
        </w:rPr>
        <w:t xml:space="preserve">the </w:t>
      </w:r>
      <w:r w:rsidR="0077117D">
        <w:rPr>
          <w:rFonts w:ascii="Verdana" w:hAnsi="Verdana" w:cs="Arial"/>
          <w:bCs/>
        </w:rPr>
        <w:t>February Commission meeting.</w:t>
      </w:r>
    </w:p>
    <w:p w14:paraId="7863F195" w14:textId="258E5564" w:rsidR="00CF4F6E" w:rsidRPr="00CF4F6E" w:rsidRDefault="00CF4F6E" w:rsidP="004754B6">
      <w:pPr>
        <w:ind w:left="1437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Action: NI Troubles Bill 2024 to be </w:t>
      </w:r>
      <w:r w:rsidR="004754B6">
        <w:rPr>
          <w:rFonts w:ascii="Verdana" w:hAnsi="Verdana" w:cs="Arial"/>
          <w:b/>
        </w:rPr>
        <w:t>discussed at the February Commission meeting.</w:t>
      </w:r>
    </w:p>
    <w:p w14:paraId="586C76CB" w14:textId="62456EC3" w:rsidR="001702DE" w:rsidRDefault="00B4794A" w:rsidP="0083307F">
      <w:pPr>
        <w:ind w:left="1437" w:hanging="87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40B9BF0D" w14:textId="77777777" w:rsidR="008A4F53" w:rsidRDefault="008A4F53" w:rsidP="0083307F">
      <w:pPr>
        <w:ind w:left="1437" w:hanging="870"/>
        <w:rPr>
          <w:rFonts w:ascii="Verdana" w:hAnsi="Verdana" w:cs="Arial"/>
          <w:bCs/>
        </w:rPr>
      </w:pPr>
    </w:p>
    <w:p w14:paraId="711DBAA0" w14:textId="1EB65762" w:rsidR="001702DE" w:rsidRPr="00E70B5B" w:rsidRDefault="008B35BC" w:rsidP="008A4F53">
      <w:pPr>
        <w:tabs>
          <w:tab w:val="left" w:pos="567"/>
          <w:tab w:val="left" w:pos="1134"/>
        </w:tabs>
        <w:ind w:firstLine="567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1</w:t>
      </w:r>
      <w:r w:rsidR="00270C0E">
        <w:rPr>
          <w:rFonts w:ascii="Verdana" w:hAnsi="Verdana" w:cs="Arial"/>
          <w:b/>
          <w:color w:val="7030A0"/>
        </w:rPr>
        <w:t>1</w:t>
      </w:r>
      <w:r w:rsidR="001D4AEC">
        <w:rPr>
          <w:rFonts w:ascii="Verdana" w:hAnsi="Verdana" w:cs="Arial"/>
          <w:b/>
          <w:color w:val="7030A0"/>
        </w:rPr>
        <w:t>.</w:t>
      </w:r>
      <w:r w:rsidR="001D4AEC">
        <w:rPr>
          <w:rFonts w:ascii="Verdana" w:hAnsi="Verdana" w:cs="Arial"/>
          <w:b/>
          <w:color w:val="7030A0"/>
        </w:rPr>
        <w:tab/>
      </w:r>
      <w:r w:rsidR="00A37BD9">
        <w:rPr>
          <w:rFonts w:ascii="Verdana" w:hAnsi="Verdana" w:cs="Arial"/>
          <w:b/>
          <w:color w:val="7030A0"/>
        </w:rPr>
        <w:t>Any other B</w:t>
      </w:r>
      <w:r w:rsidR="005A5C39">
        <w:rPr>
          <w:rFonts w:ascii="Verdana" w:hAnsi="Verdana" w:cs="Arial"/>
          <w:b/>
          <w:color w:val="7030A0"/>
        </w:rPr>
        <w:t xml:space="preserve">usiness and </w:t>
      </w:r>
      <w:r w:rsidR="00E5143C" w:rsidRPr="00E70B5B">
        <w:rPr>
          <w:rFonts w:ascii="Verdana" w:hAnsi="Verdana" w:cs="Arial"/>
          <w:b/>
          <w:color w:val="7030A0"/>
        </w:rPr>
        <w:t>Date of next meeting.</w:t>
      </w:r>
    </w:p>
    <w:p w14:paraId="16C8930A" w14:textId="77777777" w:rsidR="00FD2786" w:rsidRDefault="00FD2786" w:rsidP="00FD2786">
      <w:pPr>
        <w:ind w:left="1437" w:hanging="870"/>
        <w:rPr>
          <w:rFonts w:ascii="Verdana" w:hAnsi="Verdana" w:cs="Arial"/>
          <w:b/>
          <w:color w:val="7030A0"/>
        </w:rPr>
      </w:pPr>
    </w:p>
    <w:p w14:paraId="010AD5E8" w14:textId="77777777" w:rsidR="00484A25" w:rsidRDefault="00484A25" w:rsidP="00FD2786">
      <w:pPr>
        <w:ind w:left="1437" w:hanging="870"/>
        <w:rPr>
          <w:rFonts w:ascii="Verdana" w:hAnsi="Verdana" w:cs="Arial"/>
          <w:b/>
          <w:color w:val="7030A0"/>
        </w:rPr>
      </w:pPr>
    </w:p>
    <w:p w14:paraId="15936546" w14:textId="77777777" w:rsidR="008A4F53" w:rsidRDefault="008B35BC" w:rsidP="0077117D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</w:t>
      </w:r>
      <w:r w:rsidR="00270C0E">
        <w:rPr>
          <w:rFonts w:ascii="Verdana" w:hAnsi="Verdana" w:cs="Arial"/>
          <w:bCs/>
        </w:rPr>
        <w:t>1</w:t>
      </w:r>
      <w:r w:rsidR="004D34C7">
        <w:rPr>
          <w:rFonts w:ascii="Verdana" w:hAnsi="Verdana" w:cs="Arial"/>
          <w:bCs/>
        </w:rPr>
        <w:t>.</w:t>
      </w:r>
      <w:r w:rsidR="0077117D">
        <w:rPr>
          <w:rFonts w:ascii="Verdana" w:hAnsi="Verdana" w:cs="Arial"/>
          <w:bCs/>
        </w:rPr>
        <w:t>1</w:t>
      </w:r>
      <w:r w:rsidR="00057130">
        <w:rPr>
          <w:rFonts w:ascii="Verdana" w:hAnsi="Verdana" w:cs="Arial"/>
          <w:bCs/>
        </w:rPr>
        <w:tab/>
        <w:t xml:space="preserve">There </w:t>
      </w:r>
      <w:r w:rsidR="004C401F">
        <w:rPr>
          <w:rFonts w:ascii="Verdana" w:hAnsi="Verdana" w:cs="Arial"/>
          <w:bCs/>
        </w:rPr>
        <w:t xml:space="preserve">being no other business the meeting closed at </w:t>
      </w:r>
    </w:p>
    <w:p w14:paraId="7854A672" w14:textId="52A0E953" w:rsidR="006A313B" w:rsidRDefault="008A4F53" w:rsidP="0077117D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 w:rsidR="004C401F">
        <w:rPr>
          <w:rFonts w:ascii="Verdana" w:hAnsi="Verdana" w:cs="Arial"/>
          <w:bCs/>
        </w:rPr>
        <w:t xml:space="preserve">12.50 pm. </w:t>
      </w:r>
    </w:p>
    <w:p w14:paraId="4C10D22A" w14:textId="77777777" w:rsidR="00057130" w:rsidRDefault="00057130" w:rsidP="00461C5B">
      <w:pPr>
        <w:ind w:left="1437" w:hanging="717"/>
        <w:rPr>
          <w:rFonts w:ascii="Verdana" w:hAnsi="Verdana" w:cs="Arial"/>
          <w:bCs/>
        </w:rPr>
      </w:pPr>
    </w:p>
    <w:p w14:paraId="1C9F0E4A" w14:textId="733583F7" w:rsidR="00057130" w:rsidRPr="00D45EB8" w:rsidRDefault="008B35BC" w:rsidP="00461C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</w:t>
      </w:r>
      <w:r w:rsidR="00270C0E">
        <w:rPr>
          <w:rFonts w:ascii="Verdana" w:hAnsi="Verdana" w:cs="Arial"/>
          <w:bCs/>
        </w:rPr>
        <w:t>1</w:t>
      </w:r>
      <w:r w:rsidR="008F7DB5">
        <w:rPr>
          <w:rFonts w:ascii="Verdana" w:hAnsi="Verdana" w:cs="Arial"/>
          <w:bCs/>
        </w:rPr>
        <w:t>.</w:t>
      </w:r>
      <w:r w:rsidR="0077117D">
        <w:rPr>
          <w:rFonts w:ascii="Verdana" w:hAnsi="Verdana" w:cs="Arial"/>
          <w:bCs/>
        </w:rPr>
        <w:t>2</w:t>
      </w:r>
      <w:r w:rsidR="008F7DB5">
        <w:rPr>
          <w:rFonts w:ascii="Verdana" w:hAnsi="Verdana" w:cs="Arial"/>
          <w:bCs/>
        </w:rPr>
        <w:tab/>
      </w:r>
      <w:r w:rsidR="004C401F">
        <w:rPr>
          <w:rFonts w:ascii="Verdana" w:hAnsi="Verdana" w:cs="Arial"/>
          <w:bCs/>
        </w:rPr>
        <w:t>The</w:t>
      </w:r>
      <w:r w:rsidR="008F7DB5">
        <w:rPr>
          <w:rFonts w:ascii="Verdana" w:hAnsi="Verdana" w:cs="Arial"/>
          <w:bCs/>
        </w:rPr>
        <w:t xml:space="preserve"> next meeting</w:t>
      </w:r>
      <w:r w:rsidR="004C401F">
        <w:rPr>
          <w:rFonts w:ascii="Verdana" w:hAnsi="Verdana" w:cs="Arial"/>
          <w:bCs/>
        </w:rPr>
        <w:t xml:space="preserve"> will be held at 10.00 am on</w:t>
      </w:r>
      <w:r w:rsidR="00275A15">
        <w:rPr>
          <w:rFonts w:ascii="Verdana" w:hAnsi="Verdana" w:cs="Arial"/>
          <w:bCs/>
        </w:rPr>
        <w:t xml:space="preserve"> </w:t>
      </w:r>
      <w:r w:rsidR="00A520C7">
        <w:rPr>
          <w:rFonts w:ascii="Verdana" w:hAnsi="Verdana" w:cs="Arial"/>
          <w:bCs/>
        </w:rPr>
        <w:t xml:space="preserve">Monday </w:t>
      </w:r>
      <w:r w:rsidR="002A48B0">
        <w:rPr>
          <w:rFonts w:ascii="Verdana" w:hAnsi="Verdana" w:cs="Arial"/>
          <w:bCs/>
        </w:rPr>
        <w:t>23</w:t>
      </w:r>
      <w:r w:rsidR="004C401F">
        <w:rPr>
          <w:rFonts w:ascii="Verdana" w:hAnsi="Verdana" w:cs="Arial"/>
          <w:bCs/>
          <w:vertAlign w:val="superscript"/>
        </w:rPr>
        <w:t xml:space="preserve"> </w:t>
      </w:r>
      <w:r w:rsidR="002A48B0">
        <w:rPr>
          <w:rFonts w:ascii="Verdana" w:hAnsi="Verdana" w:cs="Arial"/>
          <w:bCs/>
        </w:rPr>
        <w:t>February</w:t>
      </w:r>
      <w:r w:rsidR="00B34FE7">
        <w:rPr>
          <w:rFonts w:ascii="Verdana" w:hAnsi="Verdana" w:cs="Arial"/>
          <w:bCs/>
        </w:rPr>
        <w:t xml:space="preserve"> 2026</w:t>
      </w:r>
      <w:r w:rsidR="00AD333C">
        <w:rPr>
          <w:rFonts w:ascii="Verdana" w:hAnsi="Verdana" w:cs="Arial"/>
          <w:bCs/>
        </w:rPr>
        <w:t>.</w:t>
      </w:r>
    </w:p>
    <w:p w14:paraId="557F1F44" w14:textId="77777777" w:rsidR="00C12918" w:rsidRDefault="00C12918" w:rsidP="00585843">
      <w:pPr>
        <w:ind w:firstLine="567"/>
        <w:rPr>
          <w:rFonts w:ascii="Verdana" w:hAnsi="Verdana" w:cs="Arial"/>
          <w:bCs/>
        </w:rPr>
      </w:pPr>
    </w:p>
    <w:p w14:paraId="1A32AF79" w14:textId="77777777" w:rsidR="004C401F" w:rsidRDefault="004C401F" w:rsidP="004C401F">
      <w:pPr>
        <w:rPr>
          <w:rFonts w:ascii="Verdana" w:hAnsi="Verdana" w:cs="Arial"/>
          <w:b/>
          <w:color w:val="7030A0"/>
        </w:rPr>
      </w:pPr>
    </w:p>
    <w:p w14:paraId="690DD7C0" w14:textId="707A4845" w:rsidR="00367B1E" w:rsidRPr="004C5F41" w:rsidRDefault="00031F07" w:rsidP="004C401F">
      <w:pPr>
        <w:rPr>
          <w:rFonts w:ascii="Verdana" w:hAnsi="Verdana"/>
          <w:b/>
          <w:color w:val="7030A0"/>
        </w:rPr>
      </w:pPr>
      <w:r w:rsidRPr="004C5F41">
        <w:rPr>
          <w:rFonts w:ascii="Verdana" w:hAnsi="Verdana" w:cs="Arial"/>
          <w:b/>
          <w:color w:val="7030A0"/>
        </w:rPr>
        <w:t xml:space="preserve">End of meeting </w:t>
      </w:r>
      <w:r w:rsidR="00FE5797">
        <w:rPr>
          <w:rFonts w:ascii="Verdana" w:hAnsi="Verdana" w:cs="Arial"/>
          <w:b/>
          <w:color w:val="7030A0"/>
        </w:rPr>
        <w:t>1</w:t>
      </w:r>
      <w:r w:rsidR="00D44DF5">
        <w:rPr>
          <w:rFonts w:ascii="Verdana" w:hAnsi="Verdana" w:cs="Arial"/>
          <w:b/>
          <w:color w:val="7030A0"/>
        </w:rPr>
        <w:t>2</w:t>
      </w:r>
      <w:r w:rsidR="0049466A">
        <w:rPr>
          <w:rFonts w:ascii="Verdana" w:hAnsi="Verdana" w:cs="Arial"/>
          <w:b/>
          <w:color w:val="7030A0"/>
        </w:rPr>
        <w:t>:</w:t>
      </w:r>
      <w:r w:rsidR="009C62A6">
        <w:rPr>
          <w:rFonts w:ascii="Verdana" w:hAnsi="Verdana" w:cs="Arial"/>
          <w:b/>
          <w:color w:val="7030A0"/>
        </w:rPr>
        <w:t>5</w:t>
      </w:r>
      <w:r w:rsidR="004C401F">
        <w:rPr>
          <w:rFonts w:ascii="Verdana" w:hAnsi="Verdana" w:cs="Arial"/>
          <w:b/>
          <w:color w:val="7030A0"/>
        </w:rPr>
        <w:t xml:space="preserve">0 </w:t>
      </w:r>
      <w:r w:rsidR="00D44DF5">
        <w:rPr>
          <w:rFonts w:ascii="Verdana" w:hAnsi="Verdana" w:cs="Arial"/>
          <w:b/>
          <w:color w:val="7030A0"/>
        </w:rPr>
        <w:t>pm</w:t>
      </w:r>
    </w:p>
    <w:sectPr w:rsidR="00367B1E" w:rsidRPr="004C5F4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8E55" w14:textId="77777777" w:rsidR="003A4AD2" w:rsidRDefault="003A4AD2" w:rsidP="00861135">
      <w:r>
        <w:separator/>
      </w:r>
    </w:p>
  </w:endnote>
  <w:endnote w:type="continuationSeparator" w:id="0">
    <w:p w14:paraId="78B12ACA" w14:textId="77777777" w:rsidR="003A4AD2" w:rsidRDefault="003A4AD2" w:rsidP="0086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433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BE46A" w14:textId="517580A9" w:rsidR="00861135" w:rsidRDefault="00861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CD6F" w14:textId="77777777" w:rsidR="00861135" w:rsidRDefault="00861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D4D1" w14:textId="77777777" w:rsidR="003A4AD2" w:rsidRDefault="003A4AD2" w:rsidP="00861135">
      <w:r>
        <w:separator/>
      </w:r>
    </w:p>
  </w:footnote>
  <w:footnote w:type="continuationSeparator" w:id="0">
    <w:p w14:paraId="119B1307" w14:textId="77777777" w:rsidR="003A4AD2" w:rsidRDefault="003A4AD2" w:rsidP="0086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D57"/>
    <w:multiLevelType w:val="hybridMultilevel"/>
    <w:tmpl w:val="2904D5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050FC"/>
    <w:multiLevelType w:val="multilevel"/>
    <w:tmpl w:val="A6DE123A"/>
    <w:lvl w:ilvl="0">
      <w:start w:val="1"/>
      <w:numFmt w:val="decimal"/>
      <w:lvlText w:val="%1."/>
      <w:lvlJc w:val="left"/>
      <w:pPr>
        <w:ind w:left="1146" w:hanging="720"/>
      </w:pPr>
      <w:rPr>
        <w:rFonts w:ascii="Verdana" w:eastAsiaTheme="minorEastAsia" w:hAnsi="Verdana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2" w15:restartNumberingAfterBreak="0">
    <w:nsid w:val="043047D8"/>
    <w:multiLevelType w:val="hybridMultilevel"/>
    <w:tmpl w:val="E070B2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441D09"/>
    <w:multiLevelType w:val="hybridMultilevel"/>
    <w:tmpl w:val="44586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1E7EE7"/>
    <w:multiLevelType w:val="hybridMultilevel"/>
    <w:tmpl w:val="941213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394B52"/>
    <w:multiLevelType w:val="hybridMultilevel"/>
    <w:tmpl w:val="900EE2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AC0F61"/>
    <w:multiLevelType w:val="hybridMultilevel"/>
    <w:tmpl w:val="67DE3108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7" w15:restartNumberingAfterBreak="0">
    <w:nsid w:val="0B5620EC"/>
    <w:multiLevelType w:val="hybridMultilevel"/>
    <w:tmpl w:val="77BE0F06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8" w15:restartNumberingAfterBreak="0">
    <w:nsid w:val="0F834673"/>
    <w:multiLevelType w:val="hybridMultilevel"/>
    <w:tmpl w:val="B70A7D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805B90"/>
    <w:multiLevelType w:val="hybridMultilevel"/>
    <w:tmpl w:val="BB7E4B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F65CB3"/>
    <w:multiLevelType w:val="hybridMultilevel"/>
    <w:tmpl w:val="228E2E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63241EC"/>
    <w:multiLevelType w:val="hybridMultilevel"/>
    <w:tmpl w:val="A79474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6F6135C"/>
    <w:multiLevelType w:val="hybridMultilevel"/>
    <w:tmpl w:val="D15C617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FD44CA3"/>
    <w:multiLevelType w:val="hybridMultilevel"/>
    <w:tmpl w:val="76DEBAD0"/>
    <w:lvl w:ilvl="0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5" w15:restartNumberingAfterBreak="0">
    <w:nsid w:val="20755930"/>
    <w:multiLevelType w:val="hybridMultilevel"/>
    <w:tmpl w:val="BE1E306C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21B71224"/>
    <w:multiLevelType w:val="hybridMultilevel"/>
    <w:tmpl w:val="26CE05B0"/>
    <w:lvl w:ilvl="0" w:tplc="08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7" w15:restartNumberingAfterBreak="0">
    <w:nsid w:val="24742C55"/>
    <w:multiLevelType w:val="hybridMultilevel"/>
    <w:tmpl w:val="0A06F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5C6511"/>
    <w:multiLevelType w:val="hybridMultilevel"/>
    <w:tmpl w:val="306853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1B6743"/>
    <w:multiLevelType w:val="hybridMultilevel"/>
    <w:tmpl w:val="90C8F43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1106DA7"/>
    <w:multiLevelType w:val="hybridMultilevel"/>
    <w:tmpl w:val="026E9A60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1" w15:restartNumberingAfterBreak="0">
    <w:nsid w:val="33423742"/>
    <w:multiLevelType w:val="hybridMultilevel"/>
    <w:tmpl w:val="442A6C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5997504"/>
    <w:multiLevelType w:val="hybridMultilevel"/>
    <w:tmpl w:val="E2EC18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94D75EF"/>
    <w:multiLevelType w:val="hybridMultilevel"/>
    <w:tmpl w:val="4B902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231585"/>
    <w:multiLevelType w:val="hybridMultilevel"/>
    <w:tmpl w:val="A2EE329C"/>
    <w:lvl w:ilvl="0" w:tplc="080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25" w15:restartNumberingAfterBreak="0">
    <w:nsid w:val="42475EB8"/>
    <w:multiLevelType w:val="hybridMultilevel"/>
    <w:tmpl w:val="2A9C1F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3780BA7"/>
    <w:multiLevelType w:val="hybridMultilevel"/>
    <w:tmpl w:val="4EF21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9F5A48"/>
    <w:multiLevelType w:val="hybridMultilevel"/>
    <w:tmpl w:val="9176C6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1C3769"/>
    <w:multiLevelType w:val="hybridMultilevel"/>
    <w:tmpl w:val="C86436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9341C3B"/>
    <w:multiLevelType w:val="hybridMultilevel"/>
    <w:tmpl w:val="52389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ED4A38"/>
    <w:multiLevelType w:val="hybridMultilevel"/>
    <w:tmpl w:val="28D2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000265"/>
    <w:multiLevelType w:val="hybridMultilevel"/>
    <w:tmpl w:val="29F608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733DB9"/>
    <w:multiLevelType w:val="hybridMultilevel"/>
    <w:tmpl w:val="38B0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31EDE"/>
    <w:multiLevelType w:val="hybridMultilevel"/>
    <w:tmpl w:val="E91EA96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5" w15:restartNumberingAfterBreak="0">
    <w:nsid w:val="59BF4732"/>
    <w:multiLevelType w:val="hybridMultilevel"/>
    <w:tmpl w:val="0226B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11641C7"/>
    <w:multiLevelType w:val="hybridMultilevel"/>
    <w:tmpl w:val="5F98BB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23E1F38"/>
    <w:multiLevelType w:val="hybridMultilevel"/>
    <w:tmpl w:val="4BCE84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41E0F69"/>
    <w:multiLevelType w:val="hybridMultilevel"/>
    <w:tmpl w:val="B91AA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AAB6C46"/>
    <w:multiLevelType w:val="hybridMultilevel"/>
    <w:tmpl w:val="12D00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6D355C"/>
    <w:multiLevelType w:val="hybridMultilevel"/>
    <w:tmpl w:val="7B7A8D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436054B"/>
    <w:multiLevelType w:val="hybridMultilevel"/>
    <w:tmpl w:val="562E8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5D4B1A"/>
    <w:multiLevelType w:val="hybridMultilevel"/>
    <w:tmpl w:val="C862E3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411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800469">
    <w:abstractNumId w:val="43"/>
  </w:num>
  <w:num w:numId="3" w16cid:durableId="1887715783">
    <w:abstractNumId w:val="13"/>
  </w:num>
  <w:num w:numId="4" w16cid:durableId="1757363295">
    <w:abstractNumId w:val="29"/>
  </w:num>
  <w:num w:numId="5" w16cid:durableId="308482419">
    <w:abstractNumId w:val="13"/>
  </w:num>
  <w:num w:numId="6" w16cid:durableId="588776514">
    <w:abstractNumId w:val="10"/>
  </w:num>
  <w:num w:numId="7" w16cid:durableId="231160817">
    <w:abstractNumId w:val="35"/>
  </w:num>
  <w:num w:numId="8" w16cid:durableId="621033099">
    <w:abstractNumId w:val="23"/>
  </w:num>
  <w:num w:numId="9" w16cid:durableId="1801921693">
    <w:abstractNumId w:val="38"/>
  </w:num>
  <w:num w:numId="10" w16cid:durableId="1080982708">
    <w:abstractNumId w:val="31"/>
  </w:num>
  <w:num w:numId="11" w16cid:durableId="2087411604">
    <w:abstractNumId w:val="41"/>
  </w:num>
  <w:num w:numId="12" w16cid:durableId="432285662">
    <w:abstractNumId w:val="17"/>
  </w:num>
  <w:num w:numId="13" w16cid:durableId="263462810">
    <w:abstractNumId w:val="3"/>
  </w:num>
  <w:num w:numId="14" w16cid:durableId="1520269791">
    <w:abstractNumId w:val="37"/>
  </w:num>
  <w:num w:numId="15" w16cid:durableId="1689679890">
    <w:abstractNumId w:val="5"/>
  </w:num>
  <w:num w:numId="16" w16cid:durableId="1060904021">
    <w:abstractNumId w:val="12"/>
  </w:num>
  <w:num w:numId="17" w16cid:durableId="518741426">
    <w:abstractNumId w:val="22"/>
  </w:num>
  <w:num w:numId="18" w16cid:durableId="1716584551">
    <w:abstractNumId w:val="19"/>
  </w:num>
  <w:num w:numId="19" w16cid:durableId="290090371">
    <w:abstractNumId w:val="8"/>
  </w:num>
  <w:num w:numId="20" w16cid:durableId="16390039">
    <w:abstractNumId w:val="20"/>
  </w:num>
  <w:num w:numId="21" w16cid:durableId="773718093">
    <w:abstractNumId w:val="27"/>
  </w:num>
  <w:num w:numId="22" w16cid:durableId="1508599692">
    <w:abstractNumId w:val="21"/>
  </w:num>
  <w:num w:numId="23" w16cid:durableId="1838839640">
    <w:abstractNumId w:val="25"/>
  </w:num>
  <w:num w:numId="24" w16cid:durableId="1317226784">
    <w:abstractNumId w:val="14"/>
  </w:num>
  <w:num w:numId="25" w16cid:durableId="2136556526">
    <w:abstractNumId w:val="33"/>
  </w:num>
  <w:num w:numId="26" w16cid:durableId="1147042699">
    <w:abstractNumId w:val="32"/>
  </w:num>
  <w:num w:numId="27" w16cid:durableId="2108847896">
    <w:abstractNumId w:val="18"/>
  </w:num>
  <w:num w:numId="28" w16cid:durableId="1080253308">
    <w:abstractNumId w:val="40"/>
  </w:num>
  <w:num w:numId="29" w16cid:durableId="606429012">
    <w:abstractNumId w:val="34"/>
  </w:num>
  <w:num w:numId="30" w16cid:durableId="2040548530">
    <w:abstractNumId w:val="0"/>
  </w:num>
  <w:num w:numId="31" w16cid:durableId="1819757824">
    <w:abstractNumId w:val="30"/>
  </w:num>
  <w:num w:numId="32" w16cid:durableId="2003460758">
    <w:abstractNumId w:val="36"/>
  </w:num>
  <w:num w:numId="33" w16cid:durableId="275454152">
    <w:abstractNumId w:val="39"/>
  </w:num>
  <w:num w:numId="34" w16cid:durableId="1913394942">
    <w:abstractNumId w:val="26"/>
  </w:num>
  <w:num w:numId="35" w16cid:durableId="1818960755">
    <w:abstractNumId w:val="24"/>
  </w:num>
  <w:num w:numId="36" w16cid:durableId="1275481271">
    <w:abstractNumId w:val="28"/>
  </w:num>
  <w:num w:numId="37" w16cid:durableId="1765179274">
    <w:abstractNumId w:val="11"/>
  </w:num>
  <w:num w:numId="38" w16cid:durableId="1592079830">
    <w:abstractNumId w:val="15"/>
  </w:num>
  <w:num w:numId="39" w16cid:durableId="1583905750">
    <w:abstractNumId w:val="2"/>
  </w:num>
  <w:num w:numId="40" w16cid:durableId="989600052">
    <w:abstractNumId w:val="6"/>
  </w:num>
  <w:num w:numId="41" w16cid:durableId="873885496">
    <w:abstractNumId w:val="4"/>
  </w:num>
  <w:num w:numId="42" w16cid:durableId="952832981">
    <w:abstractNumId w:val="7"/>
  </w:num>
  <w:num w:numId="43" w16cid:durableId="2055882509">
    <w:abstractNumId w:val="42"/>
  </w:num>
  <w:num w:numId="44" w16cid:durableId="1852256332">
    <w:abstractNumId w:val="16"/>
  </w:num>
  <w:num w:numId="45" w16cid:durableId="1523128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E"/>
    <w:rsid w:val="000000FB"/>
    <w:rsid w:val="00001D71"/>
    <w:rsid w:val="00001FA9"/>
    <w:rsid w:val="000029DD"/>
    <w:rsid w:val="00003D33"/>
    <w:rsid w:val="00003EAE"/>
    <w:rsid w:val="00003F71"/>
    <w:rsid w:val="00004684"/>
    <w:rsid w:val="00004BD2"/>
    <w:rsid w:val="00004CF6"/>
    <w:rsid w:val="0000545F"/>
    <w:rsid w:val="00006B69"/>
    <w:rsid w:val="00007073"/>
    <w:rsid w:val="000076A3"/>
    <w:rsid w:val="000076EC"/>
    <w:rsid w:val="00007D81"/>
    <w:rsid w:val="00010449"/>
    <w:rsid w:val="00010605"/>
    <w:rsid w:val="00010916"/>
    <w:rsid w:val="00010E06"/>
    <w:rsid w:val="00011015"/>
    <w:rsid w:val="0001114E"/>
    <w:rsid w:val="0001163C"/>
    <w:rsid w:val="000129EE"/>
    <w:rsid w:val="00012C28"/>
    <w:rsid w:val="00013650"/>
    <w:rsid w:val="00013B62"/>
    <w:rsid w:val="00014209"/>
    <w:rsid w:val="00015C19"/>
    <w:rsid w:val="00015FE1"/>
    <w:rsid w:val="00016093"/>
    <w:rsid w:val="00016FCD"/>
    <w:rsid w:val="00017293"/>
    <w:rsid w:val="00017708"/>
    <w:rsid w:val="00020583"/>
    <w:rsid w:val="00021481"/>
    <w:rsid w:val="00021E3E"/>
    <w:rsid w:val="00022150"/>
    <w:rsid w:val="000227D3"/>
    <w:rsid w:val="000247B0"/>
    <w:rsid w:val="0002514C"/>
    <w:rsid w:val="0002606F"/>
    <w:rsid w:val="000266FC"/>
    <w:rsid w:val="00027600"/>
    <w:rsid w:val="00027C66"/>
    <w:rsid w:val="00027C89"/>
    <w:rsid w:val="00031F07"/>
    <w:rsid w:val="00034237"/>
    <w:rsid w:val="0003430D"/>
    <w:rsid w:val="00034D83"/>
    <w:rsid w:val="000351CA"/>
    <w:rsid w:val="00036B95"/>
    <w:rsid w:val="00036BED"/>
    <w:rsid w:val="000377CA"/>
    <w:rsid w:val="00037FE8"/>
    <w:rsid w:val="0004010A"/>
    <w:rsid w:val="000401C7"/>
    <w:rsid w:val="0004089F"/>
    <w:rsid w:val="00040CAA"/>
    <w:rsid w:val="0004157F"/>
    <w:rsid w:val="00041FC1"/>
    <w:rsid w:val="00042831"/>
    <w:rsid w:val="00042909"/>
    <w:rsid w:val="000429A7"/>
    <w:rsid w:val="00042B39"/>
    <w:rsid w:val="00042C39"/>
    <w:rsid w:val="00043297"/>
    <w:rsid w:val="00043F86"/>
    <w:rsid w:val="0004457A"/>
    <w:rsid w:val="000445C1"/>
    <w:rsid w:val="00045293"/>
    <w:rsid w:val="00045A50"/>
    <w:rsid w:val="00045D55"/>
    <w:rsid w:val="0004616C"/>
    <w:rsid w:val="000463D0"/>
    <w:rsid w:val="000464EF"/>
    <w:rsid w:val="000467C8"/>
    <w:rsid w:val="000471B7"/>
    <w:rsid w:val="000474B5"/>
    <w:rsid w:val="00047672"/>
    <w:rsid w:val="00047C6C"/>
    <w:rsid w:val="00050186"/>
    <w:rsid w:val="00050306"/>
    <w:rsid w:val="00050745"/>
    <w:rsid w:val="00051237"/>
    <w:rsid w:val="0005200A"/>
    <w:rsid w:val="00052F90"/>
    <w:rsid w:val="00053438"/>
    <w:rsid w:val="00053E02"/>
    <w:rsid w:val="00054AFB"/>
    <w:rsid w:val="00054BCB"/>
    <w:rsid w:val="00054E9C"/>
    <w:rsid w:val="0005529B"/>
    <w:rsid w:val="00056DA9"/>
    <w:rsid w:val="00056F24"/>
    <w:rsid w:val="00057130"/>
    <w:rsid w:val="00057836"/>
    <w:rsid w:val="0006046C"/>
    <w:rsid w:val="00061D27"/>
    <w:rsid w:val="0006342C"/>
    <w:rsid w:val="000636A8"/>
    <w:rsid w:val="000649C9"/>
    <w:rsid w:val="00064CD2"/>
    <w:rsid w:val="00066760"/>
    <w:rsid w:val="00066A0C"/>
    <w:rsid w:val="000676E6"/>
    <w:rsid w:val="000679EA"/>
    <w:rsid w:val="000701D5"/>
    <w:rsid w:val="000702FA"/>
    <w:rsid w:val="00070C55"/>
    <w:rsid w:val="000711F9"/>
    <w:rsid w:val="000717CD"/>
    <w:rsid w:val="00071B95"/>
    <w:rsid w:val="00072F80"/>
    <w:rsid w:val="00073514"/>
    <w:rsid w:val="00073DCC"/>
    <w:rsid w:val="00073E50"/>
    <w:rsid w:val="00074C22"/>
    <w:rsid w:val="00074D57"/>
    <w:rsid w:val="00076338"/>
    <w:rsid w:val="00076445"/>
    <w:rsid w:val="00076643"/>
    <w:rsid w:val="00077DC2"/>
    <w:rsid w:val="00077FF3"/>
    <w:rsid w:val="00080924"/>
    <w:rsid w:val="000811CD"/>
    <w:rsid w:val="00082590"/>
    <w:rsid w:val="0008382F"/>
    <w:rsid w:val="000851A1"/>
    <w:rsid w:val="000852CC"/>
    <w:rsid w:val="00085449"/>
    <w:rsid w:val="00085565"/>
    <w:rsid w:val="00085C68"/>
    <w:rsid w:val="00085FCE"/>
    <w:rsid w:val="0008633D"/>
    <w:rsid w:val="00086886"/>
    <w:rsid w:val="0008697F"/>
    <w:rsid w:val="00090356"/>
    <w:rsid w:val="000908B6"/>
    <w:rsid w:val="00090CA1"/>
    <w:rsid w:val="0009291E"/>
    <w:rsid w:val="00092FC6"/>
    <w:rsid w:val="00093225"/>
    <w:rsid w:val="0009368C"/>
    <w:rsid w:val="00093A04"/>
    <w:rsid w:val="00093AD9"/>
    <w:rsid w:val="00094529"/>
    <w:rsid w:val="00094626"/>
    <w:rsid w:val="000950D7"/>
    <w:rsid w:val="0009513E"/>
    <w:rsid w:val="000951B4"/>
    <w:rsid w:val="000953C1"/>
    <w:rsid w:val="00095493"/>
    <w:rsid w:val="000955DB"/>
    <w:rsid w:val="00095B7A"/>
    <w:rsid w:val="00095E92"/>
    <w:rsid w:val="000969F1"/>
    <w:rsid w:val="00096C8F"/>
    <w:rsid w:val="00096F4C"/>
    <w:rsid w:val="00096F9F"/>
    <w:rsid w:val="000975BB"/>
    <w:rsid w:val="000A0BE8"/>
    <w:rsid w:val="000A1455"/>
    <w:rsid w:val="000A1C35"/>
    <w:rsid w:val="000A1D94"/>
    <w:rsid w:val="000A2F00"/>
    <w:rsid w:val="000A3415"/>
    <w:rsid w:val="000A3598"/>
    <w:rsid w:val="000A41CA"/>
    <w:rsid w:val="000A4B13"/>
    <w:rsid w:val="000A4FC0"/>
    <w:rsid w:val="000A5627"/>
    <w:rsid w:val="000A5B77"/>
    <w:rsid w:val="000A625C"/>
    <w:rsid w:val="000A7127"/>
    <w:rsid w:val="000A7B17"/>
    <w:rsid w:val="000B008F"/>
    <w:rsid w:val="000B0890"/>
    <w:rsid w:val="000B0A40"/>
    <w:rsid w:val="000B0B67"/>
    <w:rsid w:val="000B1F6B"/>
    <w:rsid w:val="000B24B4"/>
    <w:rsid w:val="000B27B5"/>
    <w:rsid w:val="000B333E"/>
    <w:rsid w:val="000B39C5"/>
    <w:rsid w:val="000B3A5C"/>
    <w:rsid w:val="000B4F97"/>
    <w:rsid w:val="000B5F11"/>
    <w:rsid w:val="000B677E"/>
    <w:rsid w:val="000B766C"/>
    <w:rsid w:val="000B7A33"/>
    <w:rsid w:val="000B7D1A"/>
    <w:rsid w:val="000C0182"/>
    <w:rsid w:val="000C0C2D"/>
    <w:rsid w:val="000C0D84"/>
    <w:rsid w:val="000C0EA8"/>
    <w:rsid w:val="000C1087"/>
    <w:rsid w:val="000C291E"/>
    <w:rsid w:val="000C2A86"/>
    <w:rsid w:val="000C321E"/>
    <w:rsid w:val="000C3C27"/>
    <w:rsid w:val="000C3CE0"/>
    <w:rsid w:val="000C478F"/>
    <w:rsid w:val="000C4A14"/>
    <w:rsid w:val="000C5D6F"/>
    <w:rsid w:val="000C5EBB"/>
    <w:rsid w:val="000C6C20"/>
    <w:rsid w:val="000C743C"/>
    <w:rsid w:val="000C7A67"/>
    <w:rsid w:val="000C7AC9"/>
    <w:rsid w:val="000D0545"/>
    <w:rsid w:val="000D06F9"/>
    <w:rsid w:val="000D071F"/>
    <w:rsid w:val="000D0D4E"/>
    <w:rsid w:val="000D0ED4"/>
    <w:rsid w:val="000D12AD"/>
    <w:rsid w:val="000D16C3"/>
    <w:rsid w:val="000D17B9"/>
    <w:rsid w:val="000D1992"/>
    <w:rsid w:val="000D1D01"/>
    <w:rsid w:val="000D22A2"/>
    <w:rsid w:val="000D22AC"/>
    <w:rsid w:val="000D22B6"/>
    <w:rsid w:val="000D25F1"/>
    <w:rsid w:val="000D2F43"/>
    <w:rsid w:val="000D4445"/>
    <w:rsid w:val="000D44D3"/>
    <w:rsid w:val="000D55EA"/>
    <w:rsid w:val="000D5816"/>
    <w:rsid w:val="000D5D23"/>
    <w:rsid w:val="000D69E9"/>
    <w:rsid w:val="000D7E00"/>
    <w:rsid w:val="000E0378"/>
    <w:rsid w:val="000E10E3"/>
    <w:rsid w:val="000E1103"/>
    <w:rsid w:val="000E20AB"/>
    <w:rsid w:val="000E2160"/>
    <w:rsid w:val="000E22BF"/>
    <w:rsid w:val="000E2543"/>
    <w:rsid w:val="000E2FAD"/>
    <w:rsid w:val="000E3624"/>
    <w:rsid w:val="000E3BAE"/>
    <w:rsid w:val="000E593F"/>
    <w:rsid w:val="000E5A57"/>
    <w:rsid w:val="000E5BDE"/>
    <w:rsid w:val="000E5EF7"/>
    <w:rsid w:val="000E69BD"/>
    <w:rsid w:val="000E6C99"/>
    <w:rsid w:val="000E7897"/>
    <w:rsid w:val="000F0873"/>
    <w:rsid w:val="000F0C97"/>
    <w:rsid w:val="000F0CEF"/>
    <w:rsid w:val="000F0D08"/>
    <w:rsid w:val="000F0EF2"/>
    <w:rsid w:val="000F0FC2"/>
    <w:rsid w:val="000F1D97"/>
    <w:rsid w:val="000F2183"/>
    <w:rsid w:val="000F22BA"/>
    <w:rsid w:val="000F2FD4"/>
    <w:rsid w:val="000F36A2"/>
    <w:rsid w:val="000F4183"/>
    <w:rsid w:val="000F4226"/>
    <w:rsid w:val="000F4AAD"/>
    <w:rsid w:val="000F4E4D"/>
    <w:rsid w:val="000F59E7"/>
    <w:rsid w:val="000F5AA6"/>
    <w:rsid w:val="000F5C6B"/>
    <w:rsid w:val="000F601A"/>
    <w:rsid w:val="000F6150"/>
    <w:rsid w:val="000F623F"/>
    <w:rsid w:val="000F7BE8"/>
    <w:rsid w:val="0010034C"/>
    <w:rsid w:val="001003B5"/>
    <w:rsid w:val="00101046"/>
    <w:rsid w:val="0010108C"/>
    <w:rsid w:val="00101F6F"/>
    <w:rsid w:val="00102164"/>
    <w:rsid w:val="00102BC5"/>
    <w:rsid w:val="00103BCF"/>
    <w:rsid w:val="00104230"/>
    <w:rsid w:val="00105025"/>
    <w:rsid w:val="00105066"/>
    <w:rsid w:val="00105C48"/>
    <w:rsid w:val="00105E18"/>
    <w:rsid w:val="00105EF7"/>
    <w:rsid w:val="00106162"/>
    <w:rsid w:val="00106550"/>
    <w:rsid w:val="00106A30"/>
    <w:rsid w:val="00106F5A"/>
    <w:rsid w:val="001073D5"/>
    <w:rsid w:val="00110B1A"/>
    <w:rsid w:val="0011110D"/>
    <w:rsid w:val="001114A0"/>
    <w:rsid w:val="0011167B"/>
    <w:rsid w:val="00112665"/>
    <w:rsid w:val="0011282C"/>
    <w:rsid w:val="00112ADA"/>
    <w:rsid w:val="00112B51"/>
    <w:rsid w:val="00112F67"/>
    <w:rsid w:val="001130B2"/>
    <w:rsid w:val="00113C38"/>
    <w:rsid w:val="00113D39"/>
    <w:rsid w:val="00114847"/>
    <w:rsid w:val="00115910"/>
    <w:rsid w:val="00116148"/>
    <w:rsid w:val="001168E5"/>
    <w:rsid w:val="00117961"/>
    <w:rsid w:val="00117D90"/>
    <w:rsid w:val="00120464"/>
    <w:rsid w:val="001230E5"/>
    <w:rsid w:val="00123D35"/>
    <w:rsid w:val="00124661"/>
    <w:rsid w:val="0012491B"/>
    <w:rsid w:val="00124A55"/>
    <w:rsid w:val="001253CA"/>
    <w:rsid w:val="00125E4A"/>
    <w:rsid w:val="00126067"/>
    <w:rsid w:val="00126536"/>
    <w:rsid w:val="00126B55"/>
    <w:rsid w:val="00126C12"/>
    <w:rsid w:val="00127BB7"/>
    <w:rsid w:val="0013140B"/>
    <w:rsid w:val="00131831"/>
    <w:rsid w:val="00131A50"/>
    <w:rsid w:val="00132953"/>
    <w:rsid w:val="00133437"/>
    <w:rsid w:val="001339D6"/>
    <w:rsid w:val="00133A09"/>
    <w:rsid w:val="00133A56"/>
    <w:rsid w:val="001343AE"/>
    <w:rsid w:val="0013493E"/>
    <w:rsid w:val="00134ADE"/>
    <w:rsid w:val="00134F5D"/>
    <w:rsid w:val="00135345"/>
    <w:rsid w:val="0013568A"/>
    <w:rsid w:val="001358B8"/>
    <w:rsid w:val="00135CEC"/>
    <w:rsid w:val="00136158"/>
    <w:rsid w:val="001368F6"/>
    <w:rsid w:val="00137830"/>
    <w:rsid w:val="00137BE3"/>
    <w:rsid w:val="00140211"/>
    <w:rsid w:val="00140219"/>
    <w:rsid w:val="00140E82"/>
    <w:rsid w:val="00142DE5"/>
    <w:rsid w:val="00142F36"/>
    <w:rsid w:val="001432BF"/>
    <w:rsid w:val="00143735"/>
    <w:rsid w:val="001437B1"/>
    <w:rsid w:val="00143922"/>
    <w:rsid w:val="00143E4C"/>
    <w:rsid w:val="00143FCA"/>
    <w:rsid w:val="001458FC"/>
    <w:rsid w:val="001459CB"/>
    <w:rsid w:val="00146D70"/>
    <w:rsid w:val="00147A37"/>
    <w:rsid w:val="00150729"/>
    <w:rsid w:val="00150BA8"/>
    <w:rsid w:val="00150C01"/>
    <w:rsid w:val="001513D9"/>
    <w:rsid w:val="00151AB2"/>
    <w:rsid w:val="0015263E"/>
    <w:rsid w:val="0015296D"/>
    <w:rsid w:val="001530E4"/>
    <w:rsid w:val="00153900"/>
    <w:rsid w:val="00153A07"/>
    <w:rsid w:val="0015468D"/>
    <w:rsid w:val="00154C14"/>
    <w:rsid w:val="00155001"/>
    <w:rsid w:val="001552C9"/>
    <w:rsid w:val="0015537A"/>
    <w:rsid w:val="0015552A"/>
    <w:rsid w:val="00156D18"/>
    <w:rsid w:val="00157248"/>
    <w:rsid w:val="0015724F"/>
    <w:rsid w:val="00157B0B"/>
    <w:rsid w:val="00157DD9"/>
    <w:rsid w:val="00160D13"/>
    <w:rsid w:val="00160F68"/>
    <w:rsid w:val="00161697"/>
    <w:rsid w:val="00161805"/>
    <w:rsid w:val="001628B0"/>
    <w:rsid w:val="001629B7"/>
    <w:rsid w:val="00162C54"/>
    <w:rsid w:val="00162DAD"/>
    <w:rsid w:val="00164056"/>
    <w:rsid w:val="001651F0"/>
    <w:rsid w:val="001653B0"/>
    <w:rsid w:val="0016715B"/>
    <w:rsid w:val="00167AC7"/>
    <w:rsid w:val="001702A1"/>
    <w:rsid w:val="001702DE"/>
    <w:rsid w:val="00170F04"/>
    <w:rsid w:val="001710AE"/>
    <w:rsid w:val="00171588"/>
    <w:rsid w:val="00171625"/>
    <w:rsid w:val="0017163B"/>
    <w:rsid w:val="001719BB"/>
    <w:rsid w:val="00171ED6"/>
    <w:rsid w:val="00172D60"/>
    <w:rsid w:val="00172FB0"/>
    <w:rsid w:val="001730EA"/>
    <w:rsid w:val="00173551"/>
    <w:rsid w:val="00173580"/>
    <w:rsid w:val="001736D2"/>
    <w:rsid w:val="00173C7B"/>
    <w:rsid w:val="001749F9"/>
    <w:rsid w:val="001756A1"/>
    <w:rsid w:val="00176287"/>
    <w:rsid w:val="00180CC0"/>
    <w:rsid w:val="00181082"/>
    <w:rsid w:val="00182209"/>
    <w:rsid w:val="00182DFA"/>
    <w:rsid w:val="00183A6C"/>
    <w:rsid w:val="00183CD3"/>
    <w:rsid w:val="00183E64"/>
    <w:rsid w:val="00184379"/>
    <w:rsid w:val="0018545D"/>
    <w:rsid w:val="0018556F"/>
    <w:rsid w:val="00186AB1"/>
    <w:rsid w:val="001870DF"/>
    <w:rsid w:val="001871A9"/>
    <w:rsid w:val="00190704"/>
    <w:rsid w:val="00190E3F"/>
    <w:rsid w:val="00191134"/>
    <w:rsid w:val="0019215C"/>
    <w:rsid w:val="0019312B"/>
    <w:rsid w:val="00193964"/>
    <w:rsid w:val="001969D4"/>
    <w:rsid w:val="00197654"/>
    <w:rsid w:val="00197D7B"/>
    <w:rsid w:val="001A02D1"/>
    <w:rsid w:val="001A0D7A"/>
    <w:rsid w:val="001A0E9A"/>
    <w:rsid w:val="001A131C"/>
    <w:rsid w:val="001A1B5B"/>
    <w:rsid w:val="001A1CC9"/>
    <w:rsid w:val="001A24C7"/>
    <w:rsid w:val="001A2C48"/>
    <w:rsid w:val="001A37A8"/>
    <w:rsid w:val="001A4130"/>
    <w:rsid w:val="001A4EAD"/>
    <w:rsid w:val="001A52EB"/>
    <w:rsid w:val="001A5407"/>
    <w:rsid w:val="001A6153"/>
    <w:rsid w:val="001A620C"/>
    <w:rsid w:val="001B0765"/>
    <w:rsid w:val="001B08C2"/>
    <w:rsid w:val="001B0909"/>
    <w:rsid w:val="001B0BB4"/>
    <w:rsid w:val="001B2036"/>
    <w:rsid w:val="001B2276"/>
    <w:rsid w:val="001B2B74"/>
    <w:rsid w:val="001B304D"/>
    <w:rsid w:val="001B4C12"/>
    <w:rsid w:val="001B4F06"/>
    <w:rsid w:val="001B4FA4"/>
    <w:rsid w:val="001B5969"/>
    <w:rsid w:val="001B63A6"/>
    <w:rsid w:val="001B689C"/>
    <w:rsid w:val="001B6917"/>
    <w:rsid w:val="001B6D59"/>
    <w:rsid w:val="001B6EA9"/>
    <w:rsid w:val="001B7C22"/>
    <w:rsid w:val="001B7F2C"/>
    <w:rsid w:val="001C04B3"/>
    <w:rsid w:val="001C04D1"/>
    <w:rsid w:val="001C1505"/>
    <w:rsid w:val="001C1598"/>
    <w:rsid w:val="001C16DC"/>
    <w:rsid w:val="001C1A74"/>
    <w:rsid w:val="001C1F73"/>
    <w:rsid w:val="001C289F"/>
    <w:rsid w:val="001C2AA8"/>
    <w:rsid w:val="001C320B"/>
    <w:rsid w:val="001C355E"/>
    <w:rsid w:val="001C3F74"/>
    <w:rsid w:val="001C4B50"/>
    <w:rsid w:val="001C53B3"/>
    <w:rsid w:val="001C583D"/>
    <w:rsid w:val="001C588D"/>
    <w:rsid w:val="001C58B7"/>
    <w:rsid w:val="001C7EB8"/>
    <w:rsid w:val="001D0099"/>
    <w:rsid w:val="001D0886"/>
    <w:rsid w:val="001D094C"/>
    <w:rsid w:val="001D0AC1"/>
    <w:rsid w:val="001D0DAA"/>
    <w:rsid w:val="001D13AF"/>
    <w:rsid w:val="001D1600"/>
    <w:rsid w:val="001D26CD"/>
    <w:rsid w:val="001D3192"/>
    <w:rsid w:val="001D36FF"/>
    <w:rsid w:val="001D3737"/>
    <w:rsid w:val="001D3742"/>
    <w:rsid w:val="001D3792"/>
    <w:rsid w:val="001D4AEC"/>
    <w:rsid w:val="001D60AD"/>
    <w:rsid w:val="001D6FA2"/>
    <w:rsid w:val="001D71FE"/>
    <w:rsid w:val="001D7367"/>
    <w:rsid w:val="001E0EC2"/>
    <w:rsid w:val="001E1C9E"/>
    <w:rsid w:val="001E2230"/>
    <w:rsid w:val="001E2B9A"/>
    <w:rsid w:val="001E2F5E"/>
    <w:rsid w:val="001E3572"/>
    <w:rsid w:val="001E631C"/>
    <w:rsid w:val="001E7468"/>
    <w:rsid w:val="001E7B15"/>
    <w:rsid w:val="001F1448"/>
    <w:rsid w:val="001F1823"/>
    <w:rsid w:val="001F1B73"/>
    <w:rsid w:val="001F1C23"/>
    <w:rsid w:val="001F1CF7"/>
    <w:rsid w:val="001F1FF1"/>
    <w:rsid w:val="001F244A"/>
    <w:rsid w:val="001F3794"/>
    <w:rsid w:val="001F3E65"/>
    <w:rsid w:val="001F478D"/>
    <w:rsid w:val="001F49B3"/>
    <w:rsid w:val="001F4CB1"/>
    <w:rsid w:val="001F4D58"/>
    <w:rsid w:val="001F7B47"/>
    <w:rsid w:val="0020018F"/>
    <w:rsid w:val="002014A1"/>
    <w:rsid w:val="00201B6D"/>
    <w:rsid w:val="00201D4E"/>
    <w:rsid w:val="00201DAB"/>
    <w:rsid w:val="00203693"/>
    <w:rsid w:val="002048BA"/>
    <w:rsid w:val="00204F9E"/>
    <w:rsid w:val="002050FB"/>
    <w:rsid w:val="002053EB"/>
    <w:rsid w:val="0020574D"/>
    <w:rsid w:val="00205CA6"/>
    <w:rsid w:val="00207BF3"/>
    <w:rsid w:val="00207D56"/>
    <w:rsid w:val="00210B5B"/>
    <w:rsid w:val="002111F7"/>
    <w:rsid w:val="0021171F"/>
    <w:rsid w:val="00211BCF"/>
    <w:rsid w:val="00212224"/>
    <w:rsid w:val="00213143"/>
    <w:rsid w:val="00213899"/>
    <w:rsid w:val="0021452E"/>
    <w:rsid w:val="00214584"/>
    <w:rsid w:val="00214A56"/>
    <w:rsid w:val="00214ABB"/>
    <w:rsid w:val="00214E07"/>
    <w:rsid w:val="00214E69"/>
    <w:rsid w:val="00214FFF"/>
    <w:rsid w:val="002153CE"/>
    <w:rsid w:val="002158A1"/>
    <w:rsid w:val="002165A7"/>
    <w:rsid w:val="00216C5D"/>
    <w:rsid w:val="002173CD"/>
    <w:rsid w:val="00217828"/>
    <w:rsid w:val="002200B0"/>
    <w:rsid w:val="00220753"/>
    <w:rsid w:val="00221010"/>
    <w:rsid w:val="00221608"/>
    <w:rsid w:val="00221B1E"/>
    <w:rsid w:val="00221E35"/>
    <w:rsid w:val="00222427"/>
    <w:rsid w:val="00222AED"/>
    <w:rsid w:val="00222C8A"/>
    <w:rsid w:val="00222FD7"/>
    <w:rsid w:val="00224DB8"/>
    <w:rsid w:val="00224FED"/>
    <w:rsid w:val="00225529"/>
    <w:rsid w:val="002255B3"/>
    <w:rsid w:val="002257CB"/>
    <w:rsid w:val="002260CF"/>
    <w:rsid w:val="00227186"/>
    <w:rsid w:val="00227416"/>
    <w:rsid w:val="00227EE8"/>
    <w:rsid w:val="00230F62"/>
    <w:rsid w:val="00231A51"/>
    <w:rsid w:val="00231A89"/>
    <w:rsid w:val="00232054"/>
    <w:rsid w:val="002321C0"/>
    <w:rsid w:val="00232556"/>
    <w:rsid w:val="00232B24"/>
    <w:rsid w:val="002332A2"/>
    <w:rsid w:val="00233326"/>
    <w:rsid w:val="0023358C"/>
    <w:rsid w:val="0023374B"/>
    <w:rsid w:val="00233934"/>
    <w:rsid w:val="00233BC1"/>
    <w:rsid w:val="00234374"/>
    <w:rsid w:val="00234C79"/>
    <w:rsid w:val="00234E1D"/>
    <w:rsid w:val="00235EB7"/>
    <w:rsid w:val="00236BF0"/>
    <w:rsid w:val="002376BD"/>
    <w:rsid w:val="002414A5"/>
    <w:rsid w:val="00241AE7"/>
    <w:rsid w:val="00241CD8"/>
    <w:rsid w:val="0024360A"/>
    <w:rsid w:val="00243829"/>
    <w:rsid w:val="0024388A"/>
    <w:rsid w:val="00246104"/>
    <w:rsid w:val="002464EB"/>
    <w:rsid w:val="002469D7"/>
    <w:rsid w:val="00246C9B"/>
    <w:rsid w:val="00246E80"/>
    <w:rsid w:val="002472CD"/>
    <w:rsid w:val="0024779E"/>
    <w:rsid w:val="00247D1E"/>
    <w:rsid w:val="0025005B"/>
    <w:rsid w:val="00250361"/>
    <w:rsid w:val="00250AA7"/>
    <w:rsid w:val="0025152A"/>
    <w:rsid w:val="002520F5"/>
    <w:rsid w:val="002527E9"/>
    <w:rsid w:val="002528D7"/>
    <w:rsid w:val="002531A6"/>
    <w:rsid w:val="002536F6"/>
    <w:rsid w:val="002539D2"/>
    <w:rsid w:val="00254C2C"/>
    <w:rsid w:val="00255976"/>
    <w:rsid w:val="00256974"/>
    <w:rsid w:val="0025785E"/>
    <w:rsid w:val="00257D28"/>
    <w:rsid w:val="00260C6F"/>
    <w:rsid w:val="00261173"/>
    <w:rsid w:val="00261541"/>
    <w:rsid w:val="00261F87"/>
    <w:rsid w:val="00263529"/>
    <w:rsid w:val="0026375F"/>
    <w:rsid w:val="00263A03"/>
    <w:rsid w:val="00264CEE"/>
    <w:rsid w:val="00264D80"/>
    <w:rsid w:val="002658F1"/>
    <w:rsid w:val="002662E3"/>
    <w:rsid w:val="00267482"/>
    <w:rsid w:val="002676AE"/>
    <w:rsid w:val="002677B1"/>
    <w:rsid w:val="00267A7F"/>
    <w:rsid w:val="0027011B"/>
    <w:rsid w:val="002703DC"/>
    <w:rsid w:val="00270C0E"/>
    <w:rsid w:val="00271274"/>
    <w:rsid w:val="00271A50"/>
    <w:rsid w:val="002722FE"/>
    <w:rsid w:val="00273493"/>
    <w:rsid w:val="00273969"/>
    <w:rsid w:val="002739C1"/>
    <w:rsid w:val="002746D9"/>
    <w:rsid w:val="00274D09"/>
    <w:rsid w:val="002751CA"/>
    <w:rsid w:val="00275A15"/>
    <w:rsid w:val="00275DE4"/>
    <w:rsid w:val="0027640C"/>
    <w:rsid w:val="0027682F"/>
    <w:rsid w:val="002769A8"/>
    <w:rsid w:val="00276D50"/>
    <w:rsid w:val="0027718A"/>
    <w:rsid w:val="002779B7"/>
    <w:rsid w:val="00277AEF"/>
    <w:rsid w:val="0028010A"/>
    <w:rsid w:val="002806D6"/>
    <w:rsid w:val="00281267"/>
    <w:rsid w:val="002812D7"/>
    <w:rsid w:val="00281CFB"/>
    <w:rsid w:val="00281F02"/>
    <w:rsid w:val="00282AF8"/>
    <w:rsid w:val="0028384E"/>
    <w:rsid w:val="00284539"/>
    <w:rsid w:val="00284ABB"/>
    <w:rsid w:val="00285B8B"/>
    <w:rsid w:val="002863EF"/>
    <w:rsid w:val="00287097"/>
    <w:rsid w:val="002870CA"/>
    <w:rsid w:val="0028720D"/>
    <w:rsid w:val="002875DE"/>
    <w:rsid w:val="00290B11"/>
    <w:rsid w:val="00290DE7"/>
    <w:rsid w:val="00291F82"/>
    <w:rsid w:val="00292F21"/>
    <w:rsid w:val="00293216"/>
    <w:rsid w:val="002937FA"/>
    <w:rsid w:val="002947FC"/>
    <w:rsid w:val="00294AF4"/>
    <w:rsid w:val="00294DB1"/>
    <w:rsid w:val="00294EED"/>
    <w:rsid w:val="00295046"/>
    <w:rsid w:val="002952BD"/>
    <w:rsid w:val="002952FC"/>
    <w:rsid w:val="002953EA"/>
    <w:rsid w:val="00296585"/>
    <w:rsid w:val="0029664B"/>
    <w:rsid w:val="002966B4"/>
    <w:rsid w:val="00296DA2"/>
    <w:rsid w:val="00297198"/>
    <w:rsid w:val="00297B14"/>
    <w:rsid w:val="00297C96"/>
    <w:rsid w:val="002A05EE"/>
    <w:rsid w:val="002A0C5B"/>
    <w:rsid w:val="002A0E01"/>
    <w:rsid w:val="002A10B5"/>
    <w:rsid w:val="002A1299"/>
    <w:rsid w:val="002A180C"/>
    <w:rsid w:val="002A2AE0"/>
    <w:rsid w:val="002A3740"/>
    <w:rsid w:val="002A387B"/>
    <w:rsid w:val="002A39E1"/>
    <w:rsid w:val="002A3A89"/>
    <w:rsid w:val="002A3E5E"/>
    <w:rsid w:val="002A47D9"/>
    <w:rsid w:val="002A48B0"/>
    <w:rsid w:val="002A4B12"/>
    <w:rsid w:val="002A57D7"/>
    <w:rsid w:val="002A594A"/>
    <w:rsid w:val="002A6B76"/>
    <w:rsid w:val="002A7132"/>
    <w:rsid w:val="002B07F2"/>
    <w:rsid w:val="002B1349"/>
    <w:rsid w:val="002B158C"/>
    <w:rsid w:val="002B15AC"/>
    <w:rsid w:val="002B1A03"/>
    <w:rsid w:val="002B21ED"/>
    <w:rsid w:val="002B3181"/>
    <w:rsid w:val="002B3740"/>
    <w:rsid w:val="002B4565"/>
    <w:rsid w:val="002B4596"/>
    <w:rsid w:val="002B4839"/>
    <w:rsid w:val="002B4D4A"/>
    <w:rsid w:val="002B5E1F"/>
    <w:rsid w:val="002B789C"/>
    <w:rsid w:val="002B7903"/>
    <w:rsid w:val="002B7FEE"/>
    <w:rsid w:val="002C03E0"/>
    <w:rsid w:val="002C0F08"/>
    <w:rsid w:val="002C19FC"/>
    <w:rsid w:val="002C2221"/>
    <w:rsid w:val="002C2A06"/>
    <w:rsid w:val="002C3BAE"/>
    <w:rsid w:val="002C4E40"/>
    <w:rsid w:val="002C58DA"/>
    <w:rsid w:val="002C5AD0"/>
    <w:rsid w:val="002C5D23"/>
    <w:rsid w:val="002C638E"/>
    <w:rsid w:val="002C6599"/>
    <w:rsid w:val="002C684F"/>
    <w:rsid w:val="002C71B9"/>
    <w:rsid w:val="002C7B86"/>
    <w:rsid w:val="002D13C9"/>
    <w:rsid w:val="002D14E6"/>
    <w:rsid w:val="002D189D"/>
    <w:rsid w:val="002D30AC"/>
    <w:rsid w:val="002D3B61"/>
    <w:rsid w:val="002D3D27"/>
    <w:rsid w:val="002D49CC"/>
    <w:rsid w:val="002D5645"/>
    <w:rsid w:val="002D5693"/>
    <w:rsid w:val="002D58B1"/>
    <w:rsid w:val="002D599F"/>
    <w:rsid w:val="002D66A3"/>
    <w:rsid w:val="002D66C3"/>
    <w:rsid w:val="002D6AF1"/>
    <w:rsid w:val="002D6BAA"/>
    <w:rsid w:val="002D7229"/>
    <w:rsid w:val="002D7D48"/>
    <w:rsid w:val="002E07CC"/>
    <w:rsid w:val="002E0E4F"/>
    <w:rsid w:val="002E1008"/>
    <w:rsid w:val="002E150F"/>
    <w:rsid w:val="002E1AC7"/>
    <w:rsid w:val="002E1CB9"/>
    <w:rsid w:val="002E2134"/>
    <w:rsid w:val="002E2BE7"/>
    <w:rsid w:val="002E2C25"/>
    <w:rsid w:val="002E3DD7"/>
    <w:rsid w:val="002E42F1"/>
    <w:rsid w:val="002E55BA"/>
    <w:rsid w:val="002E5D6C"/>
    <w:rsid w:val="002E5EE0"/>
    <w:rsid w:val="002E5F32"/>
    <w:rsid w:val="002E6E8C"/>
    <w:rsid w:val="002E730C"/>
    <w:rsid w:val="002E7583"/>
    <w:rsid w:val="002E77F0"/>
    <w:rsid w:val="002F10BB"/>
    <w:rsid w:val="002F159F"/>
    <w:rsid w:val="002F1F3E"/>
    <w:rsid w:val="002F2282"/>
    <w:rsid w:val="002F2785"/>
    <w:rsid w:val="002F3A55"/>
    <w:rsid w:val="002F3DC7"/>
    <w:rsid w:val="002F3E53"/>
    <w:rsid w:val="002F4543"/>
    <w:rsid w:val="002F4EC0"/>
    <w:rsid w:val="002F5F97"/>
    <w:rsid w:val="002F5FDD"/>
    <w:rsid w:val="002F6132"/>
    <w:rsid w:val="002F7B0A"/>
    <w:rsid w:val="002F7D9B"/>
    <w:rsid w:val="00300ECF"/>
    <w:rsid w:val="00301A5B"/>
    <w:rsid w:val="00302AD8"/>
    <w:rsid w:val="0030302C"/>
    <w:rsid w:val="00303BAF"/>
    <w:rsid w:val="00305427"/>
    <w:rsid w:val="003058DE"/>
    <w:rsid w:val="003059FA"/>
    <w:rsid w:val="00305DC8"/>
    <w:rsid w:val="0030681D"/>
    <w:rsid w:val="00310875"/>
    <w:rsid w:val="00310DC9"/>
    <w:rsid w:val="00311585"/>
    <w:rsid w:val="00312905"/>
    <w:rsid w:val="003151BE"/>
    <w:rsid w:val="003155F1"/>
    <w:rsid w:val="00315DFF"/>
    <w:rsid w:val="00316736"/>
    <w:rsid w:val="00316820"/>
    <w:rsid w:val="00316E98"/>
    <w:rsid w:val="00317598"/>
    <w:rsid w:val="00320092"/>
    <w:rsid w:val="00320169"/>
    <w:rsid w:val="00320BC6"/>
    <w:rsid w:val="00320E24"/>
    <w:rsid w:val="003216A0"/>
    <w:rsid w:val="00321A4D"/>
    <w:rsid w:val="00321CDA"/>
    <w:rsid w:val="00321ED8"/>
    <w:rsid w:val="0032220F"/>
    <w:rsid w:val="0032305A"/>
    <w:rsid w:val="00324166"/>
    <w:rsid w:val="00325F0B"/>
    <w:rsid w:val="003261BB"/>
    <w:rsid w:val="00326DD7"/>
    <w:rsid w:val="00327C4C"/>
    <w:rsid w:val="0033035C"/>
    <w:rsid w:val="00330A99"/>
    <w:rsid w:val="00332BF0"/>
    <w:rsid w:val="00332E5B"/>
    <w:rsid w:val="00335104"/>
    <w:rsid w:val="00335115"/>
    <w:rsid w:val="003351A3"/>
    <w:rsid w:val="0033525C"/>
    <w:rsid w:val="00335550"/>
    <w:rsid w:val="0033561D"/>
    <w:rsid w:val="003360E6"/>
    <w:rsid w:val="00340094"/>
    <w:rsid w:val="00340EAF"/>
    <w:rsid w:val="003410DA"/>
    <w:rsid w:val="00341622"/>
    <w:rsid w:val="003416F3"/>
    <w:rsid w:val="00341BD1"/>
    <w:rsid w:val="00341BEF"/>
    <w:rsid w:val="00342599"/>
    <w:rsid w:val="00346979"/>
    <w:rsid w:val="00346BF6"/>
    <w:rsid w:val="00347728"/>
    <w:rsid w:val="00347F5D"/>
    <w:rsid w:val="00350162"/>
    <w:rsid w:val="00350505"/>
    <w:rsid w:val="00350C37"/>
    <w:rsid w:val="00350F19"/>
    <w:rsid w:val="00351C1C"/>
    <w:rsid w:val="003520EA"/>
    <w:rsid w:val="0035359E"/>
    <w:rsid w:val="00354624"/>
    <w:rsid w:val="003551B7"/>
    <w:rsid w:val="00355C06"/>
    <w:rsid w:val="00355F2A"/>
    <w:rsid w:val="00356902"/>
    <w:rsid w:val="00356ABC"/>
    <w:rsid w:val="00356E9E"/>
    <w:rsid w:val="00357417"/>
    <w:rsid w:val="00357F25"/>
    <w:rsid w:val="003614B5"/>
    <w:rsid w:val="003620F4"/>
    <w:rsid w:val="003622F6"/>
    <w:rsid w:val="003645D0"/>
    <w:rsid w:val="00365B7B"/>
    <w:rsid w:val="00365BDA"/>
    <w:rsid w:val="00366019"/>
    <w:rsid w:val="0036606B"/>
    <w:rsid w:val="00367B1E"/>
    <w:rsid w:val="0037008E"/>
    <w:rsid w:val="00370844"/>
    <w:rsid w:val="00370BBF"/>
    <w:rsid w:val="00371085"/>
    <w:rsid w:val="0037153E"/>
    <w:rsid w:val="00372190"/>
    <w:rsid w:val="003722A2"/>
    <w:rsid w:val="00372AC0"/>
    <w:rsid w:val="003743D5"/>
    <w:rsid w:val="003746BD"/>
    <w:rsid w:val="00375462"/>
    <w:rsid w:val="00376784"/>
    <w:rsid w:val="00376EBD"/>
    <w:rsid w:val="0038061D"/>
    <w:rsid w:val="00381243"/>
    <w:rsid w:val="003827A1"/>
    <w:rsid w:val="00382B13"/>
    <w:rsid w:val="00386339"/>
    <w:rsid w:val="0038640E"/>
    <w:rsid w:val="003867E1"/>
    <w:rsid w:val="003902B5"/>
    <w:rsid w:val="003906E0"/>
    <w:rsid w:val="00390C1B"/>
    <w:rsid w:val="00390CA6"/>
    <w:rsid w:val="00390DD9"/>
    <w:rsid w:val="003915DF"/>
    <w:rsid w:val="003927FA"/>
    <w:rsid w:val="00392D36"/>
    <w:rsid w:val="00393012"/>
    <w:rsid w:val="003931E2"/>
    <w:rsid w:val="003939CA"/>
    <w:rsid w:val="0039430F"/>
    <w:rsid w:val="003944DB"/>
    <w:rsid w:val="0039542B"/>
    <w:rsid w:val="0039633B"/>
    <w:rsid w:val="00396800"/>
    <w:rsid w:val="00396B64"/>
    <w:rsid w:val="003978EC"/>
    <w:rsid w:val="00397C03"/>
    <w:rsid w:val="00397C25"/>
    <w:rsid w:val="00397ED2"/>
    <w:rsid w:val="003A0AE3"/>
    <w:rsid w:val="003A1791"/>
    <w:rsid w:val="003A1DE9"/>
    <w:rsid w:val="003A22D7"/>
    <w:rsid w:val="003A250D"/>
    <w:rsid w:val="003A2538"/>
    <w:rsid w:val="003A2608"/>
    <w:rsid w:val="003A2E7D"/>
    <w:rsid w:val="003A4095"/>
    <w:rsid w:val="003A4786"/>
    <w:rsid w:val="003A4883"/>
    <w:rsid w:val="003A4AD2"/>
    <w:rsid w:val="003A51D0"/>
    <w:rsid w:val="003A5699"/>
    <w:rsid w:val="003A63C5"/>
    <w:rsid w:val="003A63D4"/>
    <w:rsid w:val="003A6BA9"/>
    <w:rsid w:val="003A6CF5"/>
    <w:rsid w:val="003A6E80"/>
    <w:rsid w:val="003A767C"/>
    <w:rsid w:val="003A78ED"/>
    <w:rsid w:val="003A7D7B"/>
    <w:rsid w:val="003A7DA8"/>
    <w:rsid w:val="003B0CF6"/>
    <w:rsid w:val="003B0FF0"/>
    <w:rsid w:val="003B13F3"/>
    <w:rsid w:val="003B14C1"/>
    <w:rsid w:val="003B16B2"/>
    <w:rsid w:val="003B174C"/>
    <w:rsid w:val="003B2C0C"/>
    <w:rsid w:val="003B2D0E"/>
    <w:rsid w:val="003B2EFA"/>
    <w:rsid w:val="003B3356"/>
    <w:rsid w:val="003B33AC"/>
    <w:rsid w:val="003B43BE"/>
    <w:rsid w:val="003B4D9F"/>
    <w:rsid w:val="003B5F3D"/>
    <w:rsid w:val="003B5F85"/>
    <w:rsid w:val="003B60D5"/>
    <w:rsid w:val="003B6F64"/>
    <w:rsid w:val="003B7174"/>
    <w:rsid w:val="003B76D3"/>
    <w:rsid w:val="003B7FC5"/>
    <w:rsid w:val="003C176F"/>
    <w:rsid w:val="003C20F6"/>
    <w:rsid w:val="003C25BB"/>
    <w:rsid w:val="003C2A1C"/>
    <w:rsid w:val="003C3A15"/>
    <w:rsid w:val="003C3ABB"/>
    <w:rsid w:val="003C3E2F"/>
    <w:rsid w:val="003C4542"/>
    <w:rsid w:val="003C5A88"/>
    <w:rsid w:val="003C7083"/>
    <w:rsid w:val="003C751E"/>
    <w:rsid w:val="003C79C5"/>
    <w:rsid w:val="003D01D5"/>
    <w:rsid w:val="003D01FF"/>
    <w:rsid w:val="003D0348"/>
    <w:rsid w:val="003D0586"/>
    <w:rsid w:val="003D06FF"/>
    <w:rsid w:val="003D1AA6"/>
    <w:rsid w:val="003D1FFF"/>
    <w:rsid w:val="003D2513"/>
    <w:rsid w:val="003D2522"/>
    <w:rsid w:val="003D2E92"/>
    <w:rsid w:val="003D313D"/>
    <w:rsid w:val="003D33D7"/>
    <w:rsid w:val="003D3D41"/>
    <w:rsid w:val="003D3ED7"/>
    <w:rsid w:val="003D459E"/>
    <w:rsid w:val="003D4834"/>
    <w:rsid w:val="003D519B"/>
    <w:rsid w:val="003D6792"/>
    <w:rsid w:val="003D6AE9"/>
    <w:rsid w:val="003D71D8"/>
    <w:rsid w:val="003D7215"/>
    <w:rsid w:val="003D7696"/>
    <w:rsid w:val="003D7B14"/>
    <w:rsid w:val="003E09DA"/>
    <w:rsid w:val="003E0DBF"/>
    <w:rsid w:val="003E13B1"/>
    <w:rsid w:val="003E19A7"/>
    <w:rsid w:val="003E1FDC"/>
    <w:rsid w:val="003E269D"/>
    <w:rsid w:val="003E40B6"/>
    <w:rsid w:val="003E41B4"/>
    <w:rsid w:val="003E4B7F"/>
    <w:rsid w:val="003E5210"/>
    <w:rsid w:val="003E715A"/>
    <w:rsid w:val="003E777A"/>
    <w:rsid w:val="003E77E1"/>
    <w:rsid w:val="003F0557"/>
    <w:rsid w:val="003F0645"/>
    <w:rsid w:val="003F0694"/>
    <w:rsid w:val="003F0E4A"/>
    <w:rsid w:val="003F0E79"/>
    <w:rsid w:val="003F1094"/>
    <w:rsid w:val="003F1AE4"/>
    <w:rsid w:val="003F26ED"/>
    <w:rsid w:val="003F2AF7"/>
    <w:rsid w:val="003F2D55"/>
    <w:rsid w:val="003F3017"/>
    <w:rsid w:val="003F349E"/>
    <w:rsid w:val="003F34A7"/>
    <w:rsid w:val="003F39F5"/>
    <w:rsid w:val="003F43CB"/>
    <w:rsid w:val="003F4909"/>
    <w:rsid w:val="003F4930"/>
    <w:rsid w:val="003F4FBB"/>
    <w:rsid w:val="003F521C"/>
    <w:rsid w:val="003F53F4"/>
    <w:rsid w:val="003F5C01"/>
    <w:rsid w:val="003F5CED"/>
    <w:rsid w:val="003F5E51"/>
    <w:rsid w:val="003F61B9"/>
    <w:rsid w:val="003F6243"/>
    <w:rsid w:val="003F6627"/>
    <w:rsid w:val="003F7005"/>
    <w:rsid w:val="003F718E"/>
    <w:rsid w:val="003F7B0F"/>
    <w:rsid w:val="003F7D34"/>
    <w:rsid w:val="004003ED"/>
    <w:rsid w:val="00403218"/>
    <w:rsid w:val="00403269"/>
    <w:rsid w:val="00403C8C"/>
    <w:rsid w:val="00403FAF"/>
    <w:rsid w:val="0040484F"/>
    <w:rsid w:val="00404F40"/>
    <w:rsid w:val="004053B5"/>
    <w:rsid w:val="0040542F"/>
    <w:rsid w:val="00405573"/>
    <w:rsid w:val="00405678"/>
    <w:rsid w:val="00405EAA"/>
    <w:rsid w:val="00406020"/>
    <w:rsid w:val="00406B96"/>
    <w:rsid w:val="00406BBF"/>
    <w:rsid w:val="00407AB5"/>
    <w:rsid w:val="00407DFC"/>
    <w:rsid w:val="00412589"/>
    <w:rsid w:val="00412645"/>
    <w:rsid w:val="00413E94"/>
    <w:rsid w:val="0041457A"/>
    <w:rsid w:val="00415056"/>
    <w:rsid w:val="00415251"/>
    <w:rsid w:val="004156D0"/>
    <w:rsid w:val="00415FA1"/>
    <w:rsid w:val="00416607"/>
    <w:rsid w:val="00416873"/>
    <w:rsid w:val="00416EE4"/>
    <w:rsid w:val="0041718F"/>
    <w:rsid w:val="004172F8"/>
    <w:rsid w:val="00417C33"/>
    <w:rsid w:val="00420416"/>
    <w:rsid w:val="00420E1B"/>
    <w:rsid w:val="00420E62"/>
    <w:rsid w:val="004211B3"/>
    <w:rsid w:val="00421823"/>
    <w:rsid w:val="00421EB2"/>
    <w:rsid w:val="00422486"/>
    <w:rsid w:val="00422CDE"/>
    <w:rsid w:val="00422E31"/>
    <w:rsid w:val="004235D2"/>
    <w:rsid w:val="004235ED"/>
    <w:rsid w:val="00424A60"/>
    <w:rsid w:val="00424EE1"/>
    <w:rsid w:val="004252C2"/>
    <w:rsid w:val="004265DB"/>
    <w:rsid w:val="00426622"/>
    <w:rsid w:val="004267EB"/>
    <w:rsid w:val="00426BAB"/>
    <w:rsid w:val="00426D38"/>
    <w:rsid w:val="00426DDB"/>
    <w:rsid w:val="0042748C"/>
    <w:rsid w:val="004303E7"/>
    <w:rsid w:val="00430547"/>
    <w:rsid w:val="004305C8"/>
    <w:rsid w:val="00430AFD"/>
    <w:rsid w:val="004314E6"/>
    <w:rsid w:val="004319D9"/>
    <w:rsid w:val="00432393"/>
    <w:rsid w:val="004328B1"/>
    <w:rsid w:val="00432C4A"/>
    <w:rsid w:val="00432FE4"/>
    <w:rsid w:val="0043346C"/>
    <w:rsid w:val="004337DD"/>
    <w:rsid w:val="00433CE4"/>
    <w:rsid w:val="004342AE"/>
    <w:rsid w:val="004345C9"/>
    <w:rsid w:val="00435496"/>
    <w:rsid w:val="0043554A"/>
    <w:rsid w:val="00435670"/>
    <w:rsid w:val="00437B3E"/>
    <w:rsid w:val="00440364"/>
    <w:rsid w:val="00440F86"/>
    <w:rsid w:val="00441009"/>
    <w:rsid w:val="00441436"/>
    <w:rsid w:val="00441725"/>
    <w:rsid w:val="0044185C"/>
    <w:rsid w:val="00441E94"/>
    <w:rsid w:val="004420DF"/>
    <w:rsid w:val="004422DC"/>
    <w:rsid w:val="00442ED0"/>
    <w:rsid w:val="004443F2"/>
    <w:rsid w:val="00444421"/>
    <w:rsid w:val="004478BA"/>
    <w:rsid w:val="004500B5"/>
    <w:rsid w:val="00450AAA"/>
    <w:rsid w:val="00450C4B"/>
    <w:rsid w:val="00450E68"/>
    <w:rsid w:val="00451B7F"/>
    <w:rsid w:val="00451EE4"/>
    <w:rsid w:val="00452C53"/>
    <w:rsid w:val="0045313B"/>
    <w:rsid w:val="004537D7"/>
    <w:rsid w:val="00453834"/>
    <w:rsid w:val="004539E8"/>
    <w:rsid w:val="004550C1"/>
    <w:rsid w:val="004553F0"/>
    <w:rsid w:val="00455D93"/>
    <w:rsid w:val="00455DE7"/>
    <w:rsid w:val="00456C77"/>
    <w:rsid w:val="00456CC1"/>
    <w:rsid w:val="00456EAC"/>
    <w:rsid w:val="00457533"/>
    <w:rsid w:val="004600B9"/>
    <w:rsid w:val="0046033A"/>
    <w:rsid w:val="0046046C"/>
    <w:rsid w:val="004606A6"/>
    <w:rsid w:val="004606FC"/>
    <w:rsid w:val="00461927"/>
    <w:rsid w:val="00461C5B"/>
    <w:rsid w:val="004621E7"/>
    <w:rsid w:val="0046305F"/>
    <w:rsid w:val="0046311E"/>
    <w:rsid w:val="004636A9"/>
    <w:rsid w:val="00463A21"/>
    <w:rsid w:val="00464FBF"/>
    <w:rsid w:val="00465704"/>
    <w:rsid w:val="00465C98"/>
    <w:rsid w:val="00466027"/>
    <w:rsid w:val="0046675E"/>
    <w:rsid w:val="00466BFE"/>
    <w:rsid w:val="004676F2"/>
    <w:rsid w:val="00467803"/>
    <w:rsid w:val="0047050F"/>
    <w:rsid w:val="00470936"/>
    <w:rsid w:val="0047111E"/>
    <w:rsid w:val="004717AA"/>
    <w:rsid w:val="00472730"/>
    <w:rsid w:val="0047319D"/>
    <w:rsid w:val="00473790"/>
    <w:rsid w:val="00473A93"/>
    <w:rsid w:val="00473FA3"/>
    <w:rsid w:val="004754B6"/>
    <w:rsid w:val="004763DE"/>
    <w:rsid w:val="00477314"/>
    <w:rsid w:val="00477C5C"/>
    <w:rsid w:val="00480537"/>
    <w:rsid w:val="00480D20"/>
    <w:rsid w:val="00481B83"/>
    <w:rsid w:val="00481E36"/>
    <w:rsid w:val="00482324"/>
    <w:rsid w:val="004823ED"/>
    <w:rsid w:val="004828EB"/>
    <w:rsid w:val="00482C2A"/>
    <w:rsid w:val="00482E23"/>
    <w:rsid w:val="00482FF3"/>
    <w:rsid w:val="004837F2"/>
    <w:rsid w:val="00483D03"/>
    <w:rsid w:val="00484A25"/>
    <w:rsid w:val="00484C20"/>
    <w:rsid w:val="0048564A"/>
    <w:rsid w:val="0048590F"/>
    <w:rsid w:val="00486283"/>
    <w:rsid w:val="00486DA0"/>
    <w:rsid w:val="004872D8"/>
    <w:rsid w:val="00487756"/>
    <w:rsid w:val="00487918"/>
    <w:rsid w:val="00490A9E"/>
    <w:rsid w:val="00491832"/>
    <w:rsid w:val="004922D0"/>
    <w:rsid w:val="004923B4"/>
    <w:rsid w:val="004928DC"/>
    <w:rsid w:val="00492E4E"/>
    <w:rsid w:val="004934AF"/>
    <w:rsid w:val="004938E9"/>
    <w:rsid w:val="00493A57"/>
    <w:rsid w:val="0049466A"/>
    <w:rsid w:val="00494C19"/>
    <w:rsid w:val="00494D29"/>
    <w:rsid w:val="0049665F"/>
    <w:rsid w:val="00497603"/>
    <w:rsid w:val="004977F1"/>
    <w:rsid w:val="00497AC8"/>
    <w:rsid w:val="004A0E23"/>
    <w:rsid w:val="004A1286"/>
    <w:rsid w:val="004A12E7"/>
    <w:rsid w:val="004A151D"/>
    <w:rsid w:val="004A176D"/>
    <w:rsid w:val="004A201D"/>
    <w:rsid w:val="004A2175"/>
    <w:rsid w:val="004A2459"/>
    <w:rsid w:val="004A2789"/>
    <w:rsid w:val="004A4142"/>
    <w:rsid w:val="004A495C"/>
    <w:rsid w:val="004A629F"/>
    <w:rsid w:val="004A6F2F"/>
    <w:rsid w:val="004A7854"/>
    <w:rsid w:val="004A7B2D"/>
    <w:rsid w:val="004B0BFF"/>
    <w:rsid w:val="004B0DF6"/>
    <w:rsid w:val="004B1ECE"/>
    <w:rsid w:val="004B367B"/>
    <w:rsid w:val="004B54B8"/>
    <w:rsid w:val="004B666E"/>
    <w:rsid w:val="004B6FDF"/>
    <w:rsid w:val="004B794F"/>
    <w:rsid w:val="004C04C6"/>
    <w:rsid w:val="004C0E8E"/>
    <w:rsid w:val="004C10C3"/>
    <w:rsid w:val="004C1206"/>
    <w:rsid w:val="004C16D6"/>
    <w:rsid w:val="004C1B23"/>
    <w:rsid w:val="004C1EC7"/>
    <w:rsid w:val="004C1EDF"/>
    <w:rsid w:val="004C3013"/>
    <w:rsid w:val="004C32E0"/>
    <w:rsid w:val="004C3A9B"/>
    <w:rsid w:val="004C401F"/>
    <w:rsid w:val="004C49CD"/>
    <w:rsid w:val="004C5A25"/>
    <w:rsid w:val="004C5A6F"/>
    <w:rsid w:val="004C5DDC"/>
    <w:rsid w:val="004C5F41"/>
    <w:rsid w:val="004C6593"/>
    <w:rsid w:val="004C65BF"/>
    <w:rsid w:val="004C6662"/>
    <w:rsid w:val="004C6A70"/>
    <w:rsid w:val="004C73E4"/>
    <w:rsid w:val="004C7760"/>
    <w:rsid w:val="004C7D0F"/>
    <w:rsid w:val="004C7E64"/>
    <w:rsid w:val="004C7E98"/>
    <w:rsid w:val="004D0419"/>
    <w:rsid w:val="004D1043"/>
    <w:rsid w:val="004D12F1"/>
    <w:rsid w:val="004D16A4"/>
    <w:rsid w:val="004D28EC"/>
    <w:rsid w:val="004D34C7"/>
    <w:rsid w:val="004D43FD"/>
    <w:rsid w:val="004D4A5E"/>
    <w:rsid w:val="004D57C0"/>
    <w:rsid w:val="004D5C53"/>
    <w:rsid w:val="004D5ECF"/>
    <w:rsid w:val="004D604B"/>
    <w:rsid w:val="004D63DE"/>
    <w:rsid w:val="004D6CA4"/>
    <w:rsid w:val="004D7C64"/>
    <w:rsid w:val="004E0E66"/>
    <w:rsid w:val="004E1030"/>
    <w:rsid w:val="004E11CF"/>
    <w:rsid w:val="004E18F1"/>
    <w:rsid w:val="004E1EBF"/>
    <w:rsid w:val="004E27A4"/>
    <w:rsid w:val="004E3B89"/>
    <w:rsid w:val="004E3BE0"/>
    <w:rsid w:val="004E47B4"/>
    <w:rsid w:val="004E4803"/>
    <w:rsid w:val="004E4BC1"/>
    <w:rsid w:val="004E59CB"/>
    <w:rsid w:val="004E5D0A"/>
    <w:rsid w:val="004E6359"/>
    <w:rsid w:val="004E65E7"/>
    <w:rsid w:val="004E6F4A"/>
    <w:rsid w:val="004E7458"/>
    <w:rsid w:val="004E781C"/>
    <w:rsid w:val="004F0654"/>
    <w:rsid w:val="004F073B"/>
    <w:rsid w:val="004F0957"/>
    <w:rsid w:val="004F096D"/>
    <w:rsid w:val="004F17BD"/>
    <w:rsid w:val="004F1968"/>
    <w:rsid w:val="004F1986"/>
    <w:rsid w:val="004F1B9F"/>
    <w:rsid w:val="004F1D3D"/>
    <w:rsid w:val="004F43F1"/>
    <w:rsid w:val="004F4BFA"/>
    <w:rsid w:val="004F5318"/>
    <w:rsid w:val="004F535B"/>
    <w:rsid w:val="004F5FCC"/>
    <w:rsid w:val="004F6A51"/>
    <w:rsid w:val="004F6D13"/>
    <w:rsid w:val="004F7162"/>
    <w:rsid w:val="004F7BE2"/>
    <w:rsid w:val="004F7C3B"/>
    <w:rsid w:val="004F7E65"/>
    <w:rsid w:val="0050060F"/>
    <w:rsid w:val="0050099D"/>
    <w:rsid w:val="0050103A"/>
    <w:rsid w:val="0050123E"/>
    <w:rsid w:val="00501361"/>
    <w:rsid w:val="0050257D"/>
    <w:rsid w:val="0050318D"/>
    <w:rsid w:val="00503327"/>
    <w:rsid w:val="00503BFC"/>
    <w:rsid w:val="00503CDB"/>
    <w:rsid w:val="0050417F"/>
    <w:rsid w:val="0050470D"/>
    <w:rsid w:val="00505D13"/>
    <w:rsid w:val="005063DE"/>
    <w:rsid w:val="00507A46"/>
    <w:rsid w:val="00507DBD"/>
    <w:rsid w:val="00510A3B"/>
    <w:rsid w:val="00510BFA"/>
    <w:rsid w:val="00511354"/>
    <w:rsid w:val="0051233C"/>
    <w:rsid w:val="00512B6F"/>
    <w:rsid w:val="0051312B"/>
    <w:rsid w:val="005133B7"/>
    <w:rsid w:val="0051344E"/>
    <w:rsid w:val="005144E0"/>
    <w:rsid w:val="00514B5A"/>
    <w:rsid w:val="00514D3E"/>
    <w:rsid w:val="00515731"/>
    <w:rsid w:val="00515ABC"/>
    <w:rsid w:val="00520185"/>
    <w:rsid w:val="00520881"/>
    <w:rsid w:val="0052093D"/>
    <w:rsid w:val="005210C3"/>
    <w:rsid w:val="005212BD"/>
    <w:rsid w:val="005216E0"/>
    <w:rsid w:val="00521ACF"/>
    <w:rsid w:val="00521C1A"/>
    <w:rsid w:val="005231BD"/>
    <w:rsid w:val="00523442"/>
    <w:rsid w:val="00523B5B"/>
    <w:rsid w:val="00523DD2"/>
    <w:rsid w:val="00524D9F"/>
    <w:rsid w:val="00525C27"/>
    <w:rsid w:val="00525E3C"/>
    <w:rsid w:val="005267AF"/>
    <w:rsid w:val="00526DA9"/>
    <w:rsid w:val="00527178"/>
    <w:rsid w:val="00527BDE"/>
    <w:rsid w:val="00527D4B"/>
    <w:rsid w:val="00527FF5"/>
    <w:rsid w:val="0053042E"/>
    <w:rsid w:val="00531808"/>
    <w:rsid w:val="00532C52"/>
    <w:rsid w:val="005330B8"/>
    <w:rsid w:val="00533EE4"/>
    <w:rsid w:val="005347C2"/>
    <w:rsid w:val="00534F8E"/>
    <w:rsid w:val="00535F7B"/>
    <w:rsid w:val="005367BC"/>
    <w:rsid w:val="00537D5B"/>
    <w:rsid w:val="00537E1D"/>
    <w:rsid w:val="0054092F"/>
    <w:rsid w:val="00540A74"/>
    <w:rsid w:val="00541B7C"/>
    <w:rsid w:val="00541BC3"/>
    <w:rsid w:val="00542AF3"/>
    <w:rsid w:val="00543657"/>
    <w:rsid w:val="005463C9"/>
    <w:rsid w:val="00546CFE"/>
    <w:rsid w:val="0054721C"/>
    <w:rsid w:val="00550059"/>
    <w:rsid w:val="0055026E"/>
    <w:rsid w:val="005509A0"/>
    <w:rsid w:val="005511DC"/>
    <w:rsid w:val="00553770"/>
    <w:rsid w:val="00553E39"/>
    <w:rsid w:val="00554855"/>
    <w:rsid w:val="00554891"/>
    <w:rsid w:val="00554C44"/>
    <w:rsid w:val="00556E10"/>
    <w:rsid w:val="00557157"/>
    <w:rsid w:val="005576F4"/>
    <w:rsid w:val="00557CAD"/>
    <w:rsid w:val="00557E73"/>
    <w:rsid w:val="00560161"/>
    <w:rsid w:val="0056035E"/>
    <w:rsid w:val="005606A3"/>
    <w:rsid w:val="00560798"/>
    <w:rsid w:val="00560823"/>
    <w:rsid w:val="00561663"/>
    <w:rsid w:val="005622D8"/>
    <w:rsid w:val="005625B3"/>
    <w:rsid w:val="005633E3"/>
    <w:rsid w:val="00563C2B"/>
    <w:rsid w:val="005648F7"/>
    <w:rsid w:val="00564B79"/>
    <w:rsid w:val="005655E9"/>
    <w:rsid w:val="00565E4A"/>
    <w:rsid w:val="00565F17"/>
    <w:rsid w:val="00566431"/>
    <w:rsid w:val="0056676B"/>
    <w:rsid w:val="00566B91"/>
    <w:rsid w:val="00566C9E"/>
    <w:rsid w:val="00567561"/>
    <w:rsid w:val="00567659"/>
    <w:rsid w:val="005676FF"/>
    <w:rsid w:val="00567C1D"/>
    <w:rsid w:val="0057090A"/>
    <w:rsid w:val="00570F87"/>
    <w:rsid w:val="00571127"/>
    <w:rsid w:val="00572A9C"/>
    <w:rsid w:val="0057386A"/>
    <w:rsid w:val="005742A6"/>
    <w:rsid w:val="00574BEF"/>
    <w:rsid w:val="00575077"/>
    <w:rsid w:val="005757A2"/>
    <w:rsid w:val="00576A74"/>
    <w:rsid w:val="00576C51"/>
    <w:rsid w:val="00576D5F"/>
    <w:rsid w:val="00576EE7"/>
    <w:rsid w:val="00577945"/>
    <w:rsid w:val="00577C4A"/>
    <w:rsid w:val="005805D9"/>
    <w:rsid w:val="005809D9"/>
    <w:rsid w:val="00581ACF"/>
    <w:rsid w:val="00584B8F"/>
    <w:rsid w:val="00584EC2"/>
    <w:rsid w:val="00584FC6"/>
    <w:rsid w:val="00584FCC"/>
    <w:rsid w:val="00584FDD"/>
    <w:rsid w:val="005851CD"/>
    <w:rsid w:val="0058522C"/>
    <w:rsid w:val="00585505"/>
    <w:rsid w:val="00585843"/>
    <w:rsid w:val="00586195"/>
    <w:rsid w:val="0058717D"/>
    <w:rsid w:val="005871D9"/>
    <w:rsid w:val="005873C8"/>
    <w:rsid w:val="005876CD"/>
    <w:rsid w:val="00587E83"/>
    <w:rsid w:val="005907F1"/>
    <w:rsid w:val="00590BD6"/>
    <w:rsid w:val="00590FD0"/>
    <w:rsid w:val="005924D4"/>
    <w:rsid w:val="005934DA"/>
    <w:rsid w:val="00593BA5"/>
    <w:rsid w:val="00593BE8"/>
    <w:rsid w:val="00593D4F"/>
    <w:rsid w:val="005942B1"/>
    <w:rsid w:val="00594348"/>
    <w:rsid w:val="005943DA"/>
    <w:rsid w:val="00594DFE"/>
    <w:rsid w:val="00594EAE"/>
    <w:rsid w:val="00594F94"/>
    <w:rsid w:val="0059528F"/>
    <w:rsid w:val="0059588D"/>
    <w:rsid w:val="00595E6F"/>
    <w:rsid w:val="00595F9C"/>
    <w:rsid w:val="00596141"/>
    <w:rsid w:val="0059758B"/>
    <w:rsid w:val="00597888"/>
    <w:rsid w:val="005A0419"/>
    <w:rsid w:val="005A1640"/>
    <w:rsid w:val="005A1E70"/>
    <w:rsid w:val="005A2BEB"/>
    <w:rsid w:val="005A4716"/>
    <w:rsid w:val="005A52BA"/>
    <w:rsid w:val="005A55E3"/>
    <w:rsid w:val="005A5C39"/>
    <w:rsid w:val="005A6A6E"/>
    <w:rsid w:val="005A74C8"/>
    <w:rsid w:val="005A79BC"/>
    <w:rsid w:val="005B0502"/>
    <w:rsid w:val="005B0539"/>
    <w:rsid w:val="005B0988"/>
    <w:rsid w:val="005B0F6A"/>
    <w:rsid w:val="005B1489"/>
    <w:rsid w:val="005B1884"/>
    <w:rsid w:val="005B1D6E"/>
    <w:rsid w:val="005B2EDE"/>
    <w:rsid w:val="005B4E2A"/>
    <w:rsid w:val="005B511E"/>
    <w:rsid w:val="005B61C8"/>
    <w:rsid w:val="005B6B4A"/>
    <w:rsid w:val="005B6D8F"/>
    <w:rsid w:val="005B6E03"/>
    <w:rsid w:val="005B70E6"/>
    <w:rsid w:val="005B7C4B"/>
    <w:rsid w:val="005C0239"/>
    <w:rsid w:val="005C07A5"/>
    <w:rsid w:val="005C15F7"/>
    <w:rsid w:val="005C1636"/>
    <w:rsid w:val="005C1899"/>
    <w:rsid w:val="005C25BD"/>
    <w:rsid w:val="005C2F1A"/>
    <w:rsid w:val="005C2FE0"/>
    <w:rsid w:val="005C339B"/>
    <w:rsid w:val="005C375B"/>
    <w:rsid w:val="005C3EC4"/>
    <w:rsid w:val="005C75EE"/>
    <w:rsid w:val="005C7602"/>
    <w:rsid w:val="005C7668"/>
    <w:rsid w:val="005C7F5B"/>
    <w:rsid w:val="005D0029"/>
    <w:rsid w:val="005D0373"/>
    <w:rsid w:val="005D1527"/>
    <w:rsid w:val="005D16D2"/>
    <w:rsid w:val="005D183C"/>
    <w:rsid w:val="005D2AF3"/>
    <w:rsid w:val="005D47A8"/>
    <w:rsid w:val="005D4AF4"/>
    <w:rsid w:val="005D5591"/>
    <w:rsid w:val="005D577D"/>
    <w:rsid w:val="005D57E5"/>
    <w:rsid w:val="005D5815"/>
    <w:rsid w:val="005D586C"/>
    <w:rsid w:val="005D5AA0"/>
    <w:rsid w:val="005D5F06"/>
    <w:rsid w:val="005D612E"/>
    <w:rsid w:val="005D61CF"/>
    <w:rsid w:val="005D65DB"/>
    <w:rsid w:val="005D6835"/>
    <w:rsid w:val="005D7D2C"/>
    <w:rsid w:val="005D7E1F"/>
    <w:rsid w:val="005E0944"/>
    <w:rsid w:val="005E0AD7"/>
    <w:rsid w:val="005E14A2"/>
    <w:rsid w:val="005E2316"/>
    <w:rsid w:val="005E2FB4"/>
    <w:rsid w:val="005E4C7D"/>
    <w:rsid w:val="005E5290"/>
    <w:rsid w:val="005E7C21"/>
    <w:rsid w:val="005F0D53"/>
    <w:rsid w:val="005F1841"/>
    <w:rsid w:val="005F1920"/>
    <w:rsid w:val="005F1DC7"/>
    <w:rsid w:val="005F2601"/>
    <w:rsid w:val="005F29F1"/>
    <w:rsid w:val="005F2D2A"/>
    <w:rsid w:val="005F2D51"/>
    <w:rsid w:val="005F341F"/>
    <w:rsid w:val="005F37C7"/>
    <w:rsid w:val="005F3CDB"/>
    <w:rsid w:val="005F3F43"/>
    <w:rsid w:val="005F4041"/>
    <w:rsid w:val="005F4318"/>
    <w:rsid w:val="005F4F1F"/>
    <w:rsid w:val="005F57C0"/>
    <w:rsid w:val="005F5FE4"/>
    <w:rsid w:val="005F67DA"/>
    <w:rsid w:val="005F6CB1"/>
    <w:rsid w:val="005F70E3"/>
    <w:rsid w:val="005F75EC"/>
    <w:rsid w:val="005F7B48"/>
    <w:rsid w:val="006017CA"/>
    <w:rsid w:val="006022BC"/>
    <w:rsid w:val="00602BEC"/>
    <w:rsid w:val="00602D3A"/>
    <w:rsid w:val="00603AD1"/>
    <w:rsid w:val="00603FC6"/>
    <w:rsid w:val="00604336"/>
    <w:rsid w:val="00604E25"/>
    <w:rsid w:val="00604F44"/>
    <w:rsid w:val="006063CF"/>
    <w:rsid w:val="00606634"/>
    <w:rsid w:val="00607A17"/>
    <w:rsid w:val="00607B65"/>
    <w:rsid w:val="00607E1B"/>
    <w:rsid w:val="00610472"/>
    <w:rsid w:val="0061075A"/>
    <w:rsid w:val="006107B6"/>
    <w:rsid w:val="00611181"/>
    <w:rsid w:val="00611334"/>
    <w:rsid w:val="0061135D"/>
    <w:rsid w:val="00611EE4"/>
    <w:rsid w:val="006126D6"/>
    <w:rsid w:val="00612A3C"/>
    <w:rsid w:val="00612D6E"/>
    <w:rsid w:val="006135AD"/>
    <w:rsid w:val="0061369E"/>
    <w:rsid w:val="00613A94"/>
    <w:rsid w:val="00614FF0"/>
    <w:rsid w:val="006159F3"/>
    <w:rsid w:val="00615BA3"/>
    <w:rsid w:val="00615BAA"/>
    <w:rsid w:val="00616478"/>
    <w:rsid w:val="006174E4"/>
    <w:rsid w:val="006175E5"/>
    <w:rsid w:val="0062159B"/>
    <w:rsid w:val="00621B74"/>
    <w:rsid w:val="00622472"/>
    <w:rsid w:val="00622B38"/>
    <w:rsid w:val="00622B5D"/>
    <w:rsid w:val="00622F52"/>
    <w:rsid w:val="00623846"/>
    <w:rsid w:val="00623F0F"/>
    <w:rsid w:val="00624BE9"/>
    <w:rsid w:val="006264F2"/>
    <w:rsid w:val="00627547"/>
    <w:rsid w:val="006301B4"/>
    <w:rsid w:val="00630FF3"/>
    <w:rsid w:val="0063278E"/>
    <w:rsid w:val="00632C6D"/>
    <w:rsid w:val="0063339B"/>
    <w:rsid w:val="00633B4F"/>
    <w:rsid w:val="00634349"/>
    <w:rsid w:val="006346D6"/>
    <w:rsid w:val="006347C7"/>
    <w:rsid w:val="00636807"/>
    <w:rsid w:val="006369A5"/>
    <w:rsid w:val="00636B18"/>
    <w:rsid w:val="00636E9E"/>
    <w:rsid w:val="006373FA"/>
    <w:rsid w:val="00637AFE"/>
    <w:rsid w:val="00637B97"/>
    <w:rsid w:val="00637CF8"/>
    <w:rsid w:val="00637E36"/>
    <w:rsid w:val="00640DE4"/>
    <w:rsid w:val="006417E6"/>
    <w:rsid w:val="00642060"/>
    <w:rsid w:val="00642CAE"/>
    <w:rsid w:val="0064343B"/>
    <w:rsid w:val="00644C7C"/>
    <w:rsid w:val="00644EC3"/>
    <w:rsid w:val="006463F0"/>
    <w:rsid w:val="00647556"/>
    <w:rsid w:val="0065029A"/>
    <w:rsid w:val="00651693"/>
    <w:rsid w:val="00653C6E"/>
    <w:rsid w:val="00653CA9"/>
    <w:rsid w:val="00653F8F"/>
    <w:rsid w:val="00654007"/>
    <w:rsid w:val="00654010"/>
    <w:rsid w:val="0065443F"/>
    <w:rsid w:val="006546B1"/>
    <w:rsid w:val="00655148"/>
    <w:rsid w:val="00655486"/>
    <w:rsid w:val="00655D34"/>
    <w:rsid w:val="006561F3"/>
    <w:rsid w:val="00656C9D"/>
    <w:rsid w:val="00657B17"/>
    <w:rsid w:val="00657BBE"/>
    <w:rsid w:val="00661450"/>
    <w:rsid w:val="00661A1F"/>
    <w:rsid w:val="00661C10"/>
    <w:rsid w:val="00662C99"/>
    <w:rsid w:val="00663838"/>
    <w:rsid w:val="00663AE6"/>
    <w:rsid w:val="00663B58"/>
    <w:rsid w:val="00663F47"/>
    <w:rsid w:val="006642AD"/>
    <w:rsid w:val="00664C96"/>
    <w:rsid w:val="00665704"/>
    <w:rsid w:val="00665C82"/>
    <w:rsid w:val="00665F9D"/>
    <w:rsid w:val="00666687"/>
    <w:rsid w:val="006667D9"/>
    <w:rsid w:val="00667AA1"/>
    <w:rsid w:val="00670061"/>
    <w:rsid w:val="00670732"/>
    <w:rsid w:val="0067079C"/>
    <w:rsid w:val="00670A13"/>
    <w:rsid w:val="00670E9E"/>
    <w:rsid w:val="00671647"/>
    <w:rsid w:val="00671F52"/>
    <w:rsid w:val="006728AF"/>
    <w:rsid w:val="00674262"/>
    <w:rsid w:val="00675320"/>
    <w:rsid w:val="00676051"/>
    <w:rsid w:val="00676472"/>
    <w:rsid w:val="006769AD"/>
    <w:rsid w:val="00676EAC"/>
    <w:rsid w:val="006773F7"/>
    <w:rsid w:val="00677987"/>
    <w:rsid w:val="006800F1"/>
    <w:rsid w:val="006805BC"/>
    <w:rsid w:val="006807AF"/>
    <w:rsid w:val="006809E1"/>
    <w:rsid w:val="00680CCC"/>
    <w:rsid w:val="0068214A"/>
    <w:rsid w:val="0068259E"/>
    <w:rsid w:val="006825B7"/>
    <w:rsid w:val="00683C13"/>
    <w:rsid w:val="0068499D"/>
    <w:rsid w:val="00684F40"/>
    <w:rsid w:val="006863D4"/>
    <w:rsid w:val="006868CB"/>
    <w:rsid w:val="0068696D"/>
    <w:rsid w:val="00687A29"/>
    <w:rsid w:val="00687EB1"/>
    <w:rsid w:val="006903EC"/>
    <w:rsid w:val="006909E7"/>
    <w:rsid w:val="00690A1B"/>
    <w:rsid w:val="00691A6A"/>
    <w:rsid w:val="00691BE4"/>
    <w:rsid w:val="00691D8E"/>
    <w:rsid w:val="00692F92"/>
    <w:rsid w:val="00693136"/>
    <w:rsid w:val="006935D8"/>
    <w:rsid w:val="006935F9"/>
    <w:rsid w:val="00693A17"/>
    <w:rsid w:val="00693E5F"/>
    <w:rsid w:val="00694133"/>
    <w:rsid w:val="006951A6"/>
    <w:rsid w:val="006953FF"/>
    <w:rsid w:val="00695B5F"/>
    <w:rsid w:val="0069680D"/>
    <w:rsid w:val="00696F1D"/>
    <w:rsid w:val="00697A60"/>
    <w:rsid w:val="00697C5C"/>
    <w:rsid w:val="006A0217"/>
    <w:rsid w:val="006A03EC"/>
    <w:rsid w:val="006A06F7"/>
    <w:rsid w:val="006A15A9"/>
    <w:rsid w:val="006A1765"/>
    <w:rsid w:val="006A214D"/>
    <w:rsid w:val="006A2380"/>
    <w:rsid w:val="006A2BF5"/>
    <w:rsid w:val="006A313B"/>
    <w:rsid w:val="006A443F"/>
    <w:rsid w:val="006A4996"/>
    <w:rsid w:val="006A4D32"/>
    <w:rsid w:val="006A567D"/>
    <w:rsid w:val="006A617B"/>
    <w:rsid w:val="006A7282"/>
    <w:rsid w:val="006A73AE"/>
    <w:rsid w:val="006A7B54"/>
    <w:rsid w:val="006B005F"/>
    <w:rsid w:val="006B00E6"/>
    <w:rsid w:val="006B0852"/>
    <w:rsid w:val="006B0FDA"/>
    <w:rsid w:val="006B122B"/>
    <w:rsid w:val="006B15DE"/>
    <w:rsid w:val="006B1781"/>
    <w:rsid w:val="006B1884"/>
    <w:rsid w:val="006B3526"/>
    <w:rsid w:val="006B4369"/>
    <w:rsid w:val="006B4707"/>
    <w:rsid w:val="006B5094"/>
    <w:rsid w:val="006B565A"/>
    <w:rsid w:val="006B570F"/>
    <w:rsid w:val="006B582E"/>
    <w:rsid w:val="006B6345"/>
    <w:rsid w:val="006B6F3C"/>
    <w:rsid w:val="006C084B"/>
    <w:rsid w:val="006C131B"/>
    <w:rsid w:val="006C137A"/>
    <w:rsid w:val="006C18C9"/>
    <w:rsid w:val="006C1B88"/>
    <w:rsid w:val="006C2EEB"/>
    <w:rsid w:val="006C31AA"/>
    <w:rsid w:val="006C37A7"/>
    <w:rsid w:val="006C3D5A"/>
    <w:rsid w:val="006C4FC2"/>
    <w:rsid w:val="006C5C8C"/>
    <w:rsid w:val="006C5FC9"/>
    <w:rsid w:val="006C61AB"/>
    <w:rsid w:val="006C6565"/>
    <w:rsid w:val="006C65B0"/>
    <w:rsid w:val="006C6D79"/>
    <w:rsid w:val="006C73B7"/>
    <w:rsid w:val="006D0C2F"/>
    <w:rsid w:val="006D12E5"/>
    <w:rsid w:val="006D174C"/>
    <w:rsid w:val="006D19AB"/>
    <w:rsid w:val="006D1B5E"/>
    <w:rsid w:val="006D2287"/>
    <w:rsid w:val="006D31F3"/>
    <w:rsid w:val="006D38EB"/>
    <w:rsid w:val="006D5078"/>
    <w:rsid w:val="006D5DAC"/>
    <w:rsid w:val="006D63E8"/>
    <w:rsid w:val="006D6B8E"/>
    <w:rsid w:val="006D7676"/>
    <w:rsid w:val="006E000D"/>
    <w:rsid w:val="006E026C"/>
    <w:rsid w:val="006E0910"/>
    <w:rsid w:val="006E0C44"/>
    <w:rsid w:val="006E0DD8"/>
    <w:rsid w:val="006E1371"/>
    <w:rsid w:val="006E22DB"/>
    <w:rsid w:val="006E23D5"/>
    <w:rsid w:val="006E30E6"/>
    <w:rsid w:val="006E3B88"/>
    <w:rsid w:val="006E3F61"/>
    <w:rsid w:val="006E4723"/>
    <w:rsid w:val="006E48AE"/>
    <w:rsid w:val="006E49F6"/>
    <w:rsid w:val="006E4CC4"/>
    <w:rsid w:val="006E4E2A"/>
    <w:rsid w:val="006E530D"/>
    <w:rsid w:val="006E5315"/>
    <w:rsid w:val="006E5986"/>
    <w:rsid w:val="006E5A12"/>
    <w:rsid w:val="006E62BD"/>
    <w:rsid w:val="006E6512"/>
    <w:rsid w:val="006E7109"/>
    <w:rsid w:val="006E71FA"/>
    <w:rsid w:val="006E74B4"/>
    <w:rsid w:val="006E78C7"/>
    <w:rsid w:val="006F0E7C"/>
    <w:rsid w:val="006F0EE7"/>
    <w:rsid w:val="006F0FBD"/>
    <w:rsid w:val="006F174D"/>
    <w:rsid w:val="006F319A"/>
    <w:rsid w:val="006F4560"/>
    <w:rsid w:val="006F48CF"/>
    <w:rsid w:val="006F4C1A"/>
    <w:rsid w:val="006F4E1A"/>
    <w:rsid w:val="006F54CD"/>
    <w:rsid w:val="006F589C"/>
    <w:rsid w:val="006F5FF3"/>
    <w:rsid w:val="006F629C"/>
    <w:rsid w:val="006F6F06"/>
    <w:rsid w:val="006F6FF9"/>
    <w:rsid w:val="006F7462"/>
    <w:rsid w:val="006F7AA7"/>
    <w:rsid w:val="00700233"/>
    <w:rsid w:val="00700A26"/>
    <w:rsid w:val="007011BD"/>
    <w:rsid w:val="00701339"/>
    <w:rsid w:val="0070147E"/>
    <w:rsid w:val="00702A49"/>
    <w:rsid w:val="00703C1C"/>
    <w:rsid w:val="007046B5"/>
    <w:rsid w:val="0070483B"/>
    <w:rsid w:val="00704D07"/>
    <w:rsid w:val="00704DDD"/>
    <w:rsid w:val="00705017"/>
    <w:rsid w:val="00705113"/>
    <w:rsid w:val="007052CD"/>
    <w:rsid w:val="00705725"/>
    <w:rsid w:val="0070603F"/>
    <w:rsid w:val="007062B5"/>
    <w:rsid w:val="007066AC"/>
    <w:rsid w:val="00706784"/>
    <w:rsid w:val="007070ED"/>
    <w:rsid w:val="0070745F"/>
    <w:rsid w:val="007079E6"/>
    <w:rsid w:val="00707A33"/>
    <w:rsid w:val="0071020E"/>
    <w:rsid w:val="007102C9"/>
    <w:rsid w:val="0071122C"/>
    <w:rsid w:val="00711C6A"/>
    <w:rsid w:val="00712127"/>
    <w:rsid w:val="00712EB6"/>
    <w:rsid w:val="00712EFE"/>
    <w:rsid w:val="0071350E"/>
    <w:rsid w:val="00713565"/>
    <w:rsid w:val="00713697"/>
    <w:rsid w:val="0071410B"/>
    <w:rsid w:val="007143DA"/>
    <w:rsid w:val="00714414"/>
    <w:rsid w:val="007149F4"/>
    <w:rsid w:val="007153D8"/>
    <w:rsid w:val="007154AC"/>
    <w:rsid w:val="0071561C"/>
    <w:rsid w:val="00715828"/>
    <w:rsid w:val="00716931"/>
    <w:rsid w:val="00717667"/>
    <w:rsid w:val="0071777E"/>
    <w:rsid w:val="00717B8A"/>
    <w:rsid w:val="007205C7"/>
    <w:rsid w:val="007212C4"/>
    <w:rsid w:val="00721CF1"/>
    <w:rsid w:val="007232FC"/>
    <w:rsid w:val="007234B5"/>
    <w:rsid w:val="00724913"/>
    <w:rsid w:val="00724B9A"/>
    <w:rsid w:val="00724B9B"/>
    <w:rsid w:val="00727A1E"/>
    <w:rsid w:val="00730974"/>
    <w:rsid w:val="00731142"/>
    <w:rsid w:val="00731550"/>
    <w:rsid w:val="0073190C"/>
    <w:rsid w:val="00732897"/>
    <w:rsid w:val="00732E73"/>
    <w:rsid w:val="00732EFE"/>
    <w:rsid w:val="007330A6"/>
    <w:rsid w:val="007344C9"/>
    <w:rsid w:val="007349EC"/>
    <w:rsid w:val="00734C76"/>
    <w:rsid w:val="00734D81"/>
    <w:rsid w:val="00735C64"/>
    <w:rsid w:val="00735FA4"/>
    <w:rsid w:val="00737105"/>
    <w:rsid w:val="0073775A"/>
    <w:rsid w:val="007379BF"/>
    <w:rsid w:val="00740075"/>
    <w:rsid w:val="0074041B"/>
    <w:rsid w:val="00740747"/>
    <w:rsid w:val="00740E3A"/>
    <w:rsid w:val="00741705"/>
    <w:rsid w:val="00741F51"/>
    <w:rsid w:val="0074208C"/>
    <w:rsid w:val="00742C12"/>
    <w:rsid w:val="00742F7F"/>
    <w:rsid w:val="00743D8E"/>
    <w:rsid w:val="00743DC0"/>
    <w:rsid w:val="007455FB"/>
    <w:rsid w:val="00745B71"/>
    <w:rsid w:val="007468AD"/>
    <w:rsid w:val="00746D30"/>
    <w:rsid w:val="00747241"/>
    <w:rsid w:val="00747C02"/>
    <w:rsid w:val="00747FB0"/>
    <w:rsid w:val="007501BC"/>
    <w:rsid w:val="00750D76"/>
    <w:rsid w:val="00751B12"/>
    <w:rsid w:val="00751CE7"/>
    <w:rsid w:val="00751F80"/>
    <w:rsid w:val="00753BA1"/>
    <w:rsid w:val="00753F49"/>
    <w:rsid w:val="0075433F"/>
    <w:rsid w:val="007547AF"/>
    <w:rsid w:val="00755314"/>
    <w:rsid w:val="007554AC"/>
    <w:rsid w:val="00755FD3"/>
    <w:rsid w:val="0075625A"/>
    <w:rsid w:val="00756F7A"/>
    <w:rsid w:val="007571F4"/>
    <w:rsid w:val="00757632"/>
    <w:rsid w:val="00757BC0"/>
    <w:rsid w:val="00757F17"/>
    <w:rsid w:val="00761091"/>
    <w:rsid w:val="007611EB"/>
    <w:rsid w:val="00762133"/>
    <w:rsid w:val="0076258D"/>
    <w:rsid w:val="00763851"/>
    <w:rsid w:val="00763AF4"/>
    <w:rsid w:val="00763F4A"/>
    <w:rsid w:val="00764B71"/>
    <w:rsid w:val="00764F59"/>
    <w:rsid w:val="0076561A"/>
    <w:rsid w:val="00765BF6"/>
    <w:rsid w:val="00766321"/>
    <w:rsid w:val="00766EBF"/>
    <w:rsid w:val="00770E14"/>
    <w:rsid w:val="0077117D"/>
    <w:rsid w:val="00771A22"/>
    <w:rsid w:val="00771F06"/>
    <w:rsid w:val="00772433"/>
    <w:rsid w:val="00772975"/>
    <w:rsid w:val="00772B37"/>
    <w:rsid w:val="00773158"/>
    <w:rsid w:val="007735E4"/>
    <w:rsid w:val="00774B7E"/>
    <w:rsid w:val="00775370"/>
    <w:rsid w:val="007758F0"/>
    <w:rsid w:val="00775E16"/>
    <w:rsid w:val="00776092"/>
    <w:rsid w:val="00776953"/>
    <w:rsid w:val="0077728B"/>
    <w:rsid w:val="00780088"/>
    <w:rsid w:val="007813D9"/>
    <w:rsid w:val="00781F24"/>
    <w:rsid w:val="007820CA"/>
    <w:rsid w:val="0078377D"/>
    <w:rsid w:val="007837DD"/>
    <w:rsid w:val="00783821"/>
    <w:rsid w:val="00783A5D"/>
    <w:rsid w:val="00783D8C"/>
    <w:rsid w:val="00784290"/>
    <w:rsid w:val="00784333"/>
    <w:rsid w:val="00784A78"/>
    <w:rsid w:val="00784AD7"/>
    <w:rsid w:val="00787012"/>
    <w:rsid w:val="0078715B"/>
    <w:rsid w:val="007871CB"/>
    <w:rsid w:val="00787664"/>
    <w:rsid w:val="00787693"/>
    <w:rsid w:val="007877CE"/>
    <w:rsid w:val="0078787E"/>
    <w:rsid w:val="0078793F"/>
    <w:rsid w:val="007901E7"/>
    <w:rsid w:val="007903DF"/>
    <w:rsid w:val="00790CA9"/>
    <w:rsid w:val="00790CB0"/>
    <w:rsid w:val="007913A0"/>
    <w:rsid w:val="00792293"/>
    <w:rsid w:val="00792876"/>
    <w:rsid w:val="00792929"/>
    <w:rsid w:val="007935B1"/>
    <w:rsid w:val="00793A2D"/>
    <w:rsid w:val="00793DA7"/>
    <w:rsid w:val="00793E26"/>
    <w:rsid w:val="00794127"/>
    <w:rsid w:val="00794144"/>
    <w:rsid w:val="007941D9"/>
    <w:rsid w:val="007945C1"/>
    <w:rsid w:val="00794FEE"/>
    <w:rsid w:val="00795198"/>
    <w:rsid w:val="00795A61"/>
    <w:rsid w:val="00795BB1"/>
    <w:rsid w:val="00795C11"/>
    <w:rsid w:val="00797675"/>
    <w:rsid w:val="007A07F0"/>
    <w:rsid w:val="007A1BE6"/>
    <w:rsid w:val="007A20B2"/>
    <w:rsid w:val="007A2FDC"/>
    <w:rsid w:val="007A339E"/>
    <w:rsid w:val="007A34B4"/>
    <w:rsid w:val="007A383C"/>
    <w:rsid w:val="007A3989"/>
    <w:rsid w:val="007A3A8F"/>
    <w:rsid w:val="007A459A"/>
    <w:rsid w:val="007A4C3D"/>
    <w:rsid w:val="007A4C4A"/>
    <w:rsid w:val="007A538E"/>
    <w:rsid w:val="007A58BD"/>
    <w:rsid w:val="007A6048"/>
    <w:rsid w:val="007A6912"/>
    <w:rsid w:val="007B0B69"/>
    <w:rsid w:val="007B0E95"/>
    <w:rsid w:val="007B1468"/>
    <w:rsid w:val="007B159A"/>
    <w:rsid w:val="007B2181"/>
    <w:rsid w:val="007B252B"/>
    <w:rsid w:val="007B396F"/>
    <w:rsid w:val="007B48E8"/>
    <w:rsid w:val="007B4BF9"/>
    <w:rsid w:val="007B4F12"/>
    <w:rsid w:val="007B51B9"/>
    <w:rsid w:val="007B5660"/>
    <w:rsid w:val="007B5AE7"/>
    <w:rsid w:val="007B6527"/>
    <w:rsid w:val="007B7BEE"/>
    <w:rsid w:val="007C00DD"/>
    <w:rsid w:val="007C06D6"/>
    <w:rsid w:val="007C098D"/>
    <w:rsid w:val="007C27D4"/>
    <w:rsid w:val="007C2E62"/>
    <w:rsid w:val="007C3172"/>
    <w:rsid w:val="007C347A"/>
    <w:rsid w:val="007C3FFE"/>
    <w:rsid w:val="007C44D2"/>
    <w:rsid w:val="007C505E"/>
    <w:rsid w:val="007C5716"/>
    <w:rsid w:val="007C5DAF"/>
    <w:rsid w:val="007C6F7E"/>
    <w:rsid w:val="007C77ED"/>
    <w:rsid w:val="007C7C0B"/>
    <w:rsid w:val="007C7D99"/>
    <w:rsid w:val="007D06B6"/>
    <w:rsid w:val="007D17AC"/>
    <w:rsid w:val="007D1D03"/>
    <w:rsid w:val="007D2089"/>
    <w:rsid w:val="007D2838"/>
    <w:rsid w:val="007D2DCD"/>
    <w:rsid w:val="007D3423"/>
    <w:rsid w:val="007D369F"/>
    <w:rsid w:val="007D45AA"/>
    <w:rsid w:val="007D485B"/>
    <w:rsid w:val="007D50C0"/>
    <w:rsid w:val="007D7130"/>
    <w:rsid w:val="007D7946"/>
    <w:rsid w:val="007E057D"/>
    <w:rsid w:val="007E1269"/>
    <w:rsid w:val="007E2BB3"/>
    <w:rsid w:val="007E2F50"/>
    <w:rsid w:val="007E30FD"/>
    <w:rsid w:val="007E3A87"/>
    <w:rsid w:val="007E3AE5"/>
    <w:rsid w:val="007E3B19"/>
    <w:rsid w:val="007E4422"/>
    <w:rsid w:val="007E4D06"/>
    <w:rsid w:val="007E4F69"/>
    <w:rsid w:val="007E5E65"/>
    <w:rsid w:val="007E5EC0"/>
    <w:rsid w:val="007E62AD"/>
    <w:rsid w:val="007E62C6"/>
    <w:rsid w:val="007E638E"/>
    <w:rsid w:val="007E6586"/>
    <w:rsid w:val="007E6FC4"/>
    <w:rsid w:val="007E74B3"/>
    <w:rsid w:val="007F0CB3"/>
    <w:rsid w:val="007F0F12"/>
    <w:rsid w:val="007F1260"/>
    <w:rsid w:val="007F12BB"/>
    <w:rsid w:val="007F16F3"/>
    <w:rsid w:val="007F18C9"/>
    <w:rsid w:val="007F276B"/>
    <w:rsid w:val="007F2A6E"/>
    <w:rsid w:val="007F2DC7"/>
    <w:rsid w:val="007F31A1"/>
    <w:rsid w:val="007F4331"/>
    <w:rsid w:val="007F4958"/>
    <w:rsid w:val="007F52C6"/>
    <w:rsid w:val="007F5321"/>
    <w:rsid w:val="007F7CA9"/>
    <w:rsid w:val="0080000F"/>
    <w:rsid w:val="008002A0"/>
    <w:rsid w:val="00800839"/>
    <w:rsid w:val="00800975"/>
    <w:rsid w:val="00800B37"/>
    <w:rsid w:val="00800C7A"/>
    <w:rsid w:val="00801447"/>
    <w:rsid w:val="008017C4"/>
    <w:rsid w:val="00801B3E"/>
    <w:rsid w:val="00801CE7"/>
    <w:rsid w:val="00801F1E"/>
    <w:rsid w:val="00802337"/>
    <w:rsid w:val="008031A1"/>
    <w:rsid w:val="00803709"/>
    <w:rsid w:val="0080397D"/>
    <w:rsid w:val="0080434E"/>
    <w:rsid w:val="00804500"/>
    <w:rsid w:val="0080488A"/>
    <w:rsid w:val="00805EA9"/>
    <w:rsid w:val="00805FBB"/>
    <w:rsid w:val="008062D7"/>
    <w:rsid w:val="0080731C"/>
    <w:rsid w:val="00807670"/>
    <w:rsid w:val="00807971"/>
    <w:rsid w:val="00807AE8"/>
    <w:rsid w:val="00807CEF"/>
    <w:rsid w:val="00810725"/>
    <w:rsid w:val="00811A96"/>
    <w:rsid w:val="00811F30"/>
    <w:rsid w:val="00812296"/>
    <w:rsid w:val="00814424"/>
    <w:rsid w:val="00814715"/>
    <w:rsid w:val="00815821"/>
    <w:rsid w:val="00815B5E"/>
    <w:rsid w:val="00816565"/>
    <w:rsid w:val="008165EB"/>
    <w:rsid w:val="008168E6"/>
    <w:rsid w:val="00817824"/>
    <w:rsid w:val="00817EA1"/>
    <w:rsid w:val="008200FD"/>
    <w:rsid w:val="00821003"/>
    <w:rsid w:val="00821863"/>
    <w:rsid w:val="00821BC9"/>
    <w:rsid w:val="00821BF4"/>
    <w:rsid w:val="0082279D"/>
    <w:rsid w:val="0082331D"/>
    <w:rsid w:val="0082348A"/>
    <w:rsid w:val="0082349E"/>
    <w:rsid w:val="00823D32"/>
    <w:rsid w:val="00823E05"/>
    <w:rsid w:val="008246D7"/>
    <w:rsid w:val="00824DF9"/>
    <w:rsid w:val="008250AB"/>
    <w:rsid w:val="0082596F"/>
    <w:rsid w:val="00826578"/>
    <w:rsid w:val="00827958"/>
    <w:rsid w:val="008279D1"/>
    <w:rsid w:val="008303CB"/>
    <w:rsid w:val="00830AF7"/>
    <w:rsid w:val="008310B1"/>
    <w:rsid w:val="00831728"/>
    <w:rsid w:val="0083307F"/>
    <w:rsid w:val="008331AB"/>
    <w:rsid w:val="0083322B"/>
    <w:rsid w:val="00833238"/>
    <w:rsid w:val="008335F4"/>
    <w:rsid w:val="00833AAD"/>
    <w:rsid w:val="00833B60"/>
    <w:rsid w:val="0083440B"/>
    <w:rsid w:val="00834CA4"/>
    <w:rsid w:val="00835A82"/>
    <w:rsid w:val="00835D42"/>
    <w:rsid w:val="0083716F"/>
    <w:rsid w:val="00840396"/>
    <w:rsid w:val="00840541"/>
    <w:rsid w:val="0084074B"/>
    <w:rsid w:val="00840924"/>
    <w:rsid w:val="008419A3"/>
    <w:rsid w:val="00841CE4"/>
    <w:rsid w:val="00842603"/>
    <w:rsid w:val="0084262A"/>
    <w:rsid w:val="0084271E"/>
    <w:rsid w:val="00842C5E"/>
    <w:rsid w:val="008434F4"/>
    <w:rsid w:val="00843696"/>
    <w:rsid w:val="008437CF"/>
    <w:rsid w:val="00843A6E"/>
    <w:rsid w:val="00843C35"/>
    <w:rsid w:val="0084431F"/>
    <w:rsid w:val="00844970"/>
    <w:rsid w:val="00844F7F"/>
    <w:rsid w:val="00845F35"/>
    <w:rsid w:val="008460CC"/>
    <w:rsid w:val="00846320"/>
    <w:rsid w:val="00846915"/>
    <w:rsid w:val="00846C7E"/>
    <w:rsid w:val="0085052D"/>
    <w:rsid w:val="00850A1A"/>
    <w:rsid w:val="00850E0C"/>
    <w:rsid w:val="0085137E"/>
    <w:rsid w:val="00851AB8"/>
    <w:rsid w:val="00852918"/>
    <w:rsid w:val="00852A8D"/>
    <w:rsid w:val="00853117"/>
    <w:rsid w:val="0085385B"/>
    <w:rsid w:val="00853ABA"/>
    <w:rsid w:val="00853E22"/>
    <w:rsid w:val="00854DE1"/>
    <w:rsid w:val="00855753"/>
    <w:rsid w:val="00861135"/>
    <w:rsid w:val="00861153"/>
    <w:rsid w:val="0086129A"/>
    <w:rsid w:val="00861ACF"/>
    <w:rsid w:val="00861BE5"/>
    <w:rsid w:val="00863136"/>
    <w:rsid w:val="008631B0"/>
    <w:rsid w:val="00864470"/>
    <w:rsid w:val="00864B50"/>
    <w:rsid w:val="00864C0A"/>
    <w:rsid w:val="00864EDF"/>
    <w:rsid w:val="008653B3"/>
    <w:rsid w:val="008653F6"/>
    <w:rsid w:val="008658E4"/>
    <w:rsid w:val="00865AE0"/>
    <w:rsid w:val="0086600D"/>
    <w:rsid w:val="00866301"/>
    <w:rsid w:val="008665DE"/>
    <w:rsid w:val="008669D7"/>
    <w:rsid w:val="00866B79"/>
    <w:rsid w:val="00866CEC"/>
    <w:rsid w:val="00867EDA"/>
    <w:rsid w:val="00870175"/>
    <w:rsid w:val="00870481"/>
    <w:rsid w:val="00870805"/>
    <w:rsid w:val="00870A6B"/>
    <w:rsid w:val="00870BDC"/>
    <w:rsid w:val="00871806"/>
    <w:rsid w:val="00871D7D"/>
    <w:rsid w:val="00871F71"/>
    <w:rsid w:val="008722E8"/>
    <w:rsid w:val="0087333D"/>
    <w:rsid w:val="00873CC0"/>
    <w:rsid w:val="00874772"/>
    <w:rsid w:val="00874983"/>
    <w:rsid w:val="00874A7D"/>
    <w:rsid w:val="00874D2D"/>
    <w:rsid w:val="008768D2"/>
    <w:rsid w:val="00876F7E"/>
    <w:rsid w:val="00877FF0"/>
    <w:rsid w:val="0088000B"/>
    <w:rsid w:val="00880037"/>
    <w:rsid w:val="0088034F"/>
    <w:rsid w:val="008810EB"/>
    <w:rsid w:val="0088130A"/>
    <w:rsid w:val="00881839"/>
    <w:rsid w:val="00882752"/>
    <w:rsid w:val="008827F9"/>
    <w:rsid w:val="008835A1"/>
    <w:rsid w:val="008840FD"/>
    <w:rsid w:val="00886151"/>
    <w:rsid w:val="008862AA"/>
    <w:rsid w:val="0088723C"/>
    <w:rsid w:val="008875DD"/>
    <w:rsid w:val="00887745"/>
    <w:rsid w:val="00887761"/>
    <w:rsid w:val="00890616"/>
    <w:rsid w:val="00890EF7"/>
    <w:rsid w:val="008912F0"/>
    <w:rsid w:val="008919B7"/>
    <w:rsid w:val="00892133"/>
    <w:rsid w:val="008926DD"/>
    <w:rsid w:val="00892708"/>
    <w:rsid w:val="00892F2A"/>
    <w:rsid w:val="00894051"/>
    <w:rsid w:val="008940B8"/>
    <w:rsid w:val="008943A4"/>
    <w:rsid w:val="00894681"/>
    <w:rsid w:val="00894C1B"/>
    <w:rsid w:val="008952FF"/>
    <w:rsid w:val="00895C77"/>
    <w:rsid w:val="00895C8F"/>
    <w:rsid w:val="008967FE"/>
    <w:rsid w:val="008969A3"/>
    <w:rsid w:val="008970AA"/>
    <w:rsid w:val="008978A7"/>
    <w:rsid w:val="00897DED"/>
    <w:rsid w:val="00897F50"/>
    <w:rsid w:val="008A16B4"/>
    <w:rsid w:val="008A181D"/>
    <w:rsid w:val="008A1970"/>
    <w:rsid w:val="008A41A0"/>
    <w:rsid w:val="008A41C2"/>
    <w:rsid w:val="008A4691"/>
    <w:rsid w:val="008A47E4"/>
    <w:rsid w:val="008A4A1E"/>
    <w:rsid w:val="008A4B85"/>
    <w:rsid w:val="008A4F53"/>
    <w:rsid w:val="008A544E"/>
    <w:rsid w:val="008A5506"/>
    <w:rsid w:val="008A6165"/>
    <w:rsid w:val="008A64DB"/>
    <w:rsid w:val="008A6645"/>
    <w:rsid w:val="008A6E06"/>
    <w:rsid w:val="008A74C0"/>
    <w:rsid w:val="008A7785"/>
    <w:rsid w:val="008A7A30"/>
    <w:rsid w:val="008A7C5B"/>
    <w:rsid w:val="008B00C1"/>
    <w:rsid w:val="008B02E0"/>
    <w:rsid w:val="008B0AC6"/>
    <w:rsid w:val="008B1027"/>
    <w:rsid w:val="008B121C"/>
    <w:rsid w:val="008B1597"/>
    <w:rsid w:val="008B1784"/>
    <w:rsid w:val="008B1FEF"/>
    <w:rsid w:val="008B24B6"/>
    <w:rsid w:val="008B2530"/>
    <w:rsid w:val="008B2A82"/>
    <w:rsid w:val="008B2D01"/>
    <w:rsid w:val="008B35BC"/>
    <w:rsid w:val="008B4B42"/>
    <w:rsid w:val="008B5100"/>
    <w:rsid w:val="008B6551"/>
    <w:rsid w:val="008B688F"/>
    <w:rsid w:val="008B767E"/>
    <w:rsid w:val="008B77F6"/>
    <w:rsid w:val="008B780B"/>
    <w:rsid w:val="008B7A9F"/>
    <w:rsid w:val="008C05D9"/>
    <w:rsid w:val="008C1400"/>
    <w:rsid w:val="008C1443"/>
    <w:rsid w:val="008C170B"/>
    <w:rsid w:val="008C33FE"/>
    <w:rsid w:val="008C409C"/>
    <w:rsid w:val="008C440E"/>
    <w:rsid w:val="008C4B49"/>
    <w:rsid w:val="008C52B7"/>
    <w:rsid w:val="008C68B9"/>
    <w:rsid w:val="008C6AA1"/>
    <w:rsid w:val="008C75E6"/>
    <w:rsid w:val="008D0909"/>
    <w:rsid w:val="008D1036"/>
    <w:rsid w:val="008D1584"/>
    <w:rsid w:val="008D1703"/>
    <w:rsid w:val="008D1939"/>
    <w:rsid w:val="008D26E6"/>
    <w:rsid w:val="008D2ADD"/>
    <w:rsid w:val="008D31C8"/>
    <w:rsid w:val="008D3F7B"/>
    <w:rsid w:val="008D4188"/>
    <w:rsid w:val="008D519C"/>
    <w:rsid w:val="008D5275"/>
    <w:rsid w:val="008D53EF"/>
    <w:rsid w:val="008D5527"/>
    <w:rsid w:val="008D60D9"/>
    <w:rsid w:val="008D7137"/>
    <w:rsid w:val="008D7AF6"/>
    <w:rsid w:val="008E0C2C"/>
    <w:rsid w:val="008E17CB"/>
    <w:rsid w:val="008E1810"/>
    <w:rsid w:val="008E1F85"/>
    <w:rsid w:val="008E25B4"/>
    <w:rsid w:val="008E2617"/>
    <w:rsid w:val="008E3B1C"/>
    <w:rsid w:val="008E3F8F"/>
    <w:rsid w:val="008E41EE"/>
    <w:rsid w:val="008E47B6"/>
    <w:rsid w:val="008E4B2E"/>
    <w:rsid w:val="008E5D24"/>
    <w:rsid w:val="008E7197"/>
    <w:rsid w:val="008E7277"/>
    <w:rsid w:val="008E76C6"/>
    <w:rsid w:val="008E7B99"/>
    <w:rsid w:val="008E7EC4"/>
    <w:rsid w:val="008F13F7"/>
    <w:rsid w:val="008F18E9"/>
    <w:rsid w:val="008F1E9B"/>
    <w:rsid w:val="008F1F5A"/>
    <w:rsid w:val="008F1FF3"/>
    <w:rsid w:val="008F374C"/>
    <w:rsid w:val="008F3DCD"/>
    <w:rsid w:val="008F4597"/>
    <w:rsid w:val="008F4B21"/>
    <w:rsid w:val="008F5B06"/>
    <w:rsid w:val="008F61B7"/>
    <w:rsid w:val="008F776A"/>
    <w:rsid w:val="008F7DB5"/>
    <w:rsid w:val="00902A8F"/>
    <w:rsid w:val="0090355D"/>
    <w:rsid w:val="00903764"/>
    <w:rsid w:val="0090380C"/>
    <w:rsid w:val="00903EAA"/>
    <w:rsid w:val="00904150"/>
    <w:rsid w:val="00905318"/>
    <w:rsid w:val="00905367"/>
    <w:rsid w:val="00905B7E"/>
    <w:rsid w:val="009062DB"/>
    <w:rsid w:val="00906E69"/>
    <w:rsid w:val="00906F70"/>
    <w:rsid w:val="009115F0"/>
    <w:rsid w:val="0091285E"/>
    <w:rsid w:val="00912FBA"/>
    <w:rsid w:val="00913116"/>
    <w:rsid w:val="0091386D"/>
    <w:rsid w:val="00913AB7"/>
    <w:rsid w:val="00913EC6"/>
    <w:rsid w:val="00915F42"/>
    <w:rsid w:val="00916098"/>
    <w:rsid w:val="00916118"/>
    <w:rsid w:val="00916871"/>
    <w:rsid w:val="009200B2"/>
    <w:rsid w:val="009203D6"/>
    <w:rsid w:val="00920590"/>
    <w:rsid w:val="00920E76"/>
    <w:rsid w:val="00921255"/>
    <w:rsid w:val="00921354"/>
    <w:rsid w:val="0092223E"/>
    <w:rsid w:val="009229CF"/>
    <w:rsid w:val="00923354"/>
    <w:rsid w:val="0092385F"/>
    <w:rsid w:val="00923B38"/>
    <w:rsid w:val="009245E9"/>
    <w:rsid w:val="00926760"/>
    <w:rsid w:val="00927584"/>
    <w:rsid w:val="0092760C"/>
    <w:rsid w:val="009305B5"/>
    <w:rsid w:val="0093096A"/>
    <w:rsid w:val="00930A2B"/>
    <w:rsid w:val="00930F60"/>
    <w:rsid w:val="0093108A"/>
    <w:rsid w:val="009312A3"/>
    <w:rsid w:val="0093145F"/>
    <w:rsid w:val="00931EB3"/>
    <w:rsid w:val="0093200F"/>
    <w:rsid w:val="00932341"/>
    <w:rsid w:val="009349B7"/>
    <w:rsid w:val="00935222"/>
    <w:rsid w:val="00936360"/>
    <w:rsid w:val="009377EF"/>
    <w:rsid w:val="00937B38"/>
    <w:rsid w:val="009408AD"/>
    <w:rsid w:val="0094111E"/>
    <w:rsid w:val="009411C7"/>
    <w:rsid w:val="009416B0"/>
    <w:rsid w:val="00941FA1"/>
    <w:rsid w:val="0094426C"/>
    <w:rsid w:val="00944605"/>
    <w:rsid w:val="00944875"/>
    <w:rsid w:val="00945053"/>
    <w:rsid w:val="009451BB"/>
    <w:rsid w:val="00945381"/>
    <w:rsid w:val="0094578B"/>
    <w:rsid w:val="00945812"/>
    <w:rsid w:val="009463EB"/>
    <w:rsid w:val="0094641F"/>
    <w:rsid w:val="009467CA"/>
    <w:rsid w:val="009475F0"/>
    <w:rsid w:val="0094770D"/>
    <w:rsid w:val="00947AC4"/>
    <w:rsid w:val="00947DA2"/>
    <w:rsid w:val="009505E7"/>
    <w:rsid w:val="009507E7"/>
    <w:rsid w:val="00950C00"/>
    <w:rsid w:val="00951B37"/>
    <w:rsid w:val="00951FE1"/>
    <w:rsid w:val="00952509"/>
    <w:rsid w:val="00954A6C"/>
    <w:rsid w:val="00956DDE"/>
    <w:rsid w:val="0095737C"/>
    <w:rsid w:val="009617D5"/>
    <w:rsid w:val="009618AD"/>
    <w:rsid w:val="00961D1A"/>
    <w:rsid w:val="00962696"/>
    <w:rsid w:val="00963177"/>
    <w:rsid w:val="00963BF0"/>
    <w:rsid w:val="00963FDB"/>
    <w:rsid w:val="0096402A"/>
    <w:rsid w:val="00964929"/>
    <w:rsid w:val="0096575C"/>
    <w:rsid w:val="009662D1"/>
    <w:rsid w:val="00966423"/>
    <w:rsid w:val="009664EA"/>
    <w:rsid w:val="00966913"/>
    <w:rsid w:val="0096705E"/>
    <w:rsid w:val="0096753E"/>
    <w:rsid w:val="00967D11"/>
    <w:rsid w:val="009708F5"/>
    <w:rsid w:val="00971139"/>
    <w:rsid w:val="00971447"/>
    <w:rsid w:val="00971FF9"/>
    <w:rsid w:val="00972F3E"/>
    <w:rsid w:val="0097338F"/>
    <w:rsid w:val="0097365B"/>
    <w:rsid w:val="00973E38"/>
    <w:rsid w:val="0097409D"/>
    <w:rsid w:val="00974490"/>
    <w:rsid w:val="009755DE"/>
    <w:rsid w:val="00975989"/>
    <w:rsid w:val="00975BCD"/>
    <w:rsid w:val="00975E2D"/>
    <w:rsid w:val="00976785"/>
    <w:rsid w:val="00977ABE"/>
    <w:rsid w:val="00980336"/>
    <w:rsid w:val="00980EB4"/>
    <w:rsid w:val="00980FC0"/>
    <w:rsid w:val="00981BE8"/>
    <w:rsid w:val="0098265E"/>
    <w:rsid w:val="009829A7"/>
    <w:rsid w:val="00982BB8"/>
    <w:rsid w:val="00982C9D"/>
    <w:rsid w:val="00982CCB"/>
    <w:rsid w:val="00984348"/>
    <w:rsid w:val="0098500A"/>
    <w:rsid w:val="00985216"/>
    <w:rsid w:val="009861B0"/>
    <w:rsid w:val="00990C45"/>
    <w:rsid w:val="00992889"/>
    <w:rsid w:val="009930AD"/>
    <w:rsid w:val="009934B7"/>
    <w:rsid w:val="009935A7"/>
    <w:rsid w:val="00994056"/>
    <w:rsid w:val="0099445E"/>
    <w:rsid w:val="009944BD"/>
    <w:rsid w:val="00994B57"/>
    <w:rsid w:val="009955BC"/>
    <w:rsid w:val="00995A6B"/>
    <w:rsid w:val="00995CB5"/>
    <w:rsid w:val="00996033"/>
    <w:rsid w:val="00996117"/>
    <w:rsid w:val="0099656D"/>
    <w:rsid w:val="00996579"/>
    <w:rsid w:val="00996FDD"/>
    <w:rsid w:val="0099723A"/>
    <w:rsid w:val="009972F1"/>
    <w:rsid w:val="00997774"/>
    <w:rsid w:val="009A0B8C"/>
    <w:rsid w:val="009A19D0"/>
    <w:rsid w:val="009A30B8"/>
    <w:rsid w:val="009A3EDD"/>
    <w:rsid w:val="009A4476"/>
    <w:rsid w:val="009A447A"/>
    <w:rsid w:val="009A46D7"/>
    <w:rsid w:val="009A4ACA"/>
    <w:rsid w:val="009A4D36"/>
    <w:rsid w:val="009A58B1"/>
    <w:rsid w:val="009A711F"/>
    <w:rsid w:val="009A7C79"/>
    <w:rsid w:val="009A7DC8"/>
    <w:rsid w:val="009B022F"/>
    <w:rsid w:val="009B14F8"/>
    <w:rsid w:val="009B2A85"/>
    <w:rsid w:val="009B32A4"/>
    <w:rsid w:val="009B363F"/>
    <w:rsid w:val="009B373A"/>
    <w:rsid w:val="009B3E56"/>
    <w:rsid w:val="009B490F"/>
    <w:rsid w:val="009B4E4A"/>
    <w:rsid w:val="009B50A3"/>
    <w:rsid w:val="009B5353"/>
    <w:rsid w:val="009B55A2"/>
    <w:rsid w:val="009B5745"/>
    <w:rsid w:val="009B611F"/>
    <w:rsid w:val="009B6B0E"/>
    <w:rsid w:val="009B744D"/>
    <w:rsid w:val="009C0549"/>
    <w:rsid w:val="009C0702"/>
    <w:rsid w:val="009C0BF8"/>
    <w:rsid w:val="009C11A2"/>
    <w:rsid w:val="009C1C52"/>
    <w:rsid w:val="009C1D47"/>
    <w:rsid w:val="009C27E1"/>
    <w:rsid w:val="009C364F"/>
    <w:rsid w:val="009C3C17"/>
    <w:rsid w:val="009C43C7"/>
    <w:rsid w:val="009C4DC8"/>
    <w:rsid w:val="009C5B14"/>
    <w:rsid w:val="009C6093"/>
    <w:rsid w:val="009C6267"/>
    <w:rsid w:val="009C62A6"/>
    <w:rsid w:val="009C7971"/>
    <w:rsid w:val="009C7BFB"/>
    <w:rsid w:val="009C7D61"/>
    <w:rsid w:val="009D0024"/>
    <w:rsid w:val="009D0783"/>
    <w:rsid w:val="009D1327"/>
    <w:rsid w:val="009D2CC7"/>
    <w:rsid w:val="009D31EC"/>
    <w:rsid w:val="009D39D9"/>
    <w:rsid w:val="009D3A93"/>
    <w:rsid w:val="009D3D32"/>
    <w:rsid w:val="009D3E56"/>
    <w:rsid w:val="009D5D23"/>
    <w:rsid w:val="009D6077"/>
    <w:rsid w:val="009D61EA"/>
    <w:rsid w:val="009D6E46"/>
    <w:rsid w:val="009D771D"/>
    <w:rsid w:val="009D7DE2"/>
    <w:rsid w:val="009E00E7"/>
    <w:rsid w:val="009E08E2"/>
    <w:rsid w:val="009E0EA3"/>
    <w:rsid w:val="009E109E"/>
    <w:rsid w:val="009E143C"/>
    <w:rsid w:val="009E17FD"/>
    <w:rsid w:val="009E1ABD"/>
    <w:rsid w:val="009E1AFC"/>
    <w:rsid w:val="009E2201"/>
    <w:rsid w:val="009E2412"/>
    <w:rsid w:val="009E25E9"/>
    <w:rsid w:val="009E279E"/>
    <w:rsid w:val="009E2C5E"/>
    <w:rsid w:val="009E3095"/>
    <w:rsid w:val="009E3589"/>
    <w:rsid w:val="009E4C40"/>
    <w:rsid w:val="009E557E"/>
    <w:rsid w:val="009E5A46"/>
    <w:rsid w:val="009E5B2D"/>
    <w:rsid w:val="009E5F6B"/>
    <w:rsid w:val="009E6A8D"/>
    <w:rsid w:val="009E6C75"/>
    <w:rsid w:val="009E7D96"/>
    <w:rsid w:val="009E7E61"/>
    <w:rsid w:val="009F0CC7"/>
    <w:rsid w:val="009F17D1"/>
    <w:rsid w:val="009F1E99"/>
    <w:rsid w:val="009F2179"/>
    <w:rsid w:val="009F2EBE"/>
    <w:rsid w:val="009F2F76"/>
    <w:rsid w:val="009F37A2"/>
    <w:rsid w:val="009F40F7"/>
    <w:rsid w:val="009F44A6"/>
    <w:rsid w:val="009F46EC"/>
    <w:rsid w:val="009F4952"/>
    <w:rsid w:val="009F4DA0"/>
    <w:rsid w:val="009F4F87"/>
    <w:rsid w:val="009F520A"/>
    <w:rsid w:val="009F52D0"/>
    <w:rsid w:val="009F7333"/>
    <w:rsid w:val="009F7611"/>
    <w:rsid w:val="009F7BBE"/>
    <w:rsid w:val="00A00133"/>
    <w:rsid w:val="00A00AA5"/>
    <w:rsid w:val="00A03136"/>
    <w:rsid w:val="00A04520"/>
    <w:rsid w:val="00A04A71"/>
    <w:rsid w:val="00A055D7"/>
    <w:rsid w:val="00A07687"/>
    <w:rsid w:val="00A077F7"/>
    <w:rsid w:val="00A07A25"/>
    <w:rsid w:val="00A07B2F"/>
    <w:rsid w:val="00A1032F"/>
    <w:rsid w:val="00A1197D"/>
    <w:rsid w:val="00A11C27"/>
    <w:rsid w:val="00A1270E"/>
    <w:rsid w:val="00A12E1E"/>
    <w:rsid w:val="00A13D94"/>
    <w:rsid w:val="00A1400B"/>
    <w:rsid w:val="00A14012"/>
    <w:rsid w:val="00A1503B"/>
    <w:rsid w:val="00A15353"/>
    <w:rsid w:val="00A153AA"/>
    <w:rsid w:val="00A154EB"/>
    <w:rsid w:val="00A15BBA"/>
    <w:rsid w:val="00A15D81"/>
    <w:rsid w:val="00A16DBE"/>
    <w:rsid w:val="00A171F6"/>
    <w:rsid w:val="00A1766F"/>
    <w:rsid w:val="00A2074F"/>
    <w:rsid w:val="00A20B51"/>
    <w:rsid w:val="00A212FB"/>
    <w:rsid w:val="00A221C5"/>
    <w:rsid w:val="00A22363"/>
    <w:rsid w:val="00A22CF5"/>
    <w:rsid w:val="00A233E9"/>
    <w:rsid w:val="00A236B1"/>
    <w:rsid w:val="00A2400B"/>
    <w:rsid w:val="00A240C9"/>
    <w:rsid w:val="00A24260"/>
    <w:rsid w:val="00A243CD"/>
    <w:rsid w:val="00A24563"/>
    <w:rsid w:val="00A24F57"/>
    <w:rsid w:val="00A25528"/>
    <w:rsid w:val="00A26467"/>
    <w:rsid w:val="00A264E2"/>
    <w:rsid w:val="00A268B3"/>
    <w:rsid w:val="00A26BD7"/>
    <w:rsid w:val="00A27411"/>
    <w:rsid w:val="00A27C81"/>
    <w:rsid w:val="00A3052A"/>
    <w:rsid w:val="00A30799"/>
    <w:rsid w:val="00A310CE"/>
    <w:rsid w:val="00A324E9"/>
    <w:rsid w:val="00A3272E"/>
    <w:rsid w:val="00A32C1D"/>
    <w:rsid w:val="00A32FCD"/>
    <w:rsid w:val="00A3376F"/>
    <w:rsid w:val="00A340FF"/>
    <w:rsid w:val="00A341C2"/>
    <w:rsid w:val="00A34875"/>
    <w:rsid w:val="00A360F6"/>
    <w:rsid w:val="00A37BD9"/>
    <w:rsid w:val="00A400D6"/>
    <w:rsid w:val="00A40106"/>
    <w:rsid w:val="00A403EA"/>
    <w:rsid w:val="00A40B92"/>
    <w:rsid w:val="00A4107B"/>
    <w:rsid w:val="00A41209"/>
    <w:rsid w:val="00A41377"/>
    <w:rsid w:val="00A415B7"/>
    <w:rsid w:val="00A41627"/>
    <w:rsid w:val="00A41729"/>
    <w:rsid w:val="00A41CA7"/>
    <w:rsid w:val="00A41D2F"/>
    <w:rsid w:val="00A42587"/>
    <w:rsid w:val="00A43C6A"/>
    <w:rsid w:val="00A467C4"/>
    <w:rsid w:val="00A474EB"/>
    <w:rsid w:val="00A47B51"/>
    <w:rsid w:val="00A47BA6"/>
    <w:rsid w:val="00A506AA"/>
    <w:rsid w:val="00A5139D"/>
    <w:rsid w:val="00A518C1"/>
    <w:rsid w:val="00A520C7"/>
    <w:rsid w:val="00A52300"/>
    <w:rsid w:val="00A533CA"/>
    <w:rsid w:val="00A53486"/>
    <w:rsid w:val="00A53653"/>
    <w:rsid w:val="00A549AC"/>
    <w:rsid w:val="00A54D1F"/>
    <w:rsid w:val="00A55647"/>
    <w:rsid w:val="00A57088"/>
    <w:rsid w:val="00A570FE"/>
    <w:rsid w:val="00A603ED"/>
    <w:rsid w:val="00A6075E"/>
    <w:rsid w:val="00A61314"/>
    <w:rsid w:val="00A6138D"/>
    <w:rsid w:val="00A62233"/>
    <w:rsid w:val="00A62E9D"/>
    <w:rsid w:val="00A62EBE"/>
    <w:rsid w:val="00A6464F"/>
    <w:rsid w:val="00A64BF6"/>
    <w:rsid w:val="00A64EAB"/>
    <w:rsid w:val="00A65379"/>
    <w:rsid w:val="00A66438"/>
    <w:rsid w:val="00A66A99"/>
    <w:rsid w:val="00A66ACD"/>
    <w:rsid w:val="00A6700F"/>
    <w:rsid w:val="00A67024"/>
    <w:rsid w:val="00A67461"/>
    <w:rsid w:val="00A70090"/>
    <w:rsid w:val="00A7044B"/>
    <w:rsid w:val="00A70E3C"/>
    <w:rsid w:val="00A7115E"/>
    <w:rsid w:val="00A712DD"/>
    <w:rsid w:val="00A71580"/>
    <w:rsid w:val="00A737AC"/>
    <w:rsid w:val="00A740B0"/>
    <w:rsid w:val="00A749EC"/>
    <w:rsid w:val="00A75327"/>
    <w:rsid w:val="00A75DDC"/>
    <w:rsid w:val="00A76E72"/>
    <w:rsid w:val="00A773E1"/>
    <w:rsid w:val="00A776CC"/>
    <w:rsid w:val="00A77BE4"/>
    <w:rsid w:val="00A803C3"/>
    <w:rsid w:val="00A80C27"/>
    <w:rsid w:val="00A81041"/>
    <w:rsid w:val="00A8119A"/>
    <w:rsid w:val="00A81943"/>
    <w:rsid w:val="00A8232E"/>
    <w:rsid w:val="00A82850"/>
    <w:rsid w:val="00A82C08"/>
    <w:rsid w:val="00A82D50"/>
    <w:rsid w:val="00A830B0"/>
    <w:rsid w:val="00A83337"/>
    <w:rsid w:val="00A83EDF"/>
    <w:rsid w:val="00A84CA5"/>
    <w:rsid w:val="00A85B58"/>
    <w:rsid w:val="00A85F2D"/>
    <w:rsid w:val="00A860EB"/>
    <w:rsid w:val="00A8618A"/>
    <w:rsid w:val="00A86240"/>
    <w:rsid w:val="00A8680F"/>
    <w:rsid w:val="00A91776"/>
    <w:rsid w:val="00A91A1F"/>
    <w:rsid w:val="00A92B91"/>
    <w:rsid w:val="00A92B9A"/>
    <w:rsid w:val="00A92D14"/>
    <w:rsid w:val="00A955E6"/>
    <w:rsid w:val="00A961EE"/>
    <w:rsid w:val="00A97A42"/>
    <w:rsid w:val="00AA0835"/>
    <w:rsid w:val="00AA1381"/>
    <w:rsid w:val="00AA1612"/>
    <w:rsid w:val="00AA256F"/>
    <w:rsid w:val="00AA2C67"/>
    <w:rsid w:val="00AA3442"/>
    <w:rsid w:val="00AA3869"/>
    <w:rsid w:val="00AA3BCE"/>
    <w:rsid w:val="00AA5615"/>
    <w:rsid w:val="00AA7775"/>
    <w:rsid w:val="00AA79A1"/>
    <w:rsid w:val="00AB03DE"/>
    <w:rsid w:val="00AB14C5"/>
    <w:rsid w:val="00AB15DA"/>
    <w:rsid w:val="00AB25D0"/>
    <w:rsid w:val="00AB2B26"/>
    <w:rsid w:val="00AB314D"/>
    <w:rsid w:val="00AB379D"/>
    <w:rsid w:val="00AB547D"/>
    <w:rsid w:val="00AB600B"/>
    <w:rsid w:val="00AB6152"/>
    <w:rsid w:val="00AB7785"/>
    <w:rsid w:val="00AB791D"/>
    <w:rsid w:val="00AC0458"/>
    <w:rsid w:val="00AC051E"/>
    <w:rsid w:val="00AC06C3"/>
    <w:rsid w:val="00AC0D9E"/>
    <w:rsid w:val="00AC151A"/>
    <w:rsid w:val="00AC162C"/>
    <w:rsid w:val="00AC17EF"/>
    <w:rsid w:val="00AC1925"/>
    <w:rsid w:val="00AC1CDA"/>
    <w:rsid w:val="00AC2539"/>
    <w:rsid w:val="00AC368D"/>
    <w:rsid w:val="00AC3A33"/>
    <w:rsid w:val="00AC4E30"/>
    <w:rsid w:val="00AC4F92"/>
    <w:rsid w:val="00AC5C2A"/>
    <w:rsid w:val="00AC6C19"/>
    <w:rsid w:val="00AC7921"/>
    <w:rsid w:val="00AC7BA9"/>
    <w:rsid w:val="00AD042B"/>
    <w:rsid w:val="00AD05B2"/>
    <w:rsid w:val="00AD085A"/>
    <w:rsid w:val="00AD1968"/>
    <w:rsid w:val="00AD2129"/>
    <w:rsid w:val="00AD23B0"/>
    <w:rsid w:val="00AD2615"/>
    <w:rsid w:val="00AD3011"/>
    <w:rsid w:val="00AD3092"/>
    <w:rsid w:val="00AD333C"/>
    <w:rsid w:val="00AD3A82"/>
    <w:rsid w:val="00AD3F84"/>
    <w:rsid w:val="00AD4353"/>
    <w:rsid w:val="00AD5051"/>
    <w:rsid w:val="00AD6376"/>
    <w:rsid w:val="00AD649E"/>
    <w:rsid w:val="00AD6BA0"/>
    <w:rsid w:val="00AD6DFD"/>
    <w:rsid w:val="00AD6E03"/>
    <w:rsid w:val="00AD748F"/>
    <w:rsid w:val="00AD77F8"/>
    <w:rsid w:val="00AD7885"/>
    <w:rsid w:val="00AD7C51"/>
    <w:rsid w:val="00AD7D14"/>
    <w:rsid w:val="00AE1182"/>
    <w:rsid w:val="00AE1450"/>
    <w:rsid w:val="00AE1C81"/>
    <w:rsid w:val="00AE2015"/>
    <w:rsid w:val="00AE29C1"/>
    <w:rsid w:val="00AE2DA4"/>
    <w:rsid w:val="00AE3969"/>
    <w:rsid w:val="00AE3E2D"/>
    <w:rsid w:val="00AE3F0A"/>
    <w:rsid w:val="00AE3F68"/>
    <w:rsid w:val="00AE46B2"/>
    <w:rsid w:val="00AE49AF"/>
    <w:rsid w:val="00AE4A62"/>
    <w:rsid w:val="00AE4A9A"/>
    <w:rsid w:val="00AE4BAD"/>
    <w:rsid w:val="00AE4F18"/>
    <w:rsid w:val="00AE64CE"/>
    <w:rsid w:val="00AE6B2E"/>
    <w:rsid w:val="00AE79EA"/>
    <w:rsid w:val="00AE7B5C"/>
    <w:rsid w:val="00AE7FD1"/>
    <w:rsid w:val="00AF0669"/>
    <w:rsid w:val="00AF14B8"/>
    <w:rsid w:val="00AF168B"/>
    <w:rsid w:val="00AF17A1"/>
    <w:rsid w:val="00AF1946"/>
    <w:rsid w:val="00AF1D6C"/>
    <w:rsid w:val="00AF1FA8"/>
    <w:rsid w:val="00AF2606"/>
    <w:rsid w:val="00AF4D4E"/>
    <w:rsid w:val="00AF4F45"/>
    <w:rsid w:val="00AF5A9A"/>
    <w:rsid w:val="00AF5EA1"/>
    <w:rsid w:val="00AF6B47"/>
    <w:rsid w:val="00AF6F18"/>
    <w:rsid w:val="00AF764C"/>
    <w:rsid w:val="00B00A75"/>
    <w:rsid w:val="00B0125B"/>
    <w:rsid w:val="00B01A4E"/>
    <w:rsid w:val="00B01F5F"/>
    <w:rsid w:val="00B02006"/>
    <w:rsid w:val="00B0468C"/>
    <w:rsid w:val="00B046B6"/>
    <w:rsid w:val="00B051A6"/>
    <w:rsid w:val="00B05691"/>
    <w:rsid w:val="00B05CA2"/>
    <w:rsid w:val="00B06329"/>
    <w:rsid w:val="00B068AB"/>
    <w:rsid w:val="00B10044"/>
    <w:rsid w:val="00B10BCF"/>
    <w:rsid w:val="00B1100A"/>
    <w:rsid w:val="00B113AF"/>
    <w:rsid w:val="00B11802"/>
    <w:rsid w:val="00B129EA"/>
    <w:rsid w:val="00B12AE2"/>
    <w:rsid w:val="00B13033"/>
    <w:rsid w:val="00B1325C"/>
    <w:rsid w:val="00B1356A"/>
    <w:rsid w:val="00B13D64"/>
    <w:rsid w:val="00B14210"/>
    <w:rsid w:val="00B1425F"/>
    <w:rsid w:val="00B142F5"/>
    <w:rsid w:val="00B146F2"/>
    <w:rsid w:val="00B148B1"/>
    <w:rsid w:val="00B14EF4"/>
    <w:rsid w:val="00B14F51"/>
    <w:rsid w:val="00B14FC5"/>
    <w:rsid w:val="00B15B1D"/>
    <w:rsid w:val="00B16172"/>
    <w:rsid w:val="00B1668C"/>
    <w:rsid w:val="00B16D22"/>
    <w:rsid w:val="00B206C6"/>
    <w:rsid w:val="00B2073A"/>
    <w:rsid w:val="00B208D9"/>
    <w:rsid w:val="00B209A6"/>
    <w:rsid w:val="00B21B7E"/>
    <w:rsid w:val="00B21EE1"/>
    <w:rsid w:val="00B23D26"/>
    <w:rsid w:val="00B24F38"/>
    <w:rsid w:val="00B26132"/>
    <w:rsid w:val="00B26332"/>
    <w:rsid w:val="00B26824"/>
    <w:rsid w:val="00B26960"/>
    <w:rsid w:val="00B272B2"/>
    <w:rsid w:val="00B275EB"/>
    <w:rsid w:val="00B30561"/>
    <w:rsid w:val="00B317D5"/>
    <w:rsid w:val="00B326E2"/>
    <w:rsid w:val="00B32716"/>
    <w:rsid w:val="00B329AB"/>
    <w:rsid w:val="00B33BCD"/>
    <w:rsid w:val="00B33FD9"/>
    <w:rsid w:val="00B34150"/>
    <w:rsid w:val="00B34D4C"/>
    <w:rsid w:val="00B34FE7"/>
    <w:rsid w:val="00B351D7"/>
    <w:rsid w:val="00B352E7"/>
    <w:rsid w:val="00B3599D"/>
    <w:rsid w:val="00B3608A"/>
    <w:rsid w:val="00B366FA"/>
    <w:rsid w:val="00B369A0"/>
    <w:rsid w:val="00B4017A"/>
    <w:rsid w:val="00B403B7"/>
    <w:rsid w:val="00B40824"/>
    <w:rsid w:val="00B40A01"/>
    <w:rsid w:val="00B4167A"/>
    <w:rsid w:val="00B41C8B"/>
    <w:rsid w:val="00B41CAE"/>
    <w:rsid w:val="00B43622"/>
    <w:rsid w:val="00B44CC0"/>
    <w:rsid w:val="00B4533B"/>
    <w:rsid w:val="00B468C7"/>
    <w:rsid w:val="00B46D84"/>
    <w:rsid w:val="00B47200"/>
    <w:rsid w:val="00B474A6"/>
    <w:rsid w:val="00B4772C"/>
    <w:rsid w:val="00B4794A"/>
    <w:rsid w:val="00B479A5"/>
    <w:rsid w:val="00B508D7"/>
    <w:rsid w:val="00B51889"/>
    <w:rsid w:val="00B51E30"/>
    <w:rsid w:val="00B5245E"/>
    <w:rsid w:val="00B5380B"/>
    <w:rsid w:val="00B55002"/>
    <w:rsid w:val="00B55ADA"/>
    <w:rsid w:val="00B55F77"/>
    <w:rsid w:val="00B56590"/>
    <w:rsid w:val="00B567FB"/>
    <w:rsid w:val="00B56C0F"/>
    <w:rsid w:val="00B575F3"/>
    <w:rsid w:val="00B60056"/>
    <w:rsid w:val="00B60BD4"/>
    <w:rsid w:val="00B60DC9"/>
    <w:rsid w:val="00B61345"/>
    <w:rsid w:val="00B61795"/>
    <w:rsid w:val="00B6219B"/>
    <w:rsid w:val="00B62FB6"/>
    <w:rsid w:val="00B6391E"/>
    <w:rsid w:val="00B63C91"/>
    <w:rsid w:val="00B65E79"/>
    <w:rsid w:val="00B66B49"/>
    <w:rsid w:val="00B66EF2"/>
    <w:rsid w:val="00B67116"/>
    <w:rsid w:val="00B70FF3"/>
    <w:rsid w:val="00B71942"/>
    <w:rsid w:val="00B71F78"/>
    <w:rsid w:val="00B727E8"/>
    <w:rsid w:val="00B72842"/>
    <w:rsid w:val="00B72FE8"/>
    <w:rsid w:val="00B732F6"/>
    <w:rsid w:val="00B73AC1"/>
    <w:rsid w:val="00B742D2"/>
    <w:rsid w:val="00B75104"/>
    <w:rsid w:val="00B753A3"/>
    <w:rsid w:val="00B760B3"/>
    <w:rsid w:val="00B7612A"/>
    <w:rsid w:val="00B7689E"/>
    <w:rsid w:val="00B76C6A"/>
    <w:rsid w:val="00B76E54"/>
    <w:rsid w:val="00B7703F"/>
    <w:rsid w:val="00B802D3"/>
    <w:rsid w:val="00B80573"/>
    <w:rsid w:val="00B8175C"/>
    <w:rsid w:val="00B81DC5"/>
    <w:rsid w:val="00B81FAA"/>
    <w:rsid w:val="00B830E8"/>
    <w:rsid w:val="00B832E0"/>
    <w:rsid w:val="00B835C9"/>
    <w:rsid w:val="00B83808"/>
    <w:rsid w:val="00B83EE2"/>
    <w:rsid w:val="00B84682"/>
    <w:rsid w:val="00B84853"/>
    <w:rsid w:val="00B85031"/>
    <w:rsid w:val="00B85422"/>
    <w:rsid w:val="00B85482"/>
    <w:rsid w:val="00B85866"/>
    <w:rsid w:val="00B85930"/>
    <w:rsid w:val="00B86AC3"/>
    <w:rsid w:val="00B9018D"/>
    <w:rsid w:val="00B90543"/>
    <w:rsid w:val="00B9109E"/>
    <w:rsid w:val="00B9115E"/>
    <w:rsid w:val="00B91C40"/>
    <w:rsid w:val="00B91FEA"/>
    <w:rsid w:val="00B93C33"/>
    <w:rsid w:val="00B945E7"/>
    <w:rsid w:val="00B9562B"/>
    <w:rsid w:val="00B95CA8"/>
    <w:rsid w:val="00B962A8"/>
    <w:rsid w:val="00B97280"/>
    <w:rsid w:val="00B977E3"/>
    <w:rsid w:val="00BA0371"/>
    <w:rsid w:val="00BA0561"/>
    <w:rsid w:val="00BA0612"/>
    <w:rsid w:val="00BA1D67"/>
    <w:rsid w:val="00BA1F46"/>
    <w:rsid w:val="00BA20AB"/>
    <w:rsid w:val="00BA2E8E"/>
    <w:rsid w:val="00BA37C8"/>
    <w:rsid w:val="00BA3AFA"/>
    <w:rsid w:val="00BA400D"/>
    <w:rsid w:val="00BA42E8"/>
    <w:rsid w:val="00BA42FE"/>
    <w:rsid w:val="00BA44DF"/>
    <w:rsid w:val="00BA461D"/>
    <w:rsid w:val="00BA51A7"/>
    <w:rsid w:val="00BA51C0"/>
    <w:rsid w:val="00BA6BBD"/>
    <w:rsid w:val="00BA6D6A"/>
    <w:rsid w:val="00BA6FCD"/>
    <w:rsid w:val="00BA701D"/>
    <w:rsid w:val="00BA7D1D"/>
    <w:rsid w:val="00BA7F31"/>
    <w:rsid w:val="00BA7FD8"/>
    <w:rsid w:val="00BB0545"/>
    <w:rsid w:val="00BB0DF3"/>
    <w:rsid w:val="00BB13D5"/>
    <w:rsid w:val="00BB1F20"/>
    <w:rsid w:val="00BB27DE"/>
    <w:rsid w:val="00BB4AEE"/>
    <w:rsid w:val="00BB50FD"/>
    <w:rsid w:val="00BB5B6D"/>
    <w:rsid w:val="00BB6066"/>
    <w:rsid w:val="00BB6E5F"/>
    <w:rsid w:val="00BB731E"/>
    <w:rsid w:val="00BB785D"/>
    <w:rsid w:val="00BB7B45"/>
    <w:rsid w:val="00BB7C00"/>
    <w:rsid w:val="00BB7DAE"/>
    <w:rsid w:val="00BB7E6E"/>
    <w:rsid w:val="00BC0412"/>
    <w:rsid w:val="00BC041E"/>
    <w:rsid w:val="00BC0FF7"/>
    <w:rsid w:val="00BC1652"/>
    <w:rsid w:val="00BC1783"/>
    <w:rsid w:val="00BC2252"/>
    <w:rsid w:val="00BC2D96"/>
    <w:rsid w:val="00BC3BFD"/>
    <w:rsid w:val="00BC5AE0"/>
    <w:rsid w:val="00BC6617"/>
    <w:rsid w:val="00BC6989"/>
    <w:rsid w:val="00BC6B89"/>
    <w:rsid w:val="00BC784D"/>
    <w:rsid w:val="00BC78AA"/>
    <w:rsid w:val="00BC78C0"/>
    <w:rsid w:val="00BC7C64"/>
    <w:rsid w:val="00BC7FCD"/>
    <w:rsid w:val="00BD00C9"/>
    <w:rsid w:val="00BD04DF"/>
    <w:rsid w:val="00BD061F"/>
    <w:rsid w:val="00BD228E"/>
    <w:rsid w:val="00BD2B03"/>
    <w:rsid w:val="00BD2B7E"/>
    <w:rsid w:val="00BD2FC2"/>
    <w:rsid w:val="00BD30CB"/>
    <w:rsid w:val="00BD4022"/>
    <w:rsid w:val="00BD4D66"/>
    <w:rsid w:val="00BD5063"/>
    <w:rsid w:val="00BD54F0"/>
    <w:rsid w:val="00BD5856"/>
    <w:rsid w:val="00BD6FC5"/>
    <w:rsid w:val="00BD74CC"/>
    <w:rsid w:val="00BD7A6C"/>
    <w:rsid w:val="00BD7B9A"/>
    <w:rsid w:val="00BE0291"/>
    <w:rsid w:val="00BE07F6"/>
    <w:rsid w:val="00BE0899"/>
    <w:rsid w:val="00BE0F63"/>
    <w:rsid w:val="00BE2C10"/>
    <w:rsid w:val="00BE3BC6"/>
    <w:rsid w:val="00BE3D93"/>
    <w:rsid w:val="00BE3E43"/>
    <w:rsid w:val="00BE4046"/>
    <w:rsid w:val="00BE46B3"/>
    <w:rsid w:val="00BE49D7"/>
    <w:rsid w:val="00BE4D02"/>
    <w:rsid w:val="00BE52D0"/>
    <w:rsid w:val="00BE5CB0"/>
    <w:rsid w:val="00BE6169"/>
    <w:rsid w:val="00BE61C9"/>
    <w:rsid w:val="00BE6207"/>
    <w:rsid w:val="00BE66E8"/>
    <w:rsid w:val="00BE693B"/>
    <w:rsid w:val="00BE7394"/>
    <w:rsid w:val="00BE75A9"/>
    <w:rsid w:val="00BE79C7"/>
    <w:rsid w:val="00BF0751"/>
    <w:rsid w:val="00BF0873"/>
    <w:rsid w:val="00BF0BC7"/>
    <w:rsid w:val="00BF1182"/>
    <w:rsid w:val="00BF121E"/>
    <w:rsid w:val="00BF1FCC"/>
    <w:rsid w:val="00BF2586"/>
    <w:rsid w:val="00BF25E8"/>
    <w:rsid w:val="00BF2A8B"/>
    <w:rsid w:val="00BF3987"/>
    <w:rsid w:val="00BF41B6"/>
    <w:rsid w:val="00BF4523"/>
    <w:rsid w:val="00BF47FF"/>
    <w:rsid w:val="00BF521B"/>
    <w:rsid w:val="00BF5435"/>
    <w:rsid w:val="00BF5622"/>
    <w:rsid w:val="00BF5709"/>
    <w:rsid w:val="00BF5A01"/>
    <w:rsid w:val="00BF5C5F"/>
    <w:rsid w:val="00BF7E0C"/>
    <w:rsid w:val="00BF7E9C"/>
    <w:rsid w:val="00BF7F60"/>
    <w:rsid w:val="00C003F9"/>
    <w:rsid w:val="00C00E66"/>
    <w:rsid w:val="00C01ADA"/>
    <w:rsid w:val="00C01D57"/>
    <w:rsid w:val="00C02803"/>
    <w:rsid w:val="00C047EF"/>
    <w:rsid w:val="00C0493D"/>
    <w:rsid w:val="00C04AC8"/>
    <w:rsid w:val="00C04B7A"/>
    <w:rsid w:val="00C05390"/>
    <w:rsid w:val="00C053C4"/>
    <w:rsid w:val="00C05748"/>
    <w:rsid w:val="00C06A93"/>
    <w:rsid w:val="00C07002"/>
    <w:rsid w:val="00C07B2E"/>
    <w:rsid w:val="00C109E7"/>
    <w:rsid w:val="00C118FD"/>
    <w:rsid w:val="00C11CE0"/>
    <w:rsid w:val="00C11F76"/>
    <w:rsid w:val="00C12077"/>
    <w:rsid w:val="00C12252"/>
    <w:rsid w:val="00C12522"/>
    <w:rsid w:val="00C1269A"/>
    <w:rsid w:val="00C12918"/>
    <w:rsid w:val="00C12A80"/>
    <w:rsid w:val="00C1343E"/>
    <w:rsid w:val="00C1462C"/>
    <w:rsid w:val="00C14933"/>
    <w:rsid w:val="00C15026"/>
    <w:rsid w:val="00C1546E"/>
    <w:rsid w:val="00C1602D"/>
    <w:rsid w:val="00C164CE"/>
    <w:rsid w:val="00C16E4F"/>
    <w:rsid w:val="00C16E9E"/>
    <w:rsid w:val="00C21648"/>
    <w:rsid w:val="00C218EE"/>
    <w:rsid w:val="00C21B99"/>
    <w:rsid w:val="00C230C0"/>
    <w:rsid w:val="00C24352"/>
    <w:rsid w:val="00C25AA2"/>
    <w:rsid w:val="00C26213"/>
    <w:rsid w:val="00C26499"/>
    <w:rsid w:val="00C2670A"/>
    <w:rsid w:val="00C27365"/>
    <w:rsid w:val="00C27393"/>
    <w:rsid w:val="00C3071C"/>
    <w:rsid w:val="00C30DEA"/>
    <w:rsid w:val="00C31088"/>
    <w:rsid w:val="00C311AB"/>
    <w:rsid w:val="00C31247"/>
    <w:rsid w:val="00C31A0C"/>
    <w:rsid w:val="00C3367E"/>
    <w:rsid w:val="00C339DA"/>
    <w:rsid w:val="00C349BF"/>
    <w:rsid w:val="00C34B3C"/>
    <w:rsid w:val="00C34CF2"/>
    <w:rsid w:val="00C34F4B"/>
    <w:rsid w:val="00C35127"/>
    <w:rsid w:val="00C36A28"/>
    <w:rsid w:val="00C36A2F"/>
    <w:rsid w:val="00C36D67"/>
    <w:rsid w:val="00C376DF"/>
    <w:rsid w:val="00C40413"/>
    <w:rsid w:val="00C40F87"/>
    <w:rsid w:val="00C41BA3"/>
    <w:rsid w:val="00C42D59"/>
    <w:rsid w:val="00C432E0"/>
    <w:rsid w:val="00C4353D"/>
    <w:rsid w:val="00C451AF"/>
    <w:rsid w:val="00C453D2"/>
    <w:rsid w:val="00C4608A"/>
    <w:rsid w:val="00C46465"/>
    <w:rsid w:val="00C46AE9"/>
    <w:rsid w:val="00C47B04"/>
    <w:rsid w:val="00C50A09"/>
    <w:rsid w:val="00C50C19"/>
    <w:rsid w:val="00C53029"/>
    <w:rsid w:val="00C53510"/>
    <w:rsid w:val="00C53D52"/>
    <w:rsid w:val="00C54664"/>
    <w:rsid w:val="00C556E9"/>
    <w:rsid w:val="00C557E5"/>
    <w:rsid w:val="00C55DA9"/>
    <w:rsid w:val="00C566B5"/>
    <w:rsid w:val="00C567D4"/>
    <w:rsid w:val="00C575F3"/>
    <w:rsid w:val="00C606B6"/>
    <w:rsid w:val="00C610B5"/>
    <w:rsid w:val="00C61447"/>
    <w:rsid w:val="00C6144E"/>
    <w:rsid w:val="00C62565"/>
    <w:rsid w:val="00C62BAD"/>
    <w:rsid w:val="00C63BE2"/>
    <w:rsid w:val="00C63EFC"/>
    <w:rsid w:val="00C642A0"/>
    <w:rsid w:val="00C6441F"/>
    <w:rsid w:val="00C64F68"/>
    <w:rsid w:val="00C65AFA"/>
    <w:rsid w:val="00C66105"/>
    <w:rsid w:val="00C66696"/>
    <w:rsid w:val="00C669E4"/>
    <w:rsid w:val="00C67622"/>
    <w:rsid w:val="00C679A9"/>
    <w:rsid w:val="00C708AE"/>
    <w:rsid w:val="00C70A7C"/>
    <w:rsid w:val="00C7239F"/>
    <w:rsid w:val="00C7343B"/>
    <w:rsid w:val="00C73B5E"/>
    <w:rsid w:val="00C73B9F"/>
    <w:rsid w:val="00C748A7"/>
    <w:rsid w:val="00C76892"/>
    <w:rsid w:val="00C76ABE"/>
    <w:rsid w:val="00C77EFD"/>
    <w:rsid w:val="00C804EE"/>
    <w:rsid w:val="00C826AA"/>
    <w:rsid w:val="00C826BE"/>
    <w:rsid w:val="00C828D7"/>
    <w:rsid w:val="00C83075"/>
    <w:rsid w:val="00C83102"/>
    <w:rsid w:val="00C8342A"/>
    <w:rsid w:val="00C8348B"/>
    <w:rsid w:val="00C834A7"/>
    <w:rsid w:val="00C838B7"/>
    <w:rsid w:val="00C83D3B"/>
    <w:rsid w:val="00C842E7"/>
    <w:rsid w:val="00C84632"/>
    <w:rsid w:val="00C85795"/>
    <w:rsid w:val="00C863C3"/>
    <w:rsid w:val="00C86BA6"/>
    <w:rsid w:val="00C87510"/>
    <w:rsid w:val="00C87D5A"/>
    <w:rsid w:val="00C87E67"/>
    <w:rsid w:val="00C907C0"/>
    <w:rsid w:val="00C91482"/>
    <w:rsid w:val="00C91939"/>
    <w:rsid w:val="00C91A2B"/>
    <w:rsid w:val="00C92687"/>
    <w:rsid w:val="00C926E8"/>
    <w:rsid w:val="00C92C55"/>
    <w:rsid w:val="00C93098"/>
    <w:rsid w:val="00C930BD"/>
    <w:rsid w:val="00C93328"/>
    <w:rsid w:val="00C934C1"/>
    <w:rsid w:val="00C93C06"/>
    <w:rsid w:val="00C94278"/>
    <w:rsid w:val="00C94C13"/>
    <w:rsid w:val="00C95D28"/>
    <w:rsid w:val="00C95DD5"/>
    <w:rsid w:val="00C96BE0"/>
    <w:rsid w:val="00C96D95"/>
    <w:rsid w:val="00C9764C"/>
    <w:rsid w:val="00CA0928"/>
    <w:rsid w:val="00CA19AE"/>
    <w:rsid w:val="00CA1F78"/>
    <w:rsid w:val="00CA27F0"/>
    <w:rsid w:val="00CA2892"/>
    <w:rsid w:val="00CA2AA9"/>
    <w:rsid w:val="00CA2CF8"/>
    <w:rsid w:val="00CA2F81"/>
    <w:rsid w:val="00CA302E"/>
    <w:rsid w:val="00CA3F9D"/>
    <w:rsid w:val="00CA418C"/>
    <w:rsid w:val="00CA4473"/>
    <w:rsid w:val="00CA47EF"/>
    <w:rsid w:val="00CA4B77"/>
    <w:rsid w:val="00CA50D9"/>
    <w:rsid w:val="00CA510A"/>
    <w:rsid w:val="00CA5BF4"/>
    <w:rsid w:val="00CA6B2B"/>
    <w:rsid w:val="00CA724C"/>
    <w:rsid w:val="00CA7897"/>
    <w:rsid w:val="00CA7A9D"/>
    <w:rsid w:val="00CA7B8D"/>
    <w:rsid w:val="00CB07E6"/>
    <w:rsid w:val="00CB0C9F"/>
    <w:rsid w:val="00CB0F9E"/>
    <w:rsid w:val="00CB165C"/>
    <w:rsid w:val="00CB1A43"/>
    <w:rsid w:val="00CB33B8"/>
    <w:rsid w:val="00CB3580"/>
    <w:rsid w:val="00CB3C93"/>
    <w:rsid w:val="00CB4A4D"/>
    <w:rsid w:val="00CB5E4E"/>
    <w:rsid w:val="00CB6A98"/>
    <w:rsid w:val="00CB7888"/>
    <w:rsid w:val="00CC0D62"/>
    <w:rsid w:val="00CC142C"/>
    <w:rsid w:val="00CC1DB9"/>
    <w:rsid w:val="00CC2BC0"/>
    <w:rsid w:val="00CC31B4"/>
    <w:rsid w:val="00CC3C1D"/>
    <w:rsid w:val="00CC5058"/>
    <w:rsid w:val="00CC51EF"/>
    <w:rsid w:val="00CC5317"/>
    <w:rsid w:val="00CC5AC1"/>
    <w:rsid w:val="00CC6A68"/>
    <w:rsid w:val="00CC6AD7"/>
    <w:rsid w:val="00CC7068"/>
    <w:rsid w:val="00CC7F65"/>
    <w:rsid w:val="00CD0586"/>
    <w:rsid w:val="00CD0C66"/>
    <w:rsid w:val="00CD0EF5"/>
    <w:rsid w:val="00CD11DF"/>
    <w:rsid w:val="00CD214A"/>
    <w:rsid w:val="00CD2354"/>
    <w:rsid w:val="00CD2B39"/>
    <w:rsid w:val="00CD3AE3"/>
    <w:rsid w:val="00CD3C15"/>
    <w:rsid w:val="00CD4875"/>
    <w:rsid w:val="00CD565B"/>
    <w:rsid w:val="00CD5C68"/>
    <w:rsid w:val="00CD6123"/>
    <w:rsid w:val="00CD624E"/>
    <w:rsid w:val="00CD63DD"/>
    <w:rsid w:val="00CD6FA5"/>
    <w:rsid w:val="00CE012A"/>
    <w:rsid w:val="00CE0CAF"/>
    <w:rsid w:val="00CE1B8F"/>
    <w:rsid w:val="00CE2633"/>
    <w:rsid w:val="00CE2B91"/>
    <w:rsid w:val="00CE2D30"/>
    <w:rsid w:val="00CE37EA"/>
    <w:rsid w:val="00CE3E5D"/>
    <w:rsid w:val="00CE410F"/>
    <w:rsid w:val="00CE46F8"/>
    <w:rsid w:val="00CE5102"/>
    <w:rsid w:val="00CE5621"/>
    <w:rsid w:val="00CE5795"/>
    <w:rsid w:val="00CE66AB"/>
    <w:rsid w:val="00CE69F5"/>
    <w:rsid w:val="00CE74AA"/>
    <w:rsid w:val="00CF1692"/>
    <w:rsid w:val="00CF18E1"/>
    <w:rsid w:val="00CF1952"/>
    <w:rsid w:val="00CF21FD"/>
    <w:rsid w:val="00CF2B31"/>
    <w:rsid w:val="00CF2C33"/>
    <w:rsid w:val="00CF30E6"/>
    <w:rsid w:val="00CF343D"/>
    <w:rsid w:val="00CF3C0B"/>
    <w:rsid w:val="00CF3C80"/>
    <w:rsid w:val="00CF3E30"/>
    <w:rsid w:val="00CF4F6E"/>
    <w:rsid w:val="00CF5072"/>
    <w:rsid w:val="00CF508F"/>
    <w:rsid w:val="00CF50CA"/>
    <w:rsid w:val="00CF5247"/>
    <w:rsid w:val="00CF5FD8"/>
    <w:rsid w:val="00CF60D2"/>
    <w:rsid w:val="00CF6402"/>
    <w:rsid w:val="00CF72D6"/>
    <w:rsid w:val="00CF7C06"/>
    <w:rsid w:val="00D0078E"/>
    <w:rsid w:val="00D0090A"/>
    <w:rsid w:val="00D00920"/>
    <w:rsid w:val="00D00AE1"/>
    <w:rsid w:val="00D00D87"/>
    <w:rsid w:val="00D00E39"/>
    <w:rsid w:val="00D014B7"/>
    <w:rsid w:val="00D01820"/>
    <w:rsid w:val="00D01ECF"/>
    <w:rsid w:val="00D02275"/>
    <w:rsid w:val="00D03409"/>
    <w:rsid w:val="00D03478"/>
    <w:rsid w:val="00D0351C"/>
    <w:rsid w:val="00D0356C"/>
    <w:rsid w:val="00D03A17"/>
    <w:rsid w:val="00D03F00"/>
    <w:rsid w:val="00D040B3"/>
    <w:rsid w:val="00D043DA"/>
    <w:rsid w:val="00D04873"/>
    <w:rsid w:val="00D0559A"/>
    <w:rsid w:val="00D0585C"/>
    <w:rsid w:val="00D0590F"/>
    <w:rsid w:val="00D06A19"/>
    <w:rsid w:val="00D06BC0"/>
    <w:rsid w:val="00D0746B"/>
    <w:rsid w:val="00D07501"/>
    <w:rsid w:val="00D07E85"/>
    <w:rsid w:val="00D10120"/>
    <w:rsid w:val="00D10221"/>
    <w:rsid w:val="00D105F0"/>
    <w:rsid w:val="00D10B1D"/>
    <w:rsid w:val="00D11201"/>
    <w:rsid w:val="00D115BC"/>
    <w:rsid w:val="00D1189A"/>
    <w:rsid w:val="00D12B25"/>
    <w:rsid w:val="00D12F6C"/>
    <w:rsid w:val="00D134AC"/>
    <w:rsid w:val="00D15CD4"/>
    <w:rsid w:val="00D16044"/>
    <w:rsid w:val="00D17123"/>
    <w:rsid w:val="00D175DC"/>
    <w:rsid w:val="00D17DD5"/>
    <w:rsid w:val="00D20350"/>
    <w:rsid w:val="00D2082E"/>
    <w:rsid w:val="00D20B54"/>
    <w:rsid w:val="00D2126C"/>
    <w:rsid w:val="00D21FE5"/>
    <w:rsid w:val="00D23133"/>
    <w:rsid w:val="00D23EB6"/>
    <w:rsid w:val="00D23F4B"/>
    <w:rsid w:val="00D240E7"/>
    <w:rsid w:val="00D24B47"/>
    <w:rsid w:val="00D24E9C"/>
    <w:rsid w:val="00D24EDF"/>
    <w:rsid w:val="00D2566E"/>
    <w:rsid w:val="00D25CC1"/>
    <w:rsid w:val="00D260B0"/>
    <w:rsid w:val="00D26169"/>
    <w:rsid w:val="00D263E3"/>
    <w:rsid w:val="00D26FBB"/>
    <w:rsid w:val="00D2728A"/>
    <w:rsid w:val="00D27FD5"/>
    <w:rsid w:val="00D30C84"/>
    <w:rsid w:val="00D30EA5"/>
    <w:rsid w:val="00D31378"/>
    <w:rsid w:val="00D316D8"/>
    <w:rsid w:val="00D3188B"/>
    <w:rsid w:val="00D323D3"/>
    <w:rsid w:val="00D33530"/>
    <w:rsid w:val="00D33D3A"/>
    <w:rsid w:val="00D345B8"/>
    <w:rsid w:val="00D34F89"/>
    <w:rsid w:val="00D35D8F"/>
    <w:rsid w:val="00D362CE"/>
    <w:rsid w:val="00D36E26"/>
    <w:rsid w:val="00D37AC8"/>
    <w:rsid w:val="00D37BC9"/>
    <w:rsid w:val="00D40345"/>
    <w:rsid w:val="00D40446"/>
    <w:rsid w:val="00D40AED"/>
    <w:rsid w:val="00D40D26"/>
    <w:rsid w:val="00D41E66"/>
    <w:rsid w:val="00D42695"/>
    <w:rsid w:val="00D43745"/>
    <w:rsid w:val="00D44123"/>
    <w:rsid w:val="00D44167"/>
    <w:rsid w:val="00D44DF5"/>
    <w:rsid w:val="00D45C4F"/>
    <w:rsid w:val="00D45EB8"/>
    <w:rsid w:val="00D47350"/>
    <w:rsid w:val="00D474F6"/>
    <w:rsid w:val="00D51279"/>
    <w:rsid w:val="00D515A5"/>
    <w:rsid w:val="00D5193D"/>
    <w:rsid w:val="00D521C8"/>
    <w:rsid w:val="00D5368E"/>
    <w:rsid w:val="00D543FD"/>
    <w:rsid w:val="00D557FE"/>
    <w:rsid w:val="00D571E9"/>
    <w:rsid w:val="00D60678"/>
    <w:rsid w:val="00D60950"/>
    <w:rsid w:val="00D60D8C"/>
    <w:rsid w:val="00D610A0"/>
    <w:rsid w:val="00D6151B"/>
    <w:rsid w:val="00D6184D"/>
    <w:rsid w:val="00D61BD8"/>
    <w:rsid w:val="00D61CB6"/>
    <w:rsid w:val="00D62755"/>
    <w:rsid w:val="00D62F34"/>
    <w:rsid w:val="00D632AE"/>
    <w:rsid w:val="00D63501"/>
    <w:rsid w:val="00D63605"/>
    <w:rsid w:val="00D63F9A"/>
    <w:rsid w:val="00D642C4"/>
    <w:rsid w:val="00D6456F"/>
    <w:rsid w:val="00D645E9"/>
    <w:rsid w:val="00D64A4D"/>
    <w:rsid w:val="00D64A62"/>
    <w:rsid w:val="00D65EFC"/>
    <w:rsid w:val="00D678B9"/>
    <w:rsid w:val="00D67BC6"/>
    <w:rsid w:val="00D70B99"/>
    <w:rsid w:val="00D727CF"/>
    <w:rsid w:val="00D72E00"/>
    <w:rsid w:val="00D73790"/>
    <w:rsid w:val="00D7460C"/>
    <w:rsid w:val="00D747BD"/>
    <w:rsid w:val="00D74970"/>
    <w:rsid w:val="00D74C42"/>
    <w:rsid w:val="00D7510C"/>
    <w:rsid w:val="00D76172"/>
    <w:rsid w:val="00D76AD5"/>
    <w:rsid w:val="00D77D70"/>
    <w:rsid w:val="00D80A70"/>
    <w:rsid w:val="00D82945"/>
    <w:rsid w:val="00D82C71"/>
    <w:rsid w:val="00D8328E"/>
    <w:rsid w:val="00D83AEA"/>
    <w:rsid w:val="00D83FF6"/>
    <w:rsid w:val="00D842E4"/>
    <w:rsid w:val="00D84808"/>
    <w:rsid w:val="00D85FEF"/>
    <w:rsid w:val="00D872A6"/>
    <w:rsid w:val="00D875E3"/>
    <w:rsid w:val="00D90BE3"/>
    <w:rsid w:val="00D90DE4"/>
    <w:rsid w:val="00D9138F"/>
    <w:rsid w:val="00D917A4"/>
    <w:rsid w:val="00D91C9F"/>
    <w:rsid w:val="00D91CBF"/>
    <w:rsid w:val="00D91DA8"/>
    <w:rsid w:val="00D922DD"/>
    <w:rsid w:val="00D93473"/>
    <w:rsid w:val="00D94800"/>
    <w:rsid w:val="00D94BFA"/>
    <w:rsid w:val="00D951FD"/>
    <w:rsid w:val="00D95840"/>
    <w:rsid w:val="00D95D50"/>
    <w:rsid w:val="00D9601B"/>
    <w:rsid w:val="00D964C8"/>
    <w:rsid w:val="00DA05A7"/>
    <w:rsid w:val="00DA09D9"/>
    <w:rsid w:val="00DA1929"/>
    <w:rsid w:val="00DA1F0F"/>
    <w:rsid w:val="00DA2813"/>
    <w:rsid w:val="00DA39BD"/>
    <w:rsid w:val="00DA458F"/>
    <w:rsid w:val="00DA5088"/>
    <w:rsid w:val="00DA516E"/>
    <w:rsid w:val="00DA5F5B"/>
    <w:rsid w:val="00DA62CE"/>
    <w:rsid w:val="00DA6505"/>
    <w:rsid w:val="00DA7849"/>
    <w:rsid w:val="00DB0777"/>
    <w:rsid w:val="00DB0A35"/>
    <w:rsid w:val="00DB112D"/>
    <w:rsid w:val="00DB1E18"/>
    <w:rsid w:val="00DB2480"/>
    <w:rsid w:val="00DB2AC0"/>
    <w:rsid w:val="00DB3A28"/>
    <w:rsid w:val="00DB4130"/>
    <w:rsid w:val="00DB41BB"/>
    <w:rsid w:val="00DB4A29"/>
    <w:rsid w:val="00DB4A6B"/>
    <w:rsid w:val="00DB4BA6"/>
    <w:rsid w:val="00DB4DAF"/>
    <w:rsid w:val="00DB535D"/>
    <w:rsid w:val="00DB5638"/>
    <w:rsid w:val="00DB63D6"/>
    <w:rsid w:val="00DB681E"/>
    <w:rsid w:val="00DB6D21"/>
    <w:rsid w:val="00DB70E1"/>
    <w:rsid w:val="00DB7E40"/>
    <w:rsid w:val="00DC08B7"/>
    <w:rsid w:val="00DC1873"/>
    <w:rsid w:val="00DC1BB1"/>
    <w:rsid w:val="00DC25B6"/>
    <w:rsid w:val="00DC2785"/>
    <w:rsid w:val="00DC2CF6"/>
    <w:rsid w:val="00DC47FC"/>
    <w:rsid w:val="00DC52E8"/>
    <w:rsid w:val="00DC5B59"/>
    <w:rsid w:val="00DC64ED"/>
    <w:rsid w:val="00DC65BC"/>
    <w:rsid w:val="00DC6806"/>
    <w:rsid w:val="00DC6D6A"/>
    <w:rsid w:val="00DC77D1"/>
    <w:rsid w:val="00DC7985"/>
    <w:rsid w:val="00DC7A36"/>
    <w:rsid w:val="00DD13A7"/>
    <w:rsid w:val="00DD3B10"/>
    <w:rsid w:val="00DD3B88"/>
    <w:rsid w:val="00DD3EAC"/>
    <w:rsid w:val="00DD4082"/>
    <w:rsid w:val="00DD40BC"/>
    <w:rsid w:val="00DD41E4"/>
    <w:rsid w:val="00DD4CF1"/>
    <w:rsid w:val="00DD5602"/>
    <w:rsid w:val="00DD5B4A"/>
    <w:rsid w:val="00DD5CFF"/>
    <w:rsid w:val="00DD6192"/>
    <w:rsid w:val="00DD64CA"/>
    <w:rsid w:val="00DD67BC"/>
    <w:rsid w:val="00DD6AD7"/>
    <w:rsid w:val="00DD71ED"/>
    <w:rsid w:val="00DD729C"/>
    <w:rsid w:val="00DD7885"/>
    <w:rsid w:val="00DD7A22"/>
    <w:rsid w:val="00DD7A48"/>
    <w:rsid w:val="00DE022A"/>
    <w:rsid w:val="00DE1198"/>
    <w:rsid w:val="00DE21C1"/>
    <w:rsid w:val="00DE21DE"/>
    <w:rsid w:val="00DE21EB"/>
    <w:rsid w:val="00DE2BFD"/>
    <w:rsid w:val="00DE2FA2"/>
    <w:rsid w:val="00DE506A"/>
    <w:rsid w:val="00DE5C4E"/>
    <w:rsid w:val="00DE7027"/>
    <w:rsid w:val="00DE721B"/>
    <w:rsid w:val="00DF10BD"/>
    <w:rsid w:val="00DF10CA"/>
    <w:rsid w:val="00DF13A6"/>
    <w:rsid w:val="00DF228B"/>
    <w:rsid w:val="00DF2BC2"/>
    <w:rsid w:val="00DF3432"/>
    <w:rsid w:val="00DF3681"/>
    <w:rsid w:val="00DF3728"/>
    <w:rsid w:val="00DF3839"/>
    <w:rsid w:val="00DF428F"/>
    <w:rsid w:val="00DF43B5"/>
    <w:rsid w:val="00DF4540"/>
    <w:rsid w:val="00DF4916"/>
    <w:rsid w:val="00DF50D3"/>
    <w:rsid w:val="00DF53A2"/>
    <w:rsid w:val="00DF5B03"/>
    <w:rsid w:val="00DF77ED"/>
    <w:rsid w:val="00E00196"/>
    <w:rsid w:val="00E011F6"/>
    <w:rsid w:val="00E02974"/>
    <w:rsid w:val="00E02978"/>
    <w:rsid w:val="00E02FD7"/>
    <w:rsid w:val="00E032C1"/>
    <w:rsid w:val="00E0381F"/>
    <w:rsid w:val="00E04789"/>
    <w:rsid w:val="00E04A91"/>
    <w:rsid w:val="00E05315"/>
    <w:rsid w:val="00E05349"/>
    <w:rsid w:val="00E0576F"/>
    <w:rsid w:val="00E1002F"/>
    <w:rsid w:val="00E102FA"/>
    <w:rsid w:val="00E10478"/>
    <w:rsid w:val="00E10D69"/>
    <w:rsid w:val="00E10E1F"/>
    <w:rsid w:val="00E1182D"/>
    <w:rsid w:val="00E12316"/>
    <w:rsid w:val="00E12E38"/>
    <w:rsid w:val="00E134B6"/>
    <w:rsid w:val="00E1393F"/>
    <w:rsid w:val="00E13D5E"/>
    <w:rsid w:val="00E14975"/>
    <w:rsid w:val="00E153BC"/>
    <w:rsid w:val="00E154B7"/>
    <w:rsid w:val="00E15E78"/>
    <w:rsid w:val="00E16306"/>
    <w:rsid w:val="00E16690"/>
    <w:rsid w:val="00E16F4C"/>
    <w:rsid w:val="00E1741B"/>
    <w:rsid w:val="00E17799"/>
    <w:rsid w:val="00E200F7"/>
    <w:rsid w:val="00E21E42"/>
    <w:rsid w:val="00E237C6"/>
    <w:rsid w:val="00E237E3"/>
    <w:rsid w:val="00E23D05"/>
    <w:rsid w:val="00E250D4"/>
    <w:rsid w:val="00E253AB"/>
    <w:rsid w:val="00E25E75"/>
    <w:rsid w:val="00E27D35"/>
    <w:rsid w:val="00E300EE"/>
    <w:rsid w:val="00E308C1"/>
    <w:rsid w:val="00E31359"/>
    <w:rsid w:val="00E31903"/>
    <w:rsid w:val="00E32E0C"/>
    <w:rsid w:val="00E349A9"/>
    <w:rsid w:val="00E34E38"/>
    <w:rsid w:val="00E35072"/>
    <w:rsid w:val="00E35D3A"/>
    <w:rsid w:val="00E36A8D"/>
    <w:rsid w:val="00E376DE"/>
    <w:rsid w:val="00E37820"/>
    <w:rsid w:val="00E379D4"/>
    <w:rsid w:val="00E37A9E"/>
    <w:rsid w:val="00E405E5"/>
    <w:rsid w:val="00E40685"/>
    <w:rsid w:val="00E41321"/>
    <w:rsid w:val="00E41A85"/>
    <w:rsid w:val="00E42078"/>
    <w:rsid w:val="00E422F5"/>
    <w:rsid w:val="00E4285A"/>
    <w:rsid w:val="00E429AA"/>
    <w:rsid w:val="00E42C4E"/>
    <w:rsid w:val="00E431D5"/>
    <w:rsid w:val="00E43BDA"/>
    <w:rsid w:val="00E44896"/>
    <w:rsid w:val="00E449F9"/>
    <w:rsid w:val="00E451F5"/>
    <w:rsid w:val="00E45640"/>
    <w:rsid w:val="00E478C5"/>
    <w:rsid w:val="00E47993"/>
    <w:rsid w:val="00E47F2D"/>
    <w:rsid w:val="00E510E1"/>
    <w:rsid w:val="00E5143C"/>
    <w:rsid w:val="00E5196E"/>
    <w:rsid w:val="00E52889"/>
    <w:rsid w:val="00E52E2E"/>
    <w:rsid w:val="00E54104"/>
    <w:rsid w:val="00E54C0C"/>
    <w:rsid w:val="00E55B29"/>
    <w:rsid w:val="00E56CBA"/>
    <w:rsid w:val="00E56E03"/>
    <w:rsid w:val="00E570E3"/>
    <w:rsid w:val="00E611C5"/>
    <w:rsid w:val="00E6136F"/>
    <w:rsid w:val="00E616AB"/>
    <w:rsid w:val="00E627AB"/>
    <w:rsid w:val="00E63A4A"/>
    <w:rsid w:val="00E63E1F"/>
    <w:rsid w:val="00E64560"/>
    <w:rsid w:val="00E64828"/>
    <w:rsid w:val="00E6485C"/>
    <w:rsid w:val="00E64A5D"/>
    <w:rsid w:val="00E65224"/>
    <w:rsid w:val="00E65306"/>
    <w:rsid w:val="00E65844"/>
    <w:rsid w:val="00E65D46"/>
    <w:rsid w:val="00E65E74"/>
    <w:rsid w:val="00E66F54"/>
    <w:rsid w:val="00E67244"/>
    <w:rsid w:val="00E67766"/>
    <w:rsid w:val="00E67798"/>
    <w:rsid w:val="00E7006B"/>
    <w:rsid w:val="00E70532"/>
    <w:rsid w:val="00E70961"/>
    <w:rsid w:val="00E70B5B"/>
    <w:rsid w:val="00E713D8"/>
    <w:rsid w:val="00E71F2A"/>
    <w:rsid w:val="00E72C62"/>
    <w:rsid w:val="00E72DF9"/>
    <w:rsid w:val="00E72E18"/>
    <w:rsid w:val="00E74F26"/>
    <w:rsid w:val="00E75A31"/>
    <w:rsid w:val="00E75F37"/>
    <w:rsid w:val="00E76873"/>
    <w:rsid w:val="00E7789B"/>
    <w:rsid w:val="00E800CD"/>
    <w:rsid w:val="00E80A5A"/>
    <w:rsid w:val="00E81064"/>
    <w:rsid w:val="00E812DB"/>
    <w:rsid w:val="00E81338"/>
    <w:rsid w:val="00E81C31"/>
    <w:rsid w:val="00E82191"/>
    <w:rsid w:val="00E82833"/>
    <w:rsid w:val="00E82F37"/>
    <w:rsid w:val="00E82FE2"/>
    <w:rsid w:val="00E83B2F"/>
    <w:rsid w:val="00E84394"/>
    <w:rsid w:val="00E84482"/>
    <w:rsid w:val="00E847AA"/>
    <w:rsid w:val="00E84854"/>
    <w:rsid w:val="00E8583E"/>
    <w:rsid w:val="00E85E5F"/>
    <w:rsid w:val="00E86139"/>
    <w:rsid w:val="00E8631D"/>
    <w:rsid w:val="00E86CEE"/>
    <w:rsid w:val="00E901FE"/>
    <w:rsid w:val="00E90D89"/>
    <w:rsid w:val="00E912D8"/>
    <w:rsid w:val="00E91307"/>
    <w:rsid w:val="00E9195D"/>
    <w:rsid w:val="00E9374B"/>
    <w:rsid w:val="00E95C62"/>
    <w:rsid w:val="00E95F8F"/>
    <w:rsid w:val="00E96502"/>
    <w:rsid w:val="00E967D6"/>
    <w:rsid w:val="00E96901"/>
    <w:rsid w:val="00E96E2C"/>
    <w:rsid w:val="00E9744F"/>
    <w:rsid w:val="00EA258B"/>
    <w:rsid w:val="00EA263F"/>
    <w:rsid w:val="00EA27EB"/>
    <w:rsid w:val="00EA29B6"/>
    <w:rsid w:val="00EA2D65"/>
    <w:rsid w:val="00EA3296"/>
    <w:rsid w:val="00EA40A4"/>
    <w:rsid w:val="00EA41A5"/>
    <w:rsid w:val="00EA4AB7"/>
    <w:rsid w:val="00EA563B"/>
    <w:rsid w:val="00EA5B72"/>
    <w:rsid w:val="00EA60EE"/>
    <w:rsid w:val="00EA788D"/>
    <w:rsid w:val="00EA791D"/>
    <w:rsid w:val="00EA795B"/>
    <w:rsid w:val="00EA7B4B"/>
    <w:rsid w:val="00EA7D3F"/>
    <w:rsid w:val="00EB0450"/>
    <w:rsid w:val="00EB1405"/>
    <w:rsid w:val="00EB19C3"/>
    <w:rsid w:val="00EB234B"/>
    <w:rsid w:val="00EB292B"/>
    <w:rsid w:val="00EB2E9F"/>
    <w:rsid w:val="00EB36DB"/>
    <w:rsid w:val="00EB38CB"/>
    <w:rsid w:val="00EB3A04"/>
    <w:rsid w:val="00EB3A7F"/>
    <w:rsid w:val="00EB46D5"/>
    <w:rsid w:val="00EB4749"/>
    <w:rsid w:val="00EB4C0B"/>
    <w:rsid w:val="00EB64B6"/>
    <w:rsid w:val="00EB683E"/>
    <w:rsid w:val="00EB6B86"/>
    <w:rsid w:val="00EB703D"/>
    <w:rsid w:val="00EB71D3"/>
    <w:rsid w:val="00EB71E1"/>
    <w:rsid w:val="00EB7EE5"/>
    <w:rsid w:val="00EC07C7"/>
    <w:rsid w:val="00EC0893"/>
    <w:rsid w:val="00EC1F3B"/>
    <w:rsid w:val="00EC2075"/>
    <w:rsid w:val="00EC24A7"/>
    <w:rsid w:val="00EC2A9C"/>
    <w:rsid w:val="00EC2EA5"/>
    <w:rsid w:val="00EC2F3A"/>
    <w:rsid w:val="00EC3D7F"/>
    <w:rsid w:val="00EC455F"/>
    <w:rsid w:val="00EC4A3A"/>
    <w:rsid w:val="00EC5B90"/>
    <w:rsid w:val="00EC641E"/>
    <w:rsid w:val="00ED035E"/>
    <w:rsid w:val="00ED0C10"/>
    <w:rsid w:val="00ED1378"/>
    <w:rsid w:val="00ED1B68"/>
    <w:rsid w:val="00ED1BF2"/>
    <w:rsid w:val="00ED21FE"/>
    <w:rsid w:val="00ED2859"/>
    <w:rsid w:val="00ED34BE"/>
    <w:rsid w:val="00ED4119"/>
    <w:rsid w:val="00ED500D"/>
    <w:rsid w:val="00ED564C"/>
    <w:rsid w:val="00ED642A"/>
    <w:rsid w:val="00ED7715"/>
    <w:rsid w:val="00ED7AB9"/>
    <w:rsid w:val="00EE0D02"/>
    <w:rsid w:val="00EE12AA"/>
    <w:rsid w:val="00EE153C"/>
    <w:rsid w:val="00EE2E6A"/>
    <w:rsid w:val="00EE3808"/>
    <w:rsid w:val="00EE396D"/>
    <w:rsid w:val="00EE4247"/>
    <w:rsid w:val="00EE4816"/>
    <w:rsid w:val="00EE4B22"/>
    <w:rsid w:val="00EE5010"/>
    <w:rsid w:val="00EE5159"/>
    <w:rsid w:val="00EE5205"/>
    <w:rsid w:val="00EE5F85"/>
    <w:rsid w:val="00EE67D2"/>
    <w:rsid w:val="00EF1202"/>
    <w:rsid w:val="00EF12F6"/>
    <w:rsid w:val="00EF21CA"/>
    <w:rsid w:val="00EF2390"/>
    <w:rsid w:val="00EF252A"/>
    <w:rsid w:val="00EF3528"/>
    <w:rsid w:val="00EF3F7B"/>
    <w:rsid w:val="00EF4120"/>
    <w:rsid w:val="00EF533D"/>
    <w:rsid w:val="00EF6439"/>
    <w:rsid w:val="00EF64B3"/>
    <w:rsid w:val="00EF6C73"/>
    <w:rsid w:val="00EF7174"/>
    <w:rsid w:val="00EF733E"/>
    <w:rsid w:val="00F00231"/>
    <w:rsid w:val="00F004FD"/>
    <w:rsid w:val="00F005C5"/>
    <w:rsid w:val="00F01038"/>
    <w:rsid w:val="00F01441"/>
    <w:rsid w:val="00F01729"/>
    <w:rsid w:val="00F01801"/>
    <w:rsid w:val="00F01E98"/>
    <w:rsid w:val="00F027A4"/>
    <w:rsid w:val="00F03F57"/>
    <w:rsid w:val="00F04151"/>
    <w:rsid w:val="00F046D0"/>
    <w:rsid w:val="00F05B6D"/>
    <w:rsid w:val="00F05CA3"/>
    <w:rsid w:val="00F07A44"/>
    <w:rsid w:val="00F10005"/>
    <w:rsid w:val="00F117B3"/>
    <w:rsid w:val="00F117FB"/>
    <w:rsid w:val="00F11AD4"/>
    <w:rsid w:val="00F11BB7"/>
    <w:rsid w:val="00F11D1A"/>
    <w:rsid w:val="00F128B0"/>
    <w:rsid w:val="00F13797"/>
    <w:rsid w:val="00F140A3"/>
    <w:rsid w:val="00F147A1"/>
    <w:rsid w:val="00F15727"/>
    <w:rsid w:val="00F166A4"/>
    <w:rsid w:val="00F17DA1"/>
    <w:rsid w:val="00F20B92"/>
    <w:rsid w:val="00F2157E"/>
    <w:rsid w:val="00F2191A"/>
    <w:rsid w:val="00F21DCA"/>
    <w:rsid w:val="00F22353"/>
    <w:rsid w:val="00F2305C"/>
    <w:rsid w:val="00F23100"/>
    <w:rsid w:val="00F23DFF"/>
    <w:rsid w:val="00F241D4"/>
    <w:rsid w:val="00F245C2"/>
    <w:rsid w:val="00F25956"/>
    <w:rsid w:val="00F25DBE"/>
    <w:rsid w:val="00F262C7"/>
    <w:rsid w:val="00F26888"/>
    <w:rsid w:val="00F26AEC"/>
    <w:rsid w:val="00F26D0E"/>
    <w:rsid w:val="00F27295"/>
    <w:rsid w:val="00F27A3D"/>
    <w:rsid w:val="00F27B5C"/>
    <w:rsid w:val="00F27C79"/>
    <w:rsid w:val="00F27F3A"/>
    <w:rsid w:val="00F27FF6"/>
    <w:rsid w:val="00F300C8"/>
    <w:rsid w:val="00F302CC"/>
    <w:rsid w:val="00F305F5"/>
    <w:rsid w:val="00F30BBA"/>
    <w:rsid w:val="00F30BF5"/>
    <w:rsid w:val="00F31635"/>
    <w:rsid w:val="00F31869"/>
    <w:rsid w:val="00F32C39"/>
    <w:rsid w:val="00F32F62"/>
    <w:rsid w:val="00F33746"/>
    <w:rsid w:val="00F34DDF"/>
    <w:rsid w:val="00F3704D"/>
    <w:rsid w:val="00F41E25"/>
    <w:rsid w:val="00F41FF8"/>
    <w:rsid w:val="00F42413"/>
    <w:rsid w:val="00F4270E"/>
    <w:rsid w:val="00F42E01"/>
    <w:rsid w:val="00F432FC"/>
    <w:rsid w:val="00F433F6"/>
    <w:rsid w:val="00F44066"/>
    <w:rsid w:val="00F44F31"/>
    <w:rsid w:val="00F44F8E"/>
    <w:rsid w:val="00F45020"/>
    <w:rsid w:val="00F4537D"/>
    <w:rsid w:val="00F4549E"/>
    <w:rsid w:val="00F45F45"/>
    <w:rsid w:val="00F45FBC"/>
    <w:rsid w:val="00F460D2"/>
    <w:rsid w:val="00F466CB"/>
    <w:rsid w:val="00F469A0"/>
    <w:rsid w:val="00F46F79"/>
    <w:rsid w:val="00F4730A"/>
    <w:rsid w:val="00F47E63"/>
    <w:rsid w:val="00F47F51"/>
    <w:rsid w:val="00F50868"/>
    <w:rsid w:val="00F51916"/>
    <w:rsid w:val="00F51A0B"/>
    <w:rsid w:val="00F51FCC"/>
    <w:rsid w:val="00F5246A"/>
    <w:rsid w:val="00F52B50"/>
    <w:rsid w:val="00F5331E"/>
    <w:rsid w:val="00F53FD5"/>
    <w:rsid w:val="00F54B65"/>
    <w:rsid w:val="00F54CBB"/>
    <w:rsid w:val="00F54F44"/>
    <w:rsid w:val="00F55006"/>
    <w:rsid w:val="00F556B1"/>
    <w:rsid w:val="00F56145"/>
    <w:rsid w:val="00F561A6"/>
    <w:rsid w:val="00F5662E"/>
    <w:rsid w:val="00F56917"/>
    <w:rsid w:val="00F576DF"/>
    <w:rsid w:val="00F57815"/>
    <w:rsid w:val="00F6017A"/>
    <w:rsid w:val="00F606CA"/>
    <w:rsid w:val="00F60B36"/>
    <w:rsid w:val="00F61472"/>
    <w:rsid w:val="00F62D66"/>
    <w:rsid w:val="00F636E3"/>
    <w:rsid w:val="00F63D83"/>
    <w:rsid w:val="00F63D90"/>
    <w:rsid w:val="00F640FE"/>
    <w:rsid w:val="00F649BE"/>
    <w:rsid w:val="00F64A75"/>
    <w:rsid w:val="00F664CB"/>
    <w:rsid w:val="00F66DB2"/>
    <w:rsid w:val="00F66DCD"/>
    <w:rsid w:val="00F67B39"/>
    <w:rsid w:val="00F67CE7"/>
    <w:rsid w:val="00F7001A"/>
    <w:rsid w:val="00F70118"/>
    <w:rsid w:val="00F70397"/>
    <w:rsid w:val="00F70D46"/>
    <w:rsid w:val="00F71E4C"/>
    <w:rsid w:val="00F71E9B"/>
    <w:rsid w:val="00F72A57"/>
    <w:rsid w:val="00F72FA4"/>
    <w:rsid w:val="00F735CD"/>
    <w:rsid w:val="00F745E3"/>
    <w:rsid w:val="00F74AFC"/>
    <w:rsid w:val="00F74C9B"/>
    <w:rsid w:val="00F74FD8"/>
    <w:rsid w:val="00F7520B"/>
    <w:rsid w:val="00F752A8"/>
    <w:rsid w:val="00F75B33"/>
    <w:rsid w:val="00F7648C"/>
    <w:rsid w:val="00F76728"/>
    <w:rsid w:val="00F76729"/>
    <w:rsid w:val="00F76DF2"/>
    <w:rsid w:val="00F76E18"/>
    <w:rsid w:val="00F76FB1"/>
    <w:rsid w:val="00F77C01"/>
    <w:rsid w:val="00F800CD"/>
    <w:rsid w:val="00F808D5"/>
    <w:rsid w:val="00F8150B"/>
    <w:rsid w:val="00F81605"/>
    <w:rsid w:val="00F81819"/>
    <w:rsid w:val="00F81AB7"/>
    <w:rsid w:val="00F81C12"/>
    <w:rsid w:val="00F8209C"/>
    <w:rsid w:val="00F8249F"/>
    <w:rsid w:val="00F825CE"/>
    <w:rsid w:val="00F82AE2"/>
    <w:rsid w:val="00F82C61"/>
    <w:rsid w:val="00F8327C"/>
    <w:rsid w:val="00F836AD"/>
    <w:rsid w:val="00F838BB"/>
    <w:rsid w:val="00F83C5C"/>
    <w:rsid w:val="00F84293"/>
    <w:rsid w:val="00F84572"/>
    <w:rsid w:val="00F8467F"/>
    <w:rsid w:val="00F846AD"/>
    <w:rsid w:val="00F84866"/>
    <w:rsid w:val="00F84F47"/>
    <w:rsid w:val="00F85593"/>
    <w:rsid w:val="00F85905"/>
    <w:rsid w:val="00F85EC9"/>
    <w:rsid w:val="00F876F3"/>
    <w:rsid w:val="00F900A3"/>
    <w:rsid w:val="00F92851"/>
    <w:rsid w:val="00F92C47"/>
    <w:rsid w:val="00F92DC5"/>
    <w:rsid w:val="00F934A9"/>
    <w:rsid w:val="00F93B01"/>
    <w:rsid w:val="00F941E6"/>
    <w:rsid w:val="00F946A5"/>
    <w:rsid w:val="00F94EFF"/>
    <w:rsid w:val="00F9556F"/>
    <w:rsid w:val="00F962DF"/>
    <w:rsid w:val="00F96313"/>
    <w:rsid w:val="00F966A8"/>
    <w:rsid w:val="00FA0207"/>
    <w:rsid w:val="00FA059D"/>
    <w:rsid w:val="00FA0674"/>
    <w:rsid w:val="00FA0AF1"/>
    <w:rsid w:val="00FA156F"/>
    <w:rsid w:val="00FA1817"/>
    <w:rsid w:val="00FA3577"/>
    <w:rsid w:val="00FA3922"/>
    <w:rsid w:val="00FA418F"/>
    <w:rsid w:val="00FA5458"/>
    <w:rsid w:val="00FA6460"/>
    <w:rsid w:val="00FA755F"/>
    <w:rsid w:val="00FA79D2"/>
    <w:rsid w:val="00FA7DA8"/>
    <w:rsid w:val="00FB048C"/>
    <w:rsid w:val="00FB0897"/>
    <w:rsid w:val="00FB0F6A"/>
    <w:rsid w:val="00FB1CE1"/>
    <w:rsid w:val="00FB204C"/>
    <w:rsid w:val="00FB2533"/>
    <w:rsid w:val="00FB2735"/>
    <w:rsid w:val="00FB2B07"/>
    <w:rsid w:val="00FB32CE"/>
    <w:rsid w:val="00FB3582"/>
    <w:rsid w:val="00FB360B"/>
    <w:rsid w:val="00FB38D6"/>
    <w:rsid w:val="00FB3A68"/>
    <w:rsid w:val="00FB3D3B"/>
    <w:rsid w:val="00FB3F9F"/>
    <w:rsid w:val="00FB4145"/>
    <w:rsid w:val="00FB41C4"/>
    <w:rsid w:val="00FB42A0"/>
    <w:rsid w:val="00FB6977"/>
    <w:rsid w:val="00FB6DB9"/>
    <w:rsid w:val="00FB74D5"/>
    <w:rsid w:val="00FC0214"/>
    <w:rsid w:val="00FC02C2"/>
    <w:rsid w:val="00FC0911"/>
    <w:rsid w:val="00FC0927"/>
    <w:rsid w:val="00FC0EAC"/>
    <w:rsid w:val="00FC1BC4"/>
    <w:rsid w:val="00FC3BC4"/>
    <w:rsid w:val="00FC3F17"/>
    <w:rsid w:val="00FC48B4"/>
    <w:rsid w:val="00FC4989"/>
    <w:rsid w:val="00FC4A75"/>
    <w:rsid w:val="00FC4B9D"/>
    <w:rsid w:val="00FC4C8D"/>
    <w:rsid w:val="00FC5375"/>
    <w:rsid w:val="00FC53CF"/>
    <w:rsid w:val="00FC57D8"/>
    <w:rsid w:val="00FC5841"/>
    <w:rsid w:val="00FC6A93"/>
    <w:rsid w:val="00FC6D67"/>
    <w:rsid w:val="00FD0120"/>
    <w:rsid w:val="00FD0AE4"/>
    <w:rsid w:val="00FD0B85"/>
    <w:rsid w:val="00FD0DCC"/>
    <w:rsid w:val="00FD1067"/>
    <w:rsid w:val="00FD138F"/>
    <w:rsid w:val="00FD2542"/>
    <w:rsid w:val="00FD2609"/>
    <w:rsid w:val="00FD2753"/>
    <w:rsid w:val="00FD2786"/>
    <w:rsid w:val="00FD30B4"/>
    <w:rsid w:val="00FD3CC1"/>
    <w:rsid w:val="00FD5751"/>
    <w:rsid w:val="00FD5B8C"/>
    <w:rsid w:val="00FD5EF7"/>
    <w:rsid w:val="00FD6A37"/>
    <w:rsid w:val="00FD6CC9"/>
    <w:rsid w:val="00FD75F2"/>
    <w:rsid w:val="00FD76E9"/>
    <w:rsid w:val="00FE06BD"/>
    <w:rsid w:val="00FE0893"/>
    <w:rsid w:val="00FE1000"/>
    <w:rsid w:val="00FE26DC"/>
    <w:rsid w:val="00FE2D0C"/>
    <w:rsid w:val="00FE2FA7"/>
    <w:rsid w:val="00FE30A1"/>
    <w:rsid w:val="00FE393D"/>
    <w:rsid w:val="00FE4776"/>
    <w:rsid w:val="00FE4B98"/>
    <w:rsid w:val="00FE4BDD"/>
    <w:rsid w:val="00FE5797"/>
    <w:rsid w:val="00FE5FDE"/>
    <w:rsid w:val="00FE7389"/>
    <w:rsid w:val="00FE74E0"/>
    <w:rsid w:val="00FE7DF2"/>
    <w:rsid w:val="00FF051C"/>
    <w:rsid w:val="00FF124E"/>
    <w:rsid w:val="00FF154A"/>
    <w:rsid w:val="00FF1B0C"/>
    <w:rsid w:val="00FF2793"/>
    <w:rsid w:val="00FF3D55"/>
    <w:rsid w:val="00FF44BE"/>
    <w:rsid w:val="00FF46F3"/>
    <w:rsid w:val="00FF4A15"/>
    <w:rsid w:val="00FF506B"/>
    <w:rsid w:val="00FF5105"/>
    <w:rsid w:val="00FF55DC"/>
    <w:rsid w:val="00FF748B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C347"/>
  <w15:chartTrackingRefBased/>
  <w15:docId w15:val="{5E1043FB-1F6A-4A78-9D8C-FE9BE8E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E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67B1E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Revision">
    <w:name w:val="Revision"/>
    <w:hidden/>
    <w:uiPriority w:val="99"/>
    <w:semiHidden/>
    <w:rsid w:val="0013568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3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68A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8A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1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135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1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135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3de475bbc9da9acda9ac55a07c915356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a362a11f490bf88d5bbd359e1c8a158c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66F0-EFEE-4035-B70F-8490E4981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9A420-6D52-46AD-923A-947185324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8C48C-C4F5-47E6-8336-8284386571D6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4.xml><?xml version="1.0" encoding="utf-8"?>
<ds:datastoreItem xmlns:ds="http://schemas.openxmlformats.org/officeDocument/2006/customXml" ds:itemID="{97267DB1-6B2A-4256-9E8F-F0560412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7242</Characters>
  <Application>Microsoft Office Word</Application>
  <DocSecurity>0</DocSecurity>
  <Lines>259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4</cp:revision>
  <cp:lastPrinted>2025-08-29T13:02:00Z</cp:lastPrinted>
  <dcterms:created xsi:type="dcterms:W3CDTF">2026-03-11T13:55:00Z</dcterms:created>
  <dcterms:modified xsi:type="dcterms:W3CDTF">2026-03-11T13:57:00Z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