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020B" w14:textId="600123C4" w:rsidR="00367B1E" w:rsidRPr="009467CA" w:rsidRDefault="00367B1E" w:rsidP="00367B1E">
      <w:pPr>
        <w:spacing w:line="288" w:lineRule="auto"/>
        <w:rPr>
          <w:rFonts w:ascii="Verdana" w:eastAsia="Times New Roman" w:hAnsi="Verdana" w:cs="Arial"/>
          <w:b/>
          <w:color w:val="232120"/>
        </w:rPr>
      </w:pPr>
      <w:r w:rsidRPr="009467CA">
        <w:rPr>
          <w:rFonts w:ascii="Verdana" w:hAnsi="Verdana"/>
          <w:noProof/>
          <w:lang w:eastAsia="en-GB"/>
        </w:rPr>
        <w:drawing>
          <wp:inline distT="0" distB="0" distL="0" distR="0" wp14:anchorId="216B8A2F" wp14:editId="65CC0C4F">
            <wp:extent cx="5276850" cy="1186180"/>
            <wp:effectExtent l="0" t="0" r="0" b="0"/>
            <wp:docPr id="1158796110"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LETTERHEAD HEADER AND FOOTER:Letterhead Header 2.jpg"/>
                    <pic:cNvPicPr>
                      <a:picLocks noChangeAspect="1" noChangeArrowheads="1"/>
                    </pic:cNvPicPr>
                  </pic:nvPicPr>
                  <pic:blipFill>
                    <a:blip r:embed="rId11">
                      <a:extLst>
                        <a:ext uri="{28A0092B-C50C-407E-A947-70E740481C1C}">
                          <a14:useLocalDpi xmlns:a14="http://schemas.microsoft.com/office/drawing/2010/main" val="0"/>
                        </a:ext>
                      </a:extLst>
                    </a:blip>
                    <a:srcRect b="19118"/>
                    <a:stretch>
                      <a:fillRect/>
                    </a:stretch>
                  </pic:blipFill>
                  <pic:spPr bwMode="auto">
                    <a:xfrm>
                      <a:off x="0" y="0"/>
                      <a:ext cx="5276850" cy="1186180"/>
                    </a:xfrm>
                    <a:prstGeom prst="rect">
                      <a:avLst/>
                    </a:prstGeom>
                    <a:noFill/>
                    <a:ln>
                      <a:noFill/>
                    </a:ln>
                  </pic:spPr>
                </pic:pic>
              </a:graphicData>
            </a:graphic>
          </wp:inline>
        </w:drawing>
      </w:r>
    </w:p>
    <w:p w14:paraId="7CD83915" w14:textId="73606D16" w:rsidR="00367B1E" w:rsidRPr="009467CA" w:rsidRDefault="00C1546E" w:rsidP="00367B1E">
      <w:pPr>
        <w:spacing w:line="288" w:lineRule="auto"/>
        <w:rPr>
          <w:rFonts w:ascii="Verdana" w:eastAsia="Times New Roman" w:hAnsi="Verdana" w:cs="Arial"/>
          <w:b/>
          <w:color w:val="232120"/>
        </w:rPr>
      </w:pPr>
      <w:r>
        <w:rPr>
          <w:rFonts w:ascii="Verdana" w:eastAsia="Times New Roman" w:hAnsi="Verdana" w:cs="Arial"/>
          <w:b/>
          <w:color w:val="232120"/>
        </w:rPr>
        <w:t>6</w:t>
      </w:r>
      <w:r w:rsidR="00E76873">
        <w:rPr>
          <w:rFonts w:ascii="Verdana" w:eastAsia="Times New Roman" w:hAnsi="Verdana" w:cs="Arial"/>
          <w:b/>
          <w:color w:val="232120"/>
        </w:rPr>
        <w:t xml:space="preserve"> </w:t>
      </w:r>
      <w:r w:rsidR="00D34F89">
        <w:rPr>
          <w:rFonts w:ascii="Verdana" w:eastAsia="Times New Roman" w:hAnsi="Verdana" w:cs="Arial"/>
          <w:b/>
          <w:color w:val="232120"/>
        </w:rPr>
        <w:t>May</w:t>
      </w:r>
      <w:r w:rsidR="00367B1E" w:rsidRPr="009467CA">
        <w:rPr>
          <w:rFonts w:ascii="Verdana" w:eastAsia="Times New Roman" w:hAnsi="Verdana" w:cs="Arial"/>
          <w:b/>
          <w:color w:val="232120"/>
        </w:rPr>
        <w:t xml:space="preserve"> 202</w:t>
      </w:r>
      <w:r w:rsidR="00F92851">
        <w:rPr>
          <w:rFonts w:ascii="Verdana" w:eastAsia="Times New Roman" w:hAnsi="Verdana" w:cs="Arial"/>
          <w:b/>
          <w:color w:val="232120"/>
        </w:rPr>
        <w:t>5</w:t>
      </w:r>
    </w:p>
    <w:p w14:paraId="0E12D9B6" w14:textId="77777777" w:rsidR="00367B1E" w:rsidRPr="009467CA" w:rsidRDefault="00367B1E" w:rsidP="00367B1E">
      <w:pPr>
        <w:spacing w:line="288" w:lineRule="auto"/>
        <w:rPr>
          <w:rFonts w:ascii="Verdana" w:eastAsia="Times New Roman" w:hAnsi="Verdana" w:cs="Arial"/>
          <w:b/>
          <w:color w:val="232120"/>
        </w:rPr>
      </w:pPr>
    </w:p>
    <w:p w14:paraId="0436D0FF" w14:textId="1547917A"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2</w:t>
      </w:r>
      <w:r w:rsidR="00222427">
        <w:rPr>
          <w:rFonts w:ascii="Verdana" w:eastAsia="Times New Roman" w:hAnsi="Verdana" w:cs="Arial"/>
          <w:b/>
          <w:bCs/>
          <w:color w:val="77328A"/>
        </w:rPr>
        <w:t>7</w:t>
      </w:r>
      <w:r w:rsidR="00C1546E">
        <w:rPr>
          <w:rFonts w:ascii="Verdana" w:eastAsia="Times New Roman" w:hAnsi="Verdana" w:cs="Arial"/>
          <w:b/>
          <w:bCs/>
          <w:color w:val="77328A"/>
        </w:rPr>
        <w:t>6</w:t>
      </w:r>
      <w:r w:rsidR="00F92851">
        <w:rPr>
          <w:rFonts w:ascii="Verdana" w:eastAsia="Times New Roman" w:hAnsi="Verdana" w:cs="Arial"/>
          <w:b/>
          <w:bCs/>
          <w:color w:val="77328A"/>
        </w:rPr>
        <w:t>th</w:t>
      </w:r>
      <w:r w:rsidRPr="009467CA">
        <w:rPr>
          <w:rFonts w:ascii="Verdana" w:eastAsia="Times New Roman" w:hAnsi="Verdana" w:cs="Arial"/>
          <w:b/>
          <w:bCs/>
          <w:color w:val="77328A"/>
        </w:rPr>
        <w:t xml:space="preserve"> COMMISSION MEETING</w:t>
      </w:r>
    </w:p>
    <w:p w14:paraId="45FC6AC1"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 xml:space="preserve">Held in the Commission’s Offices, </w:t>
      </w:r>
    </w:p>
    <w:p w14:paraId="0D780B10" w14:textId="5F0F1879" w:rsidR="00367B1E"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Alfred House, 19-21 Alfred Street, Belfast, BT2 8ED</w:t>
      </w:r>
    </w:p>
    <w:p w14:paraId="3F2C202D" w14:textId="77777777" w:rsidR="00905367" w:rsidRPr="009467CA" w:rsidRDefault="00905367" w:rsidP="00367B1E">
      <w:pPr>
        <w:widowControl w:val="0"/>
        <w:suppressAutoHyphens/>
        <w:autoSpaceDE w:val="0"/>
        <w:autoSpaceDN w:val="0"/>
        <w:adjustRightInd w:val="0"/>
        <w:spacing w:line="288" w:lineRule="auto"/>
        <w:rPr>
          <w:rFonts w:ascii="Verdana" w:eastAsia="Times New Roman" w:hAnsi="Verdana" w:cs="Arial"/>
          <w:b/>
          <w:bCs/>
          <w:color w:val="77328A"/>
        </w:rPr>
      </w:pPr>
    </w:p>
    <w:p w14:paraId="514D0C99" w14:textId="77777777" w:rsidR="00367B1E" w:rsidRPr="009467CA" w:rsidRDefault="00367B1E" w:rsidP="00367B1E">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Present:</w:t>
      </w:r>
      <w:r w:rsidRPr="009467CA">
        <w:rPr>
          <w:rFonts w:ascii="Verdana" w:eastAsia="Times New Roman" w:hAnsi="Verdana" w:cs="Arial"/>
          <w:color w:val="232120"/>
        </w:rPr>
        <w:tab/>
        <w:t>Alyson Kilpatrick</w:t>
      </w:r>
    </w:p>
    <w:p w14:paraId="032562C0" w14:textId="77777777" w:rsidR="00C1546E" w:rsidRDefault="00367B1E" w:rsidP="00DF428F">
      <w:pPr>
        <w:widowControl w:val="0"/>
        <w:suppressAutoHyphens/>
        <w:autoSpaceDE w:val="0"/>
        <w:autoSpaceDN w:val="0"/>
        <w:adjustRightInd w:val="0"/>
        <w:spacing w:line="288" w:lineRule="auto"/>
        <w:ind w:left="2160"/>
        <w:rPr>
          <w:rFonts w:ascii="Verdana" w:eastAsia="Times New Roman" w:hAnsi="Verdana" w:cs="Arial"/>
          <w:color w:val="232120"/>
        </w:rPr>
      </w:pPr>
      <w:r w:rsidRPr="009467CA">
        <w:rPr>
          <w:rFonts w:ascii="Verdana" w:eastAsia="Times New Roman" w:hAnsi="Verdana" w:cs="Arial"/>
          <w:color w:val="232120"/>
        </w:rPr>
        <w:t>Helen Henderson</w:t>
      </w:r>
      <w:r w:rsidR="005A6A6E">
        <w:rPr>
          <w:rFonts w:ascii="Verdana" w:eastAsia="Times New Roman" w:hAnsi="Verdana" w:cs="Arial"/>
          <w:color w:val="232120"/>
        </w:rPr>
        <w:t xml:space="preserve"> </w:t>
      </w:r>
    </w:p>
    <w:p w14:paraId="498CCBDE" w14:textId="70B50635" w:rsidR="00B97548" w:rsidRDefault="00B97548" w:rsidP="00DF428F">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Mairead Holder</w:t>
      </w:r>
    </w:p>
    <w:p w14:paraId="2225A56B" w14:textId="6A34B58A" w:rsidR="00367B1E" w:rsidRPr="009467CA" w:rsidRDefault="00DF428F" w:rsidP="00DF428F">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Jonathan Kearney</w:t>
      </w:r>
      <w:r w:rsidR="00367B1E" w:rsidRPr="009467CA">
        <w:rPr>
          <w:rFonts w:ascii="Verdana" w:eastAsia="Times New Roman" w:hAnsi="Verdana" w:cs="Arial"/>
          <w:color w:val="232120"/>
        </w:rPr>
        <w:tab/>
      </w:r>
      <w:r w:rsidR="00367B1E" w:rsidRPr="009467CA">
        <w:rPr>
          <w:rFonts w:ascii="Verdana" w:eastAsia="Times New Roman" w:hAnsi="Verdana" w:cs="Arial"/>
          <w:color w:val="232120"/>
        </w:rPr>
        <w:tab/>
      </w:r>
      <w:r w:rsidR="00367B1E" w:rsidRPr="009467CA">
        <w:rPr>
          <w:rFonts w:ascii="Verdana" w:eastAsia="Times New Roman" w:hAnsi="Verdana" w:cs="Arial"/>
          <w:color w:val="232120"/>
        </w:rPr>
        <w:tab/>
      </w:r>
    </w:p>
    <w:p w14:paraId="3E93E417" w14:textId="701FE36C" w:rsidR="009467CA" w:rsidRDefault="00B97548"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Justin Kouame</w:t>
      </w:r>
    </w:p>
    <w:p w14:paraId="18A683C7" w14:textId="7317DEC1" w:rsidR="00715828" w:rsidRDefault="00FB048C"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David Lavery</w:t>
      </w:r>
      <w:r w:rsidR="00A860EB">
        <w:rPr>
          <w:rFonts w:ascii="Verdana" w:eastAsia="Times New Roman" w:hAnsi="Verdana" w:cs="Arial"/>
          <w:color w:val="232120"/>
        </w:rPr>
        <w:t xml:space="preserve"> </w:t>
      </w:r>
    </w:p>
    <w:p w14:paraId="6F57DBD6" w14:textId="7C61E186" w:rsidR="00F92851" w:rsidRDefault="00F92851"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Stephen White</w:t>
      </w:r>
    </w:p>
    <w:p w14:paraId="6D8D041B"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r w:rsidRPr="009467CA">
        <w:rPr>
          <w:rFonts w:ascii="Verdana" w:eastAsia="Times New Roman" w:hAnsi="Verdana" w:cs="Arial"/>
          <w:color w:val="232120"/>
        </w:rPr>
        <w:tab/>
      </w:r>
      <w:r w:rsidRPr="009467CA">
        <w:rPr>
          <w:rFonts w:ascii="Verdana" w:eastAsia="Times New Roman" w:hAnsi="Verdana" w:cs="Arial"/>
          <w:color w:val="232120"/>
        </w:rPr>
        <w:tab/>
      </w:r>
      <w:r w:rsidRPr="009467CA">
        <w:rPr>
          <w:rFonts w:ascii="Verdana" w:eastAsia="Times New Roman" w:hAnsi="Verdana" w:cs="Arial"/>
          <w:color w:val="232120"/>
        </w:rPr>
        <w:tab/>
        <w:t xml:space="preserve"> </w:t>
      </w:r>
    </w:p>
    <w:p w14:paraId="2B265260" w14:textId="3D4F33D5" w:rsidR="00367B1E" w:rsidRPr="009467CA" w:rsidRDefault="00367B1E" w:rsidP="009D39D9">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In attendance:</w:t>
      </w:r>
      <w:r w:rsidRPr="009467CA">
        <w:rPr>
          <w:rFonts w:ascii="Verdana" w:eastAsia="Times New Roman" w:hAnsi="Verdana" w:cs="Arial"/>
          <w:color w:val="232120"/>
        </w:rPr>
        <w:tab/>
        <w:t xml:space="preserve">David Russell, Chief Executive </w:t>
      </w:r>
      <w:bookmarkStart w:id="0" w:name="_Hlk149299771"/>
    </w:p>
    <w:bookmarkEnd w:id="0"/>
    <w:p w14:paraId="7832F088" w14:textId="140BC481" w:rsidR="00367B1E" w:rsidRDefault="00C1546E" w:rsidP="00367B1E">
      <w:pPr>
        <w:widowControl w:val="0"/>
        <w:suppressAutoHyphens/>
        <w:autoSpaceDE w:val="0"/>
        <w:autoSpaceDN w:val="0"/>
        <w:adjustRightInd w:val="0"/>
        <w:spacing w:line="288" w:lineRule="auto"/>
        <w:ind w:left="2160"/>
      </w:pPr>
      <w:r>
        <w:rPr>
          <w:rFonts w:ascii="Verdana" w:eastAsia="Times New Roman" w:hAnsi="Verdana" w:cs="Arial"/>
          <w:color w:val="232120"/>
        </w:rPr>
        <w:t>Colin Caughey</w:t>
      </w:r>
      <w:r w:rsidR="00367B1E" w:rsidRPr="009467CA">
        <w:rPr>
          <w:rFonts w:ascii="Verdana" w:eastAsia="Times New Roman" w:hAnsi="Verdana" w:cs="Arial"/>
          <w:color w:val="232120"/>
        </w:rPr>
        <w:t xml:space="preserve">, Director </w:t>
      </w:r>
      <w:bookmarkStart w:id="1" w:name="_Hlk165378274"/>
      <w:r w:rsidR="00367B1E" w:rsidRPr="009467CA">
        <w:rPr>
          <w:rFonts w:ascii="Verdana" w:eastAsia="Times New Roman" w:hAnsi="Verdana" w:cs="Arial"/>
          <w:color w:val="232120"/>
        </w:rPr>
        <w:t>(</w:t>
      </w:r>
      <w:r w:rsidR="00F41E25">
        <w:rPr>
          <w:rFonts w:ascii="Verdana" w:eastAsia="Times New Roman" w:hAnsi="Verdana" w:cs="Arial"/>
          <w:color w:val="232120"/>
        </w:rPr>
        <w:t xml:space="preserve">Advice to Government, </w:t>
      </w:r>
      <w:r w:rsidR="00B142F5">
        <w:rPr>
          <w:rFonts w:ascii="Verdana" w:eastAsia="Times New Roman" w:hAnsi="Verdana" w:cs="Arial"/>
          <w:color w:val="232120"/>
        </w:rPr>
        <w:t>Research, Investigations, and International Treaties</w:t>
      </w:r>
      <w:r w:rsidR="00367B1E" w:rsidRPr="009467CA">
        <w:rPr>
          <w:rFonts w:ascii="Verdana" w:eastAsia="Times New Roman" w:hAnsi="Verdana" w:cs="Arial"/>
          <w:color w:val="232120"/>
        </w:rPr>
        <w:t>)</w:t>
      </w:r>
      <w:r w:rsidR="00367B1E" w:rsidRPr="009467CA">
        <w:t xml:space="preserve"> </w:t>
      </w:r>
      <w:bookmarkEnd w:id="1"/>
    </w:p>
    <w:p w14:paraId="157F9459" w14:textId="6D559BCE" w:rsidR="00B97548" w:rsidRDefault="00B97548" w:rsidP="00B97548">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 xml:space="preserve">Lorraine Hamill, Director (Finance, Personnel and Corporate </w:t>
      </w:r>
      <w:r w:rsidR="0060742E">
        <w:rPr>
          <w:rFonts w:ascii="Verdana" w:eastAsia="Times New Roman" w:hAnsi="Verdana" w:cs="Arial"/>
          <w:color w:val="232120"/>
        </w:rPr>
        <w:t>Affairs</w:t>
      </w:r>
      <w:r>
        <w:rPr>
          <w:rFonts w:ascii="Verdana" w:eastAsia="Times New Roman" w:hAnsi="Verdana" w:cs="Arial"/>
          <w:color w:val="232120"/>
        </w:rPr>
        <w:t>)</w:t>
      </w:r>
    </w:p>
    <w:p w14:paraId="5542926F" w14:textId="18C4FF5D" w:rsidR="00367B1E" w:rsidRDefault="00367B1E"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 xml:space="preserve">Claire Martin, Director (Engagement and </w:t>
      </w:r>
      <w:r w:rsidRPr="009467CA">
        <w:rPr>
          <w:rFonts w:ascii="Verdana" w:eastAsia="Times New Roman" w:hAnsi="Verdana" w:cs="Arial"/>
          <w:color w:val="232120"/>
        </w:rPr>
        <w:tab/>
        <w:t xml:space="preserve">Communications) </w:t>
      </w:r>
    </w:p>
    <w:p w14:paraId="3ACBA545" w14:textId="04FAA945" w:rsidR="00B97548" w:rsidRDefault="00B97548" w:rsidP="00B97548">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Jhoanna Sto Domingo (Personal Secretary to the Chief Commissioner)</w:t>
      </w:r>
    </w:p>
    <w:p w14:paraId="3B9D9F17" w14:textId="432BD376" w:rsidR="00C36A28" w:rsidRDefault="00034D83" w:rsidP="00367B1E">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Darren Veighey (</w:t>
      </w:r>
      <w:r w:rsidR="00B97548">
        <w:rPr>
          <w:rFonts w:ascii="Verdana" w:eastAsia="Times New Roman" w:hAnsi="Verdana" w:cs="Arial"/>
          <w:color w:val="232120"/>
        </w:rPr>
        <w:t>Administrative Officer</w:t>
      </w:r>
      <w:r>
        <w:rPr>
          <w:rFonts w:ascii="Verdana" w:eastAsia="Times New Roman" w:hAnsi="Verdana" w:cs="Arial"/>
          <w:color w:val="232120"/>
        </w:rPr>
        <w:t>)</w:t>
      </w:r>
    </w:p>
    <w:p w14:paraId="131D04FB" w14:textId="77777777" w:rsidR="00C36A28" w:rsidRPr="009467CA" w:rsidRDefault="00C36A28" w:rsidP="00367B1E">
      <w:pPr>
        <w:widowControl w:val="0"/>
        <w:suppressAutoHyphens/>
        <w:autoSpaceDE w:val="0"/>
        <w:autoSpaceDN w:val="0"/>
        <w:adjustRightInd w:val="0"/>
        <w:spacing w:line="288" w:lineRule="auto"/>
        <w:ind w:left="2160"/>
        <w:rPr>
          <w:rFonts w:ascii="Verdana" w:eastAsia="Times New Roman" w:hAnsi="Verdana" w:cs="Arial"/>
          <w:color w:val="232120"/>
        </w:rPr>
      </w:pPr>
    </w:p>
    <w:p w14:paraId="24AE86E0" w14:textId="1F3C8007" w:rsidR="00CA4B77" w:rsidRPr="009467CA" w:rsidRDefault="00367B1E" w:rsidP="00B97548">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B43622">
        <w:rPr>
          <w:rFonts w:ascii="Verdana" w:eastAsia="Times New Roman" w:hAnsi="Verdana" w:cs="Arial"/>
          <w:b/>
          <w:bCs/>
          <w:color w:val="232120"/>
        </w:rPr>
        <w:t>Apologies:</w:t>
      </w:r>
      <w:r w:rsidRPr="009467CA">
        <w:rPr>
          <w:rFonts w:ascii="Verdana" w:eastAsia="Times New Roman" w:hAnsi="Verdana" w:cs="Arial"/>
          <w:color w:val="232120"/>
        </w:rPr>
        <w:tab/>
      </w:r>
      <w:r w:rsidR="00C1546E">
        <w:rPr>
          <w:rFonts w:ascii="Verdana" w:eastAsia="Times New Roman" w:hAnsi="Verdana" w:cs="Arial"/>
          <w:color w:val="232120"/>
        </w:rPr>
        <w:t>Eilis Haughey</w:t>
      </w:r>
      <w:r w:rsidR="00F26D0E">
        <w:rPr>
          <w:rFonts w:ascii="Verdana" w:eastAsia="Times New Roman" w:hAnsi="Verdana" w:cs="Arial"/>
          <w:color w:val="232120"/>
        </w:rPr>
        <w:t>, Director</w:t>
      </w:r>
      <w:r w:rsidR="00CA4B77">
        <w:rPr>
          <w:rFonts w:ascii="Verdana" w:eastAsia="Times New Roman" w:hAnsi="Verdana" w:cs="Arial"/>
          <w:color w:val="232120"/>
        </w:rPr>
        <w:t xml:space="preserve"> </w:t>
      </w:r>
      <w:r w:rsidR="00CA4B77" w:rsidRPr="009467CA">
        <w:rPr>
          <w:rFonts w:ascii="Verdana" w:eastAsia="Times New Roman" w:hAnsi="Verdana" w:cs="Arial"/>
          <w:color w:val="232120"/>
        </w:rPr>
        <w:t>(Human Rights after EU Withdrawal)</w:t>
      </w:r>
      <w:r w:rsidR="00CA4B77" w:rsidRPr="009467CA">
        <w:t xml:space="preserve"> </w:t>
      </w:r>
    </w:p>
    <w:p w14:paraId="39A99A24" w14:textId="5678F8FE" w:rsidR="00066760" w:rsidRPr="009467CA" w:rsidRDefault="00066760" w:rsidP="00F92851">
      <w:pPr>
        <w:widowControl w:val="0"/>
        <w:suppressAutoHyphens/>
        <w:autoSpaceDE w:val="0"/>
        <w:autoSpaceDN w:val="0"/>
        <w:adjustRightInd w:val="0"/>
        <w:spacing w:line="288" w:lineRule="auto"/>
        <w:rPr>
          <w:rFonts w:ascii="Verdana" w:eastAsia="Times New Roman" w:hAnsi="Verdana" w:cs="Arial"/>
          <w:color w:val="232120"/>
        </w:rPr>
      </w:pPr>
    </w:p>
    <w:p w14:paraId="3D69732F" w14:textId="77777777" w:rsidR="00367B1E" w:rsidRPr="009467CA" w:rsidRDefault="00367B1E" w:rsidP="00367B1E">
      <w:pPr>
        <w:rPr>
          <w:rFonts w:ascii="Verdana" w:hAnsi="Verdana"/>
        </w:rPr>
      </w:pPr>
    </w:p>
    <w:p w14:paraId="1174B50F" w14:textId="1572D664" w:rsidR="00367B1E" w:rsidRPr="009467CA" w:rsidRDefault="00367B1E" w:rsidP="00B97548">
      <w:pPr>
        <w:pStyle w:val="BasicParagraph"/>
        <w:numPr>
          <w:ilvl w:val="0"/>
          <w:numId w:val="1"/>
        </w:numPr>
        <w:suppressAutoHyphens/>
        <w:ind w:left="1418" w:hanging="992"/>
        <w:rPr>
          <w:rFonts w:ascii="Verdana" w:hAnsi="Verdana" w:cs="Arial"/>
          <w:b/>
          <w:color w:val="77328A"/>
        </w:rPr>
      </w:pPr>
      <w:bookmarkStart w:id="2" w:name="_Hlk152834319"/>
      <w:r w:rsidRPr="009467CA">
        <w:rPr>
          <w:rFonts w:ascii="Verdana" w:hAnsi="Verdana" w:cs="Arial"/>
          <w:b/>
          <w:color w:val="77328A"/>
        </w:rPr>
        <w:t>Apologies and Declarations of Interest</w:t>
      </w:r>
      <w:bookmarkEnd w:id="2"/>
      <w:r w:rsidRPr="009467CA">
        <w:rPr>
          <w:rFonts w:ascii="Verdana" w:hAnsi="Verdana"/>
        </w:rPr>
        <w:br/>
      </w:r>
    </w:p>
    <w:p w14:paraId="4B8E7C10" w14:textId="5922D8FE" w:rsidR="00B86AC3" w:rsidRPr="001B689C" w:rsidRDefault="00F92851" w:rsidP="00B17A47">
      <w:pPr>
        <w:pStyle w:val="ListParagraph"/>
        <w:numPr>
          <w:ilvl w:val="1"/>
          <w:numId w:val="1"/>
        </w:numPr>
        <w:spacing w:after="0" w:line="240" w:lineRule="auto"/>
        <w:rPr>
          <w:rFonts w:ascii="Verdana" w:hAnsi="Verdana"/>
        </w:rPr>
      </w:pPr>
      <w:r w:rsidRPr="001B689C">
        <w:rPr>
          <w:rFonts w:ascii="Verdana" w:hAnsi="Verdana"/>
          <w:sz w:val="24"/>
          <w:szCs w:val="24"/>
        </w:rPr>
        <w:t xml:space="preserve">There </w:t>
      </w:r>
      <w:r w:rsidR="00D74C42" w:rsidRPr="001B689C">
        <w:rPr>
          <w:rFonts w:ascii="Verdana" w:hAnsi="Verdana"/>
          <w:sz w:val="24"/>
          <w:szCs w:val="24"/>
        </w:rPr>
        <w:t>was one ap</w:t>
      </w:r>
      <w:r w:rsidR="001B689C" w:rsidRPr="001B689C">
        <w:rPr>
          <w:rFonts w:ascii="Verdana" w:hAnsi="Verdana"/>
          <w:sz w:val="24"/>
          <w:szCs w:val="24"/>
        </w:rPr>
        <w:t xml:space="preserve">ology </w:t>
      </w:r>
      <w:r w:rsidR="00B97548">
        <w:rPr>
          <w:rFonts w:ascii="Verdana" w:hAnsi="Verdana"/>
          <w:sz w:val="24"/>
          <w:szCs w:val="24"/>
        </w:rPr>
        <w:t>received from the Director (Human Rights after EU Withdrawal).</w:t>
      </w:r>
    </w:p>
    <w:p w14:paraId="6CA3E550" w14:textId="77777777" w:rsidR="00B86AC3" w:rsidRPr="009467CA" w:rsidRDefault="00B86AC3" w:rsidP="00B86AC3">
      <w:pPr>
        <w:ind w:left="720"/>
        <w:rPr>
          <w:rFonts w:ascii="Verdana" w:hAnsi="Verdana"/>
        </w:rPr>
      </w:pPr>
    </w:p>
    <w:p w14:paraId="0FFF9FE9" w14:textId="41DE2767" w:rsidR="00367B1E" w:rsidRPr="009467CA" w:rsidRDefault="00367B1E" w:rsidP="00367B1E">
      <w:pPr>
        <w:ind w:left="720"/>
        <w:rPr>
          <w:rFonts w:ascii="Verdana" w:hAnsi="Verdana"/>
        </w:rPr>
      </w:pPr>
      <w:r w:rsidRPr="009467CA">
        <w:rPr>
          <w:rFonts w:ascii="Verdana" w:hAnsi="Verdana"/>
        </w:rPr>
        <w:t>1.</w:t>
      </w:r>
      <w:r w:rsidR="002870CA">
        <w:rPr>
          <w:rFonts w:ascii="Verdana" w:hAnsi="Verdana"/>
        </w:rPr>
        <w:t>2</w:t>
      </w:r>
      <w:r w:rsidRPr="009467CA">
        <w:rPr>
          <w:rFonts w:ascii="Verdana" w:hAnsi="Verdana"/>
        </w:rPr>
        <w:tab/>
        <w:t>There were no</w:t>
      </w:r>
      <w:r w:rsidR="000D1D01">
        <w:rPr>
          <w:rFonts w:ascii="Verdana" w:hAnsi="Verdana"/>
        </w:rPr>
        <w:t xml:space="preserve"> </w:t>
      </w:r>
      <w:r w:rsidRPr="009467CA">
        <w:rPr>
          <w:rFonts w:ascii="Verdana" w:hAnsi="Verdana"/>
        </w:rPr>
        <w:t>declarations of interest.</w:t>
      </w:r>
    </w:p>
    <w:p w14:paraId="7E07E64B" w14:textId="77379E81" w:rsidR="00367B1E" w:rsidRPr="00B97548" w:rsidRDefault="00367B1E" w:rsidP="00B97548">
      <w:pPr>
        <w:pStyle w:val="ListParagraph"/>
        <w:numPr>
          <w:ilvl w:val="0"/>
          <w:numId w:val="1"/>
        </w:numPr>
        <w:ind w:left="1440" w:hanging="1014"/>
        <w:rPr>
          <w:rFonts w:ascii="Verdana" w:hAnsi="Verdana" w:cs="Arial"/>
          <w:b/>
          <w:color w:val="77328A"/>
          <w:sz w:val="24"/>
          <w:szCs w:val="24"/>
        </w:rPr>
      </w:pPr>
      <w:r w:rsidRPr="00B97548">
        <w:rPr>
          <w:rFonts w:ascii="Verdana" w:hAnsi="Verdana" w:cs="Arial"/>
          <w:b/>
          <w:color w:val="77328A"/>
          <w:sz w:val="24"/>
          <w:szCs w:val="24"/>
        </w:rPr>
        <w:lastRenderedPageBreak/>
        <w:t xml:space="preserve">Draft minutes of the </w:t>
      </w:r>
      <w:r w:rsidR="00E422F5" w:rsidRPr="00B97548">
        <w:rPr>
          <w:rFonts w:ascii="Verdana" w:hAnsi="Verdana" w:cs="Arial"/>
          <w:b/>
          <w:color w:val="77328A"/>
          <w:sz w:val="24"/>
          <w:szCs w:val="24"/>
        </w:rPr>
        <w:t>27</w:t>
      </w:r>
      <w:r w:rsidR="002870CA" w:rsidRPr="00B97548">
        <w:rPr>
          <w:rFonts w:ascii="Verdana" w:hAnsi="Verdana" w:cs="Arial"/>
          <w:b/>
          <w:color w:val="77328A"/>
          <w:sz w:val="24"/>
          <w:szCs w:val="24"/>
        </w:rPr>
        <w:t>5</w:t>
      </w:r>
      <w:r w:rsidR="00AF5EA1" w:rsidRPr="00B97548">
        <w:rPr>
          <w:rFonts w:ascii="Verdana" w:hAnsi="Verdana" w:cs="Arial"/>
          <w:b/>
          <w:color w:val="77328A"/>
          <w:sz w:val="24"/>
          <w:szCs w:val="24"/>
          <w:vertAlign w:val="superscript"/>
        </w:rPr>
        <w:t>th</w:t>
      </w:r>
      <w:r w:rsidR="00AF5EA1" w:rsidRPr="00B97548">
        <w:rPr>
          <w:rFonts w:ascii="Verdana" w:hAnsi="Verdana" w:cs="Arial"/>
          <w:b/>
          <w:color w:val="77328A"/>
          <w:sz w:val="24"/>
          <w:szCs w:val="24"/>
        </w:rPr>
        <w:t xml:space="preserve"> </w:t>
      </w:r>
      <w:r w:rsidRPr="00B97548">
        <w:rPr>
          <w:rFonts w:ascii="Verdana" w:hAnsi="Verdana" w:cs="Arial"/>
          <w:b/>
          <w:color w:val="77328A"/>
          <w:sz w:val="24"/>
          <w:szCs w:val="24"/>
        </w:rPr>
        <w:t xml:space="preserve">Commission meeting </w:t>
      </w:r>
      <w:r w:rsidR="00064CD2" w:rsidRPr="00B97548">
        <w:rPr>
          <w:rFonts w:ascii="Verdana" w:hAnsi="Verdana" w:cs="Arial"/>
          <w:b/>
          <w:color w:val="77328A"/>
          <w:sz w:val="24"/>
          <w:szCs w:val="24"/>
        </w:rPr>
        <w:t>a</w:t>
      </w:r>
      <w:r w:rsidRPr="00B97548">
        <w:rPr>
          <w:rFonts w:ascii="Verdana" w:hAnsi="Verdana" w:cs="Arial"/>
          <w:b/>
          <w:color w:val="77328A"/>
          <w:sz w:val="24"/>
          <w:szCs w:val="24"/>
        </w:rPr>
        <w:t>nd</w:t>
      </w:r>
    </w:p>
    <w:p w14:paraId="4E5C0588" w14:textId="789C223E" w:rsidR="001651F0" w:rsidRPr="00B97548" w:rsidRDefault="00B97548" w:rsidP="001651F0">
      <w:pPr>
        <w:pStyle w:val="ListParagraph"/>
        <w:ind w:left="1080"/>
        <w:rPr>
          <w:rFonts w:ascii="Verdana" w:hAnsi="Verdana" w:cs="Arial"/>
          <w:b/>
          <w:color w:val="77328A"/>
          <w:sz w:val="24"/>
          <w:szCs w:val="24"/>
        </w:rPr>
      </w:pPr>
      <w:r>
        <w:rPr>
          <w:rFonts w:ascii="Verdana" w:hAnsi="Verdana" w:cs="Arial"/>
          <w:b/>
          <w:color w:val="77328A"/>
          <w:sz w:val="24"/>
          <w:szCs w:val="24"/>
        </w:rPr>
        <w:tab/>
      </w:r>
      <w:r w:rsidR="001651F0" w:rsidRPr="00B97548">
        <w:rPr>
          <w:rFonts w:ascii="Verdana" w:hAnsi="Verdana" w:cs="Arial"/>
          <w:b/>
          <w:color w:val="77328A"/>
          <w:sz w:val="24"/>
          <w:szCs w:val="24"/>
        </w:rPr>
        <w:t>matters arising.</w:t>
      </w:r>
    </w:p>
    <w:p w14:paraId="101AB5CC" w14:textId="4C75DE2E" w:rsidR="00367B1E" w:rsidRPr="009467CA" w:rsidRDefault="00367B1E" w:rsidP="00367B1E">
      <w:pPr>
        <w:ind w:left="1439" w:hanging="719"/>
        <w:rPr>
          <w:rFonts w:ascii="Verdana" w:hAnsi="Verdana" w:cs="Arial"/>
          <w:bCs/>
        </w:rPr>
      </w:pPr>
      <w:r w:rsidRPr="009467CA">
        <w:rPr>
          <w:rFonts w:ascii="Verdana" w:hAnsi="Verdana" w:cs="Arial"/>
          <w:bCs/>
        </w:rPr>
        <w:t>2.1</w:t>
      </w:r>
      <w:r w:rsidRPr="009467CA">
        <w:rPr>
          <w:rFonts w:ascii="Verdana" w:hAnsi="Verdana" w:cs="Arial"/>
          <w:bCs/>
        </w:rPr>
        <w:tab/>
        <w:t xml:space="preserve">The minutes of the </w:t>
      </w:r>
      <w:r w:rsidR="00AF5EA1">
        <w:rPr>
          <w:rFonts w:ascii="Verdana" w:hAnsi="Verdana" w:cs="Arial"/>
          <w:bCs/>
        </w:rPr>
        <w:t>27</w:t>
      </w:r>
      <w:r w:rsidR="002870CA">
        <w:rPr>
          <w:rFonts w:ascii="Verdana" w:hAnsi="Verdana" w:cs="Arial"/>
          <w:bCs/>
        </w:rPr>
        <w:t>5</w:t>
      </w:r>
      <w:r w:rsidR="00AF5EA1" w:rsidRPr="00AF5EA1">
        <w:rPr>
          <w:rFonts w:ascii="Verdana" w:hAnsi="Verdana" w:cs="Arial"/>
          <w:bCs/>
          <w:vertAlign w:val="superscript"/>
        </w:rPr>
        <w:t>th</w:t>
      </w:r>
      <w:r w:rsidR="00AF5EA1">
        <w:rPr>
          <w:rFonts w:ascii="Verdana" w:hAnsi="Verdana" w:cs="Arial"/>
          <w:bCs/>
        </w:rPr>
        <w:t xml:space="preserve"> </w:t>
      </w:r>
      <w:r w:rsidRPr="009467CA">
        <w:rPr>
          <w:rFonts w:ascii="Verdana" w:hAnsi="Verdana" w:cs="Arial"/>
          <w:bCs/>
        </w:rPr>
        <w:t xml:space="preserve">Commission meeting </w:t>
      </w:r>
      <w:proofErr w:type="gramStart"/>
      <w:r w:rsidRPr="009467CA">
        <w:rPr>
          <w:rFonts w:ascii="Verdana" w:hAnsi="Verdana" w:cs="Arial"/>
          <w:bCs/>
        </w:rPr>
        <w:t>were</w:t>
      </w:r>
      <w:proofErr w:type="gramEnd"/>
      <w:r w:rsidRPr="009467CA">
        <w:rPr>
          <w:rFonts w:ascii="Verdana" w:hAnsi="Verdana" w:cs="Arial"/>
          <w:bCs/>
        </w:rPr>
        <w:t xml:space="preserve"> agreed</w:t>
      </w:r>
      <w:r w:rsidR="001651F0">
        <w:rPr>
          <w:rFonts w:ascii="Verdana" w:hAnsi="Verdana" w:cs="Arial"/>
          <w:bCs/>
        </w:rPr>
        <w:t>.</w:t>
      </w:r>
    </w:p>
    <w:p w14:paraId="29994237" w14:textId="019C01E7" w:rsidR="00FD0DCC" w:rsidRDefault="00367B1E" w:rsidP="00367B1E">
      <w:pPr>
        <w:ind w:left="709"/>
        <w:rPr>
          <w:rFonts w:ascii="Verdana" w:hAnsi="Verdana" w:cs="Arial"/>
          <w:b/>
        </w:rPr>
      </w:pPr>
      <w:r w:rsidRPr="009467CA">
        <w:rPr>
          <w:rFonts w:ascii="Verdana" w:hAnsi="Verdana" w:cs="Arial"/>
          <w:b/>
        </w:rPr>
        <w:t>Action: Minutes of the 2</w:t>
      </w:r>
      <w:r w:rsidR="004F43F1">
        <w:rPr>
          <w:rFonts w:ascii="Verdana" w:hAnsi="Verdana" w:cs="Arial"/>
          <w:b/>
        </w:rPr>
        <w:t>7</w:t>
      </w:r>
      <w:r w:rsidR="002870CA">
        <w:rPr>
          <w:rFonts w:ascii="Verdana" w:hAnsi="Verdana" w:cs="Arial"/>
          <w:b/>
        </w:rPr>
        <w:t>5</w:t>
      </w:r>
      <w:r w:rsidR="00F53FD5">
        <w:rPr>
          <w:rFonts w:ascii="Verdana" w:hAnsi="Verdana" w:cs="Arial"/>
          <w:b/>
        </w:rPr>
        <w:t>th</w:t>
      </w:r>
      <w:r w:rsidR="001651F0">
        <w:rPr>
          <w:rFonts w:ascii="Verdana" w:hAnsi="Verdana" w:cs="Arial"/>
          <w:b/>
        </w:rPr>
        <w:t xml:space="preserve"> </w:t>
      </w:r>
      <w:r w:rsidRPr="009467CA">
        <w:rPr>
          <w:rFonts w:ascii="Verdana" w:hAnsi="Verdana" w:cs="Arial"/>
          <w:b/>
        </w:rPr>
        <w:t xml:space="preserve">Commission meeting to be uploaded to the </w:t>
      </w:r>
      <w:r w:rsidR="00B97548">
        <w:rPr>
          <w:rFonts w:ascii="Verdana" w:hAnsi="Verdana" w:cs="Arial"/>
          <w:b/>
        </w:rPr>
        <w:t xml:space="preserve">Commission’s </w:t>
      </w:r>
      <w:r w:rsidRPr="009467CA">
        <w:rPr>
          <w:rFonts w:ascii="Verdana" w:hAnsi="Verdana" w:cs="Arial"/>
          <w:b/>
        </w:rPr>
        <w:t>website</w:t>
      </w:r>
      <w:r w:rsidR="00560161">
        <w:rPr>
          <w:rFonts w:ascii="Verdana" w:hAnsi="Verdana" w:cs="Arial"/>
          <w:b/>
        </w:rPr>
        <w:t>.</w:t>
      </w:r>
    </w:p>
    <w:p w14:paraId="1C99E1A4" w14:textId="77B88A0F" w:rsidR="00FD0DCC" w:rsidRDefault="00FD0DCC" w:rsidP="00C91482">
      <w:pPr>
        <w:ind w:left="1439" w:hanging="719"/>
        <w:rPr>
          <w:rFonts w:ascii="Verdana" w:hAnsi="Verdana" w:cs="Arial"/>
          <w:b/>
        </w:rPr>
      </w:pPr>
    </w:p>
    <w:p w14:paraId="08FAEB18" w14:textId="77777777" w:rsidR="00367B1E" w:rsidRPr="009467CA" w:rsidRDefault="00367B1E" w:rsidP="00367B1E">
      <w:pPr>
        <w:ind w:left="426"/>
        <w:rPr>
          <w:rFonts w:ascii="Verdana" w:hAnsi="Verdana"/>
        </w:rPr>
      </w:pPr>
    </w:p>
    <w:p w14:paraId="1D19BD08" w14:textId="7FA00B3B" w:rsidR="00367B1E" w:rsidRPr="009467CA" w:rsidRDefault="00367B1E" w:rsidP="00367B1E">
      <w:pPr>
        <w:ind w:left="1439" w:hanging="1013"/>
        <w:rPr>
          <w:rFonts w:ascii="Verdana" w:hAnsi="Verdana" w:cs="Arial"/>
          <w:b/>
          <w:color w:val="77328A"/>
        </w:rPr>
      </w:pPr>
      <w:bookmarkStart w:id="3" w:name="_Hlk197591678"/>
      <w:r w:rsidRPr="009467CA">
        <w:rPr>
          <w:rFonts w:ascii="Verdana" w:hAnsi="Verdana" w:cs="Arial"/>
          <w:b/>
          <w:color w:val="77328A"/>
        </w:rPr>
        <w:t xml:space="preserve">3. </w:t>
      </w:r>
      <w:r w:rsidRPr="009467CA">
        <w:rPr>
          <w:rFonts w:ascii="Verdana" w:hAnsi="Verdana" w:cs="Arial"/>
          <w:b/>
          <w:color w:val="77328A"/>
        </w:rPr>
        <w:tab/>
      </w:r>
      <w:r w:rsidR="001651F0">
        <w:rPr>
          <w:rFonts w:ascii="Verdana" w:hAnsi="Verdana" w:cs="Arial"/>
          <w:b/>
          <w:color w:val="77328A"/>
        </w:rPr>
        <w:t>Chief Commissioner’s Report</w:t>
      </w:r>
    </w:p>
    <w:bookmarkEnd w:id="3"/>
    <w:p w14:paraId="7F75900E" w14:textId="77777777" w:rsidR="00367B1E" w:rsidRPr="009467CA" w:rsidRDefault="00367B1E" w:rsidP="00367B1E">
      <w:pPr>
        <w:ind w:left="1439" w:hanging="1013"/>
        <w:rPr>
          <w:rFonts w:ascii="Verdana" w:hAnsi="Verdana" w:cs="Arial"/>
          <w:b/>
          <w:color w:val="77328A"/>
        </w:rPr>
      </w:pPr>
    </w:p>
    <w:p w14:paraId="4F8A6799" w14:textId="771C58BD" w:rsidR="008250AB" w:rsidRDefault="00367B1E" w:rsidP="001651F0">
      <w:pPr>
        <w:ind w:left="1439" w:hanging="719"/>
        <w:rPr>
          <w:rFonts w:ascii="Verdana" w:hAnsi="Verdana" w:cs="Arial"/>
          <w:bCs/>
        </w:rPr>
      </w:pPr>
      <w:r w:rsidRPr="009467CA">
        <w:rPr>
          <w:rFonts w:ascii="Verdana" w:hAnsi="Verdana" w:cs="Arial"/>
          <w:bCs/>
        </w:rPr>
        <w:t>3.1</w:t>
      </w:r>
      <w:r w:rsidRPr="009467CA">
        <w:rPr>
          <w:rFonts w:ascii="Verdana" w:hAnsi="Verdana" w:cs="Arial"/>
          <w:bCs/>
        </w:rPr>
        <w:tab/>
      </w:r>
      <w:r w:rsidR="001651F0">
        <w:rPr>
          <w:rFonts w:ascii="Verdana" w:hAnsi="Verdana" w:cs="Arial"/>
          <w:bCs/>
        </w:rPr>
        <w:t>The Chief Commissioner’s Report was noted for the record.</w:t>
      </w:r>
    </w:p>
    <w:p w14:paraId="6B87D5AE" w14:textId="77777777" w:rsidR="00F53FD5" w:rsidRDefault="00F53FD5" w:rsidP="001651F0">
      <w:pPr>
        <w:ind w:left="1439" w:hanging="719"/>
        <w:rPr>
          <w:rFonts w:ascii="Verdana" w:hAnsi="Verdana" w:cs="Arial"/>
          <w:bCs/>
        </w:rPr>
      </w:pPr>
    </w:p>
    <w:p w14:paraId="615EEDD9" w14:textId="79E04B04" w:rsidR="00F53FD5" w:rsidRDefault="00F53FD5" w:rsidP="001651F0">
      <w:pPr>
        <w:ind w:left="1439" w:hanging="719"/>
        <w:rPr>
          <w:rFonts w:ascii="Verdana" w:hAnsi="Verdana" w:cs="Arial"/>
          <w:bCs/>
        </w:rPr>
      </w:pPr>
      <w:r>
        <w:rPr>
          <w:rFonts w:ascii="Verdana" w:hAnsi="Verdana" w:cs="Arial"/>
          <w:bCs/>
        </w:rPr>
        <w:t xml:space="preserve">3.2 </w:t>
      </w:r>
      <w:r>
        <w:rPr>
          <w:rFonts w:ascii="Verdana" w:hAnsi="Verdana" w:cs="Arial"/>
          <w:bCs/>
        </w:rPr>
        <w:tab/>
        <w:t>The Chief Commissioner</w:t>
      </w:r>
      <w:r w:rsidR="00FC5830">
        <w:rPr>
          <w:rFonts w:ascii="Verdana" w:hAnsi="Verdana" w:cs="Arial"/>
          <w:bCs/>
        </w:rPr>
        <w:t>’s R</w:t>
      </w:r>
      <w:r w:rsidR="003D7696">
        <w:rPr>
          <w:rFonts w:ascii="Verdana" w:hAnsi="Verdana" w:cs="Arial"/>
          <w:bCs/>
        </w:rPr>
        <w:t xml:space="preserve">eport </w:t>
      </w:r>
      <w:r w:rsidR="00840924">
        <w:rPr>
          <w:rFonts w:ascii="Verdana" w:hAnsi="Verdana" w:cs="Arial"/>
          <w:bCs/>
        </w:rPr>
        <w:t xml:space="preserve">detailed </w:t>
      </w:r>
      <w:r w:rsidR="00581ACF">
        <w:rPr>
          <w:rFonts w:ascii="Verdana" w:hAnsi="Verdana" w:cs="Arial"/>
          <w:bCs/>
        </w:rPr>
        <w:t xml:space="preserve">events, meetings and </w:t>
      </w:r>
      <w:r w:rsidR="00351C1C">
        <w:rPr>
          <w:rFonts w:ascii="Verdana" w:hAnsi="Verdana" w:cs="Arial"/>
          <w:bCs/>
        </w:rPr>
        <w:t>conferences</w:t>
      </w:r>
      <w:r w:rsidR="004342AE">
        <w:rPr>
          <w:rFonts w:ascii="Verdana" w:hAnsi="Verdana" w:cs="Arial"/>
          <w:bCs/>
        </w:rPr>
        <w:t xml:space="preserve"> which she had attended.   </w:t>
      </w:r>
    </w:p>
    <w:p w14:paraId="36144C58" w14:textId="5901BD9A" w:rsidR="001651F0" w:rsidRDefault="00B97548" w:rsidP="001651F0">
      <w:pPr>
        <w:ind w:left="1439" w:hanging="719"/>
        <w:rPr>
          <w:rFonts w:ascii="Verdana" w:hAnsi="Verdana" w:cs="Arial"/>
          <w:bCs/>
        </w:rPr>
      </w:pPr>
      <w:r>
        <w:rPr>
          <w:rFonts w:ascii="Verdana" w:hAnsi="Verdana" w:cs="Arial"/>
          <w:bCs/>
        </w:rPr>
        <w:br/>
      </w:r>
    </w:p>
    <w:p w14:paraId="5F987B4C" w14:textId="27084598" w:rsidR="00706784" w:rsidRPr="009467CA" w:rsidRDefault="00706784" w:rsidP="00706784">
      <w:pPr>
        <w:ind w:left="1439" w:hanging="1013"/>
        <w:rPr>
          <w:rFonts w:ascii="Verdana" w:hAnsi="Verdana" w:cs="Arial"/>
          <w:b/>
          <w:color w:val="77328A"/>
        </w:rPr>
      </w:pPr>
      <w:r>
        <w:rPr>
          <w:rFonts w:ascii="Verdana" w:hAnsi="Verdana" w:cs="Arial"/>
          <w:b/>
          <w:color w:val="77328A"/>
        </w:rPr>
        <w:t>4</w:t>
      </w:r>
      <w:r w:rsidRPr="009467CA">
        <w:rPr>
          <w:rFonts w:ascii="Verdana" w:hAnsi="Verdana" w:cs="Arial"/>
          <w:b/>
          <w:color w:val="77328A"/>
        </w:rPr>
        <w:t xml:space="preserve">. </w:t>
      </w:r>
      <w:r w:rsidRPr="009467CA">
        <w:rPr>
          <w:rFonts w:ascii="Verdana" w:hAnsi="Verdana" w:cs="Arial"/>
          <w:b/>
          <w:color w:val="77328A"/>
        </w:rPr>
        <w:tab/>
      </w:r>
      <w:r>
        <w:rPr>
          <w:rFonts w:ascii="Verdana" w:hAnsi="Verdana" w:cs="Arial"/>
          <w:b/>
          <w:color w:val="77328A"/>
        </w:rPr>
        <w:t>Commissioner’s Report</w:t>
      </w:r>
      <w:r w:rsidR="00133437">
        <w:rPr>
          <w:rFonts w:ascii="Verdana" w:hAnsi="Verdana" w:cs="Arial"/>
          <w:b/>
          <w:color w:val="77328A"/>
        </w:rPr>
        <w:t>s</w:t>
      </w:r>
    </w:p>
    <w:p w14:paraId="32D5FBF6" w14:textId="77777777" w:rsidR="0091386D" w:rsidRDefault="0091386D" w:rsidP="0091386D">
      <w:pPr>
        <w:ind w:left="1437" w:hanging="870"/>
        <w:rPr>
          <w:rFonts w:ascii="Verdana" w:hAnsi="Verdana" w:cs="Arial"/>
          <w:b/>
          <w:color w:val="77328A"/>
        </w:rPr>
      </w:pPr>
    </w:p>
    <w:p w14:paraId="079965AE" w14:textId="6398ACE4" w:rsidR="0091386D" w:rsidRDefault="0091386D" w:rsidP="00AC2539">
      <w:pPr>
        <w:ind w:left="1437" w:hanging="717"/>
        <w:rPr>
          <w:rFonts w:ascii="Verdana" w:hAnsi="Verdana" w:cs="Arial"/>
          <w:bCs/>
        </w:rPr>
      </w:pPr>
      <w:r w:rsidRPr="00AC2539">
        <w:rPr>
          <w:rFonts w:ascii="Verdana" w:hAnsi="Verdana" w:cs="Arial"/>
          <w:bCs/>
        </w:rPr>
        <w:t>4.1</w:t>
      </w:r>
      <w:r w:rsidR="00AC2539">
        <w:rPr>
          <w:rFonts w:ascii="Verdana" w:hAnsi="Verdana" w:cs="Arial"/>
          <w:bCs/>
        </w:rPr>
        <w:tab/>
      </w:r>
      <w:r w:rsidR="001651F0">
        <w:rPr>
          <w:rFonts w:ascii="Verdana" w:hAnsi="Verdana" w:cs="Arial"/>
          <w:bCs/>
        </w:rPr>
        <w:t>There was nothing to report.</w:t>
      </w:r>
    </w:p>
    <w:p w14:paraId="6497FA66" w14:textId="32D3B01D" w:rsidR="00811F30" w:rsidRDefault="00811F30" w:rsidP="00AC2539">
      <w:pPr>
        <w:ind w:left="1437" w:hanging="717"/>
        <w:rPr>
          <w:rFonts w:ascii="Verdana" w:hAnsi="Verdana" w:cs="Arial"/>
          <w:bCs/>
        </w:rPr>
      </w:pPr>
      <w:r>
        <w:rPr>
          <w:rFonts w:ascii="Verdana" w:hAnsi="Verdana" w:cs="Arial"/>
          <w:bCs/>
        </w:rPr>
        <w:t xml:space="preserve"> </w:t>
      </w:r>
      <w:r w:rsidR="00B97548">
        <w:rPr>
          <w:rFonts w:ascii="Verdana" w:hAnsi="Verdana" w:cs="Arial"/>
          <w:bCs/>
        </w:rPr>
        <w:br/>
      </w:r>
    </w:p>
    <w:p w14:paraId="6AB4045D" w14:textId="7BEEF0F2" w:rsidR="00FE30A1" w:rsidRDefault="000F0C97" w:rsidP="000F0C97">
      <w:pPr>
        <w:ind w:left="1439" w:hanging="1013"/>
        <w:rPr>
          <w:rFonts w:ascii="Verdana" w:hAnsi="Verdana" w:cs="Arial"/>
          <w:bCs/>
        </w:rPr>
      </w:pPr>
      <w:r>
        <w:rPr>
          <w:rFonts w:ascii="Verdana" w:hAnsi="Verdana" w:cs="Arial"/>
          <w:b/>
          <w:color w:val="77328A"/>
        </w:rPr>
        <w:t>5</w:t>
      </w:r>
      <w:r w:rsidR="00133437" w:rsidRPr="009467CA">
        <w:rPr>
          <w:rFonts w:ascii="Verdana" w:hAnsi="Verdana" w:cs="Arial"/>
          <w:b/>
          <w:color w:val="77328A"/>
        </w:rPr>
        <w:t xml:space="preserve">. </w:t>
      </w:r>
      <w:r w:rsidR="00133437" w:rsidRPr="009467CA">
        <w:rPr>
          <w:rFonts w:ascii="Verdana" w:hAnsi="Verdana" w:cs="Arial"/>
          <w:b/>
          <w:color w:val="77328A"/>
        </w:rPr>
        <w:tab/>
      </w:r>
      <w:r>
        <w:rPr>
          <w:rFonts w:ascii="Verdana" w:hAnsi="Verdana" w:cs="Arial"/>
          <w:b/>
          <w:color w:val="77328A"/>
        </w:rPr>
        <w:t>Report from Chief Executive</w:t>
      </w:r>
    </w:p>
    <w:p w14:paraId="6A35B30B" w14:textId="77777777" w:rsidR="00367B1E" w:rsidRDefault="00367B1E" w:rsidP="00367B1E">
      <w:pPr>
        <w:rPr>
          <w:rFonts w:ascii="Verdana" w:hAnsi="Verdana" w:cs="Arial"/>
          <w:bCs/>
        </w:rPr>
      </w:pPr>
    </w:p>
    <w:p w14:paraId="337EAECC" w14:textId="2F7D6B44" w:rsidR="00F91A0A" w:rsidRDefault="00164056" w:rsidP="00503327">
      <w:pPr>
        <w:ind w:left="1437" w:hanging="717"/>
        <w:rPr>
          <w:rFonts w:ascii="Verdana" w:hAnsi="Verdana" w:cs="Arial"/>
          <w:bCs/>
        </w:rPr>
      </w:pPr>
      <w:r w:rsidRPr="007468AD">
        <w:rPr>
          <w:rFonts w:ascii="Verdana" w:hAnsi="Verdana" w:cs="Arial"/>
          <w:bCs/>
        </w:rPr>
        <w:t>5.1</w:t>
      </w:r>
      <w:r w:rsidRPr="00B317D5">
        <w:rPr>
          <w:rFonts w:ascii="Verdana" w:hAnsi="Verdana" w:cs="Arial"/>
          <w:bCs/>
          <w:color w:val="FF0000"/>
        </w:rPr>
        <w:tab/>
      </w:r>
      <w:r w:rsidR="00066A0C">
        <w:rPr>
          <w:rFonts w:ascii="Verdana" w:hAnsi="Verdana" w:cs="Arial"/>
          <w:bCs/>
        </w:rPr>
        <w:t xml:space="preserve">The Chief Executive was cognisant that the </w:t>
      </w:r>
      <w:r w:rsidR="000D55EA">
        <w:rPr>
          <w:rFonts w:ascii="Verdana" w:hAnsi="Verdana" w:cs="Arial"/>
          <w:bCs/>
        </w:rPr>
        <w:t xml:space="preserve">Commission’s </w:t>
      </w:r>
      <w:r w:rsidR="00B97548">
        <w:rPr>
          <w:rFonts w:ascii="Verdana" w:hAnsi="Verdana" w:cs="Arial"/>
          <w:bCs/>
        </w:rPr>
        <w:t>B</w:t>
      </w:r>
      <w:r w:rsidR="000D55EA">
        <w:rPr>
          <w:rFonts w:ascii="Verdana" w:hAnsi="Verdana" w:cs="Arial"/>
          <w:bCs/>
        </w:rPr>
        <w:t xml:space="preserve">usiness </w:t>
      </w:r>
      <w:r w:rsidR="00B97548">
        <w:rPr>
          <w:rFonts w:ascii="Verdana" w:hAnsi="Verdana" w:cs="Arial"/>
          <w:bCs/>
        </w:rPr>
        <w:t>P</w:t>
      </w:r>
      <w:r w:rsidR="000D55EA">
        <w:rPr>
          <w:rFonts w:ascii="Verdana" w:hAnsi="Verdana" w:cs="Arial"/>
          <w:bCs/>
        </w:rPr>
        <w:t>lan needed to be signed off</w:t>
      </w:r>
      <w:r w:rsidR="0000545F">
        <w:rPr>
          <w:rFonts w:ascii="Verdana" w:hAnsi="Verdana" w:cs="Arial"/>
          <w:bCs/>
        </w:rPr>
        <w:t>.   However, he was hesitant for this to happen given that</w:t>
      </w:r>
      <w:r w:rsidR="00B97548">
        <w:rPr>
          <w:rFonts w:ascii="Verdana" w:hAnsi="Verdana" w:cs="Arial"/>
          <w:bCs/>
        </w:rPr>
        <w:t xml:space="preserve"> </w:t>
      </w:r>
      <w:r w:rsidR="007D36A3">
        <w:rPr>
          <w:rFonts w:ascii="Verdana" w:hAnsi="Verdana" w:cs="Arial"/>
          <w:bCs/>
        </w:rPr>
        <w:t>a finalised budget</w:t>
      </w:r>
      <w:r w:rsidR="000C0EA8">
        <w:rPr>
          <w:rFonts w:ascii="Verdana" w:hAnsi="Verdana" w:cs="Arial"/>
          <w:bCs/>
        </w:rPr>
        <w:t xml:space="preserve"> had not </w:t>
      </w:r>
      <w:r w:rsidR="00B97548">
        <w:rPr>
          <w:rFonts w:ascii="Verdana" w:hAnsi="Verdana" w:cs="Arial"/>
          <w:bCs/>
        </w:rPr>
        <w:t xml:space="preserve">yet </w:t>
      </w:r>
      <w:r w:rsidR="007D36A3">
        <w:rPr>
          <w:rFonts w:ascii="Verdana" w:hAnsi="Verdana" w:cs="Arial"/>
          <w:bCs/>
        </w:rPr>
        <w:t xml:space="preserve">been </w:t>
      </w:r>
      <w:r w:rsidR="000C0EA8">
        <w:rPr>
          <w:rFonts w:ascii="Verdana" w:hAnsi="Verdana" w:cs="Arial"/>
          <w:bCs/>
        </w:rPr>
        <w:t>confirmed</w:t>
      </w:r>
      <w:r w:rsidR="00B97548">
        <w:rPr>
          <w:rFonts w:ascii="Verdana" w:hAnsi="Verdana" w:cs="Arial"/>
          <w:bCs/>
        </w:rPr>
        <w:t xml:space="preserve"> for 2025-26</w:t>
      </w:r>
      <w:r w:rsidR="007D36A3">
        <w:rPr>
          <w:rFonts w:ascii="Verdana" w:hAnsi="Verdana" w:cs="Arial"/>
          <w:bCs/>
        </w:rPr>
        <w:t xml:space="preserve"> and the working assumptions may require amendment in light of the UK Government Spending Review</w:t>
      </w:r>
      <w:r w:rsidR="00B97548">
        <w:rPr>
          <w:rFonts w:ascii="Verdana" w:hAnsi="Verdana" w:cs="Arial"/>
          <w:bCs/>
        </w:rPr>
        <w:t>.</w:t>
      </w:r>
      <w:r w:rsidR="00B97548">
        <w:rPr>
          <w:rFonts w:ascii="Verdana" w:hAnsi="Verdana" w:cs="Arial"/>
          <w:bCs/>
        </w:rPr>
        <w:br/>
      </w:r>
      <w:r w:rsidR="00B97548">
        <w:rPr>
          <w:rFonts w:ascii="Verdana" w:hAnsi="Verdana" w:cs="Arial"/>
          <w:bCs/>
        </w:rPr>
        <w:br/>
        <w:t>As the Chief Commissioner and Chief Executive were due to meet with the Northern Ireland Office in the coming weeks, it was agreed to delay approval of the Business Plan.  However, it was noted that the Commission could not hold off for much longer and that the Business Plan should be revisited at the next meeting scheduled to take place on Tuesday 27 May 2025.</w:t>
      </w:r>
    </w:p>
    <w:p w14:paraId="60150442" w14:textId="77777777" w:rsidR="00FC5830" w:rsidRDefault="00F91A0A" w:rsidP="007D36A3">
      <w:pPr>
        <w:ind w:left="1437" w:hanging="717"/>
        <w:rPr>
          <w:rFonts w:ascii="Verdana" w:hAnsi="Verdana" w:cs="Arial"/>
          <w:b/>
        </w:rPr>
      </w:pPr>
      <w:r>
        <w:rPr>
          <w:rFonts w:ascii="Verdana" w:hAnsi="Verdana" w:cs="Arial"/>
          <w:b/>
        </w:rPr>
        <w:t xml:space="preserve">Action: Business Plan to be </w:t>
      </w:r>
      <w:r w:rsidR="007D36A3">
        <w:rPr>
          <w:rFonts w:ascii="Verdana" w:hAnsi="Verdana" w:cs="Arial"/>
          <w:b/>
        </w:rPr>
        <w:t xml:space="preserve">kept under review and </w:t>
      </w:r>
      <w:r>
        <w:rPr>
          <w:rFonts w:ascii="Verdana" w:hAnsi="Verdana" w:cs="Arial"/>
          <w:b/>
        </w:rPr>
        <w:t>agreed at</w:t>
      </w:r>
    </w:p>
    <w:p w14:paraId="5D5FB49D" w14:textId="77777777" w:rsidR="00FC5830" w:rsidRDefault="007D36A3" w:rsidP="007D36A3">
      <w:pPr>
        <w:ind w:left="1437" w:hanging="717"/>
        <w:rPr>
          <w:rFonts w:ascii="Verdana" w:hAnsi="Verdana" w:cs="Arial"/>
          <w:b/>
        </w:rPr>
      </w:pPr>
      <w:r>
        <w:rPr>
          <w:rFonts w:ascii="Verdana" w:hAnsi="Verdana" w:cs="Arial"/>
          <w:b/>
        </w:rPr>
        <w:t>as soon as possible following the UK Government Spending</w:t>
      </w:r>
    </w:p>
    <w:p w14:paraId="718905AB" w14:textId="4435C1FC" w:rsidR="00B84853" w:rsidRPr="007D36A3" w:rsidRDefault="007D36A3" w:rsidP="007D36A3">
      <w:pPr>
        <w:ind w:left="1437" w:hanging="717"/>
        <w:rPr>
          <w:rFonts w:ascii="Verdana" w:hAnsi="Verdana" w:cs="Arial"/>
          <w:b/>
        </w:rPr>
      </w:pPr>
      <w:r>
        <w:rPr>
          <w:rFonts w:ascii="Verdana" w:hAnsi="Verdana" w:cs="Arial"/>
          <w:b/>
        </w:rPr>
        <w:t>Review</w:t>
      </w:r>
      <w:r w:rsidR="00F91A0A">
        <w:rPr>
          <w:rFonts w:ascii="Verdana" w:hAnsi="Verdana" w:cs="Arial"/>
          <w:b/>
        </w:rPr>
        <w:t>.</w:t>
      </w:r>
      <w:r w:rsidR="00B97548">
        <w:rPr>
          <w:rFonts w:ascii="Verdana" w:hAnsi="Verdana" w:cs="Arial"/>
          <w:bCs/>
        </w:rPr>
        <w:br/>
      </w:r>
      <w:r w:rsidR="00B97548">
        <w:rPr>
          <w:rFonts w:ascii="Verdana" w:hAnsi="Verdana" w:cs="Arial"/>
          <w:bCs/>
        </w:rPr>
        <w:br/>
      </w:r>
    </w:p>
    <w:p w14:paraId="3C04F3A4" w14:textId="276416DD" w:rsidR="00DE21EB" w:rsidRDefault="003E269D" w:rsidP="00FC5830">
      <w:pPr>
        <w:ind w:firstLine="426"/>
        <w:rPr>
          <w:rFonts w:ascii="Verdana" w:hAnsi="Verdana" w:cs="Arial"/>
          <w:b/>
          <w:color w:val="7030A0"/>
        </w:rPr>
      </w:pPr>
      <w:bookmarkStart w:id="4" w:name="_Hlk185509192"/>
      <w:r w:rsidRPr="00CD2354">
        <w:rPr>
          <w:rFonts w:ascii="Verdana" w:hAnsi="Verdana" w:cs="Arial"/>
          <w:b/>
          <w:color w:val="7030A0"/>
        </w:rPr>
        <w:t>6.</w:t>
      </w:r>
      <w:r w:rsidR="00CE5621" w:rsidRPr="00CD2354">
        <w:rPr>
          <w:rFonts w:ascii="Verdana" w:hAnsi="Verdana" w:cs="Arial"/>
          <w:b/>
          <w:color w:val="7030A0"/>
        </w:rPr>
        <w:tab/>
      </w:r>
      <w:r w:rsidR="00FC5830">
        <w:rPr>
          <w:rFonts w:ascii="Verdana" w:hAnsi="Verdana" w:cs="Arial"/>
          <w:b/>
          <w:color w:val="7030A0"/>
        </w:rPr>
        <w:tab/>
      </w:r>
      <w:r w:rsidR="00050306">
        <w:rPr>
          <w:rFonts w:ascii="Verdana" w:hAnsi="Verdana" w:cs="Arial"/>
          <w:b/>
          <w:color w:val="7030A0"/>
        </w:rPr>
        <w:t>Finance report from D</w:t>
      </w:r>
      <w:r w:rsidR="00927584">
        <w:rPr>
          <w:rFonts w:ascii="Verdana" w:hAnsi="Verdana" w:cs="Arial"/>
          <w:b/>
          <w:color w:val="7030A0"/>
        </w:rPr>
        <w:t xml:space="preserve">irector of Finance, Personnel and </w:t>
      </w:r>
      <w:r w:rsidR="00927584">
        <w:rPr>
          <w:rFonts w:ascii="Verdana" w:hAnsi="Verdana" w:cs="Arial"/>
          <w:b/>
          <w:color w:val="7030A0"/>
        </w:rPr>
        <w:tab/>
      </w:r>
      <w:r w:rsidR="00927584">
        <w:rPr>
          <w:rFonts w:ascii="Verdana" w:hAnsi="Verdana" w:cs="Arial"/>
          <w:b/>
          <w:color w:val="7030A0"/>
        </w:rPr>
        <w:tab/>
        <w:t>Corporate Services.</w:t>
      </w:r>
    </w:p>
    <w:p w14:paraId="15387049" w14:textId="77777777" w:rsidR="00B55F77" w:rsidRDefault="00B55F77" w:rsidP="003E269D">
      <w:pPr>
        <w:ind w:firstLine="567"/>
        <w:rPr>
          <w:rFonts w:ascii="Verdana" w:hAnsi="Verdana" w:cs="Arial"/>
          <w:b/>
          <w:color w:val="7030A0"/>
        </w:rPr>
      </w:pPr>
    </w:p>
    <w:bookmarkEnd w:id="4"/>
    <w:p w14:paraId="25CE0949" w14:textId="7EAF327D" w:rsidR="006E23D5" w:rsidRDefault="009F7611" w:rsidP="00834EB0">
      <w:pPr>
        <w:ind w:left="1440" w:hanging="731"/>
        <w:rPr>
          <w:rFonts w:ascii="Verdana" w:hAnsi="Verdana" w:cs="Arial"/>
          <w:bCs/>
        </w:rPr>
      </w:pPr>
      <w:r>
        <w:rPr>
          <w:rFonts w:ascii="Verdana" w:hAnsi="Verdana" w:cs="Arial"/>
          <w:bCs/>
        </w:rPr>
        <w:t>6.1</w:t>
      </w:r>
      <w:r>
        <w:rPr>
          <w:rFonts w:ascii="Verdana" w:hAnsi="Verdana" w:cs="Arial"/>
          <w:bCs/>
        </w:rPr>
        <w:tab/>
      </w:r>
      <w:r w:rsidR="00FF7F66">
        <w:rPr>
          <w:rFonts w:ascii="Verdana" w:hAnsi="Verdana" w:cs="Arial"/>
          <w:bCs/>
        </w:rPr>
        <w:t>The Director</w:t>
      </w:r>
      <w:r w:rsidR="003A6E80">
        <w:rPr>
          <w:rFonts w:ascii="Verdana" w:hAnsi="Verdana" w:cs="Arial"/>
          <w:bCs/>
        </w:rPr>
        <w:t xml:space="preserve"> </w:t>
      </w:r>
      <w:r w:rsidR="003746BD">
        <w:rPr>
          <w:rFonts w:ascii="Verdana" w:hAnsi="Verdana" w:cs="Arial"/>
          <w:bCs/>
        </w:rPr>
        <w:t xml:space="preserve">presented an overview of </w:t>
      </w:r>
      <w:r w:rsidR="00C84632">
        <w:rPr>
          <w:rFonts w:ascii="Verdana" w:hAnsi="Verdana" w:cs="Arial"/>
          <w:bCs/>
        </w:rPr>
        <w:t xml:space="preserve">the </w:t>
      </w:r>
      <w:r w:rsidR="00105066">
        <w:rPr>
          <w:rFonts w:ascii="Verdana" w:hAnsi="Verdana" w:cs="Arial"/>
          <w:bCs/>
        </w:rPr>
        <w:t>finance reports</w:t>
      </w:r>
      <w:r w:rsidR="00F91A0A">
        <w:rPr>
          <w:rFonts w:ascii="Verdana" w:hAnsi="Verdana" w:cs="Arial"/>
          <w:bCs/>
        </w:rPr>
        <w:t xml:space="preserve"> for</w:t>
      </w:r>
      <w:r w:rsidR="00B326E2">
        <w:rPr>
          <w:rFonts w:ascii="Verdana" w:hAnsi="Verdana" w:cs="Arial"/>
          <w:bCs/>
        </w:rPr>
        <w:t xml:space="preserve"> Core and </w:t>
      </w:r>
      <w:r w:rsidR="00F91A0A">
        <w:rPr>
          <w:rFonts w:ascii="Verdana" w:hAnsi="Verdana" w:cs="Arial"/>
          <w:bCs/>
        </w:rPr>
        <w:t xml:space="preserve">the </w:t>
      </w:r>
      <w:r w:rsidR="00B326E2">
        <w:rPr>
          <w:rFonts w:ascii="Verdana" w:hAnsi="Verdana" w:cs="Arial"/>
          <w:bCs/>
        </w:rPr>
        <w:t>D</w:t>
      </w:r>
      <w:r w:rsidR="00F91A0A">
        <w:rPr>
          <w:rFonts w:ascii="Verdana" w:hAnsi="Verdana" w:cs="Arial"/>
          <w:bCs/>
        </w:rPr>
        <w:t xml:space="preserve">edicated </w:t>
      </w:r>
      <w:r w:rsidR="00B326E2">
        <w:rPr>
          <w:rFonts w:ascii="Verdana" w:hAnsi="Verdana" w:cs="Arial"/>
          <w:bCs/>
        </w:rPr>
        <w:t>M</w:t>
      </w:r>
      <w:r w:rsidR="00F91A0A">
        <w:rPr>
          <w:rFonts w:ascii="Verdana" w:hAnsi="Verdana" w:cs="Arial"/>
          <w:bCs/>
        </w:rPr>
        <w:t>echanism</w:t>
      </w:r>
      <w:r w:rsidR="00EC2EA5">
        <w:rPr>
          <w:rFonts w:ascii="Verdana" w:hAnsi="Verdana" w:cs="Arial"/>
          <w:bCs/>
        </w:rPr>
        <w:t xml:space="preserve"> for </w:t>
      </w:r>
      <w:r w:rsidR="00B326E2">
        <w:rPr>
          <w:rFonts w:ascii="Verdana" w:hAnsi="Verdana" w:cs="Arial"/>
          <w:bCs/>
        </w:rPr>
        <w:t xml:space="preserve">the </w:t>
      </w:r>
      <w:r w:rsidR="00F91A0A">
        <w:rPr>
          <w:rFonts w:ascii="Verdana" w:hAnsi="Verdana" w:cs="Arial"/>
          <w:bCs/>
        </w:rPr>
        <w:t>year-end March 2025</w:t>
      </w:r>
      <w:r w:rsidR="00B326E2">
        <w:rPr>
          <w:rFonts w:ascii="Verdana" w:hAnsi="Verdana" w:cs="Arial"/>
          <w:bCs/>
        </w:rPr>
        <w:t>.</w:t>
      </w:r>
      <w:r w:rsidR="00F745E3">
        <w:rPr>
          <w:rFonts w:ascii="Verdana" w:hAnsi="Verdana" w:cs="Arial"/>
          <w:bCs/>
        </w:rPr>
        <w:t xml:space="preserve">   </w:t>
      </w:r>
      <w:r w:rsidR="00F91A0A">
        <w:rPr>
          <w:rFonts w:ascii="Verdana" w:hAnsi="Verdana" w:cs="Arial"/>
          <w:bCs/>
        </w:rPr>
        <w:t xml:space="preserve">It was noted that as the Annual Report and Accounts </w:t>
      </w:r>
      <w:r w:rsidR="00F91A0A">
        <w:rPr>
          <w:rFonts w:ascii="Verdana" w:hAnsi="Verdana" w:cs="Arial"/>
          <w:bCs/>
        </w:rPr>
        <w:lastRenderedPageBreak/>
        <w:t xml:space="preserve">for 2024-25 were still being prepared that the figures may be subject to change.  </w:t>
      </w:r>
    </w:p>
    <w:p w14:paraId="1E1DE0AB" w14:textId="1EC950D5" w:rsidR="003A4786" w:rsidRPr="00632C6D" w:rsidRDefault="006E23D5" w:rsidP="00D323D3">
      <w:pPr>
        <w:ind w:left="1440" w:hanging="723"/>
        <w:rPr>
          <w:rFonts w:ascii="Verdana" w:hAnsi="Verdana" w:cs="Arial"/>
          <w:bCs/>
        </w:rPr>
      </w:pPr>
      <w:r>
        <w:rPr>
          <w:rFonts w:ascii="Verdana" w:hAnsi="Verdana" w:cs="Arial"/>
          <w:bCs/>
        </w:rPr>
        <w:tab/>
      </w:r>
    </w:p>
    <w:p w14:paraId="780DFB60" w14:textId="749F7E5A" w:rsidR="00465C98" w:rsidRPr="00632C6D" w:rsidRDefault="007F52C6" w:rsidP="00684F40">
      <w:pPr>
        <w:ind w:left="1440" w:hanging="720"/>
        <w:rPr>
          <w:rFonts w:ascii="Verdana" w:hAnsi="Verdana" w:cs="Arial"/>
          <w:bCs/>
        </w:rPr>
      </w:pPr>
      <w:r w:rsidRPr="00632C6D">
        <w:rPr>
          <w:rFonts w:ascii="Verdana" w:hAnsi="Verdana" w:cs="Arial"/>
          <w:bCs/>
        </w:rPr>
        <w:t>6.2</w:t>
      </w:r>
      <w:r w:rsidRPr="00632C6D">
        <w:rPr>
          <w:rFonts w:ascii="Verdana" w:hAnsi="Verdana" w:cs="Arial"/>
          <w:bCs/>
        </w:rPr>
        <w:tab/>
      </w:r>
      <w:r w:rsidR="00DF3839">
        <w:rPr>
          <w:rFonts w:ascii="Verdana" w:hAnsi="Verdana" w:cs="Arial"/>
          <w:bCs/>
        </w:rPr>
        <w:t xml:space="preserve">The figures within the finance reports were currently showing an </w:t>
      </w:r>
      <w:r w:rsidR="00D557FE">
        <w:rPr>
          <w:rFonts w:ascii="Verdana" w:hAnsi="Verdana" w:cs="Arial"/>
          <w:bCs/>
        </w:rPr>
        <w:t xml:space="preserve">overspend in Core and an underspend in </w:t>
      </w:r>
      <w:r w:rsidR="00F91A0A">
        <w:rPr>
          <w:rFonts w:ascii="Verdana" w:hAnsi="Verdana" w:cs="Arial"/>
          <w:bCs/>
        </w:rPr>
        <w:t>Dedicated Mechanism</w:t>
      </w:r>
      <w:r w:rsidR="00D557FE">
        <w:rPr>
          <w:rFonts w:ascii="Verdana" w:hAnsi="Verdana" w:cs="Arial"/>
          <w:bCs/>
        </w:rPr>
        <w:t>.</w:t>
      </w:r>
    </w:p>
    <w:p w14:paraId="4E9EA168" w14:textId="77777777" w:rsidR="00684F40" w:rsidRPr="00632C6D" w:rsidRDefault="00684F40" w:rsidP="00684F40">
      <w:pPr>
        <w:ind w:left="1440" w:hanging="720"/>
        <w:rPr>
          <w:rFonts w:ascii="Verdana" w:hAnsi="Verdana" w:cs="Arial"/>
          <w:bCs/>
        </w:rPr>
      </w:pPr>
    </w:p>
    <w:p w14:paraId="665823C3" w14:textId="759F98A2" w:rsidR="008810EB" w:rsidRDefault="008810EB" w:rsidP="00834EB0">
      <w:pPr>
        <w:ind w:left="1440" w:hanging="720"/>
        <w:rPr>
          <w:rFonts w:ascii="Verdana" w:hAnsi="Verdana" w:cs="Arial"/>
          <w:bCs/>
        </w:rPr>
      </w:pPr>
    </w:p>
    <w:p w14:paraId="11070B88" w14:textId="77777777" w:rsidR="00834EB0" w:rsidRDefault="00C93098" w:rsidP="009B744D">
      <w:pPr>
        <w:ind w:left="1437" w:hanging="870"/>
        <w:rPr>
          <w:rFonts w:ascii="Verdana" w:hAnsi="Verdana" w:cs="Arial"/>
          <w:b/>
          <w:color w:val="7030A0"/>
        </w:rPr>
      </w:pPr>
      <w:r>
        <w:rPr>
          <w:rFonts w:ascii="Verdana" w:hAnsi="Verdana" w:cs="Arial"/>
          <w:b/>
          <w:color w:val="7030A0"/>
        </w:rPr>
        <w:t>7</w:t>
      </w:r>
      <w:r w:rsidR="00FE1000" w:rsidRPr="009A4476">
        <w:rPr>
          <w:rFonts w:ascii="Verdana" w:hAnsi="Verdana" w:cs="Arial"/>
          <w:b/>
          <w:color w:val="7030A0"/>
        </w:rPr>
        <w:t>.</w:t>
      </w:r>
      <w:r w:rsidR="00FE1000" w:rsidRPr="009A4476">
        <w:rPr>
          <w:rFonts w:ascii="Verdana" w:hAnsi="Verdana" w:cs="Arial"/>
          <w:b/>
          <w:color w:val="7030A0"/>
        </w:rPr>
        <w:tab/>
      </w:r>
      <w:r w:rsidR="00834EB0">
        <w:rPr>
          <w:rFonts w:ascii="Verdana" w:hAnsi="Verdana" w:cs="Arial"/>
          <w:b/>
          <w:color w:val="7030A0"/>
        </w:rPr>
        <w:t xml:space="preserve">KPI Report (Quarter 4 – March 2025) </w:t>
      </w:r>
    </w:p>
    <w:p w14:paraId="37120068" w14:textId="77777777" w:rsidR="00834EB0" w:rsidRDefault="00834EB0" w:rsidP="009B744D">
      <w:pPr>
        <w:ind w:left="1437" w:hanging="870"/>
        <w:rPr>
          <w:rFonts w:ascii="Verdana" w:hAnsi="Verdana" w:cs="Arial"/>
          <w:b/>
          <w:color w:val="7030A0"/>
        </w:rPr>
      </w:pPr>
    </w:p>
    <w:p w14:paraId="318B55AA" w14:textId="5B4DC1B7" w:rsidR="00834EB0" w:rsidRPr="00834EB0" w:rsidRDefault="00834EB0" w:rsidP="00834EB0">
      <w:pPr>
        <w:ind w:left="1440" w:hanging="731"/>
        <w:rPr>
          <w:rFonts w:ascii="Verdana" w:hAnsi="Verdana" w:cs="Arial"/>
          <w:bCs/>
        </w:rPr>
      </w:pPr>
      <w:r>
        <w:rPr>
          <w:rFonts w:ascii="Verdana" w:hAnsi="Verdana" w:cs="Arial"/>
          <w:bCs/>
        </w:rPr>
        <w:t>7.1</w:t>
      </w:r>
      <w:r>
        <w:rPr>
          <w:rFonts w:ascii="Verdana" w:hAnsi="Verdana" w:cs="Arial"/>
          <w:bCs/>
        </w:rPr>
        <w:tab/>
        <w:t>The Directors gave an overview of the KPIs for their respective areas.</w:t>
      </w:r>
    </w:p>
    <w:p w14:paraId="27EDFE76" w14:textId="77777777" w:rsidR="00834EB0" w:rsidRDefault="00834EB0" w:rsidP="009B744D">
      <w:pPr>
        <w:ind w:left="1437" w:hanging="870"/>
        <w:rPr>
          <w:rFonts w:ascii="Verdana" w:hAnsi="Verdana" w:cs="Arial"/>
          <w:b/>
          <w:color w:val="7030A0"/>
        </w:rPr>
      </w:pPr>
    </w:p>
    <w:p w14:paraId="6CCD6C2E" w14:textId="17039E75" w:rsidR="000B0B67" w:rsidRDefault="00834EB0" w:rsidP="0096575C">
      <w:pPr>
        <w:ind w:left="1437" w:hanging="717"/>
        <w:rPr>
          <w:rFonts w:ascii="Verdana" w:hAnsi="Verdana" w:cs="Arial"/>
          <w:bCs/>
        </w:rPr>
      </w:pPr>
      <w:bookmarkStart w:id="5" w:name="_Hlk197614461"/>
      <w:r>
        <w:rPr>
          <w:rFonts w:ascii="Verdana" w:hAnsi="Verdana" w:cs="Arial"/>
          <w:bCs/>
        </w:rPr>
        <w:t>7.2</w:t>
      </w:r>
      <w:r w:rsidR="0027011B">
        <w:rPr>
          <w:rFonts w:ascii="Verdana" w:hAnsi="Verdana" w:cs="Arial"/>
          <w:bCs/>
        </w:rPr>
        <w:tab/>
      </w:r>
      <w:r>
        <w:rPr>
          <w:rFonts w:ascii="Verdana" w:hAnsi="Verdana" w:cs="Arial"/>
          <w:bCs/>
        </w:rPr>
        <w:t>It was noted that t</w:t>
      </w:r>
      <w:r w:rsidR="005F37C7">
        <w:rPr>
          <w:rFonts w:ascii="Verdana" w:hAnsi="Verdana" w:cs="Arial"/>
          <w:bCs/>
        </w:rPr>
        <w:t xml:space="preserve">he </w:t>
      </w:r>
      <w:r w:rsidR="00F87EA7">
        <w:rPr>
          <w:rFonts w:ascii="Verdana" w:hAnsi="Verdana" w:cs="Arial"/>
          <w:bCs/>
        </w:rPr>
        <w:t xml:space="preserve">Engagement and </w:t>
      </w:r>
      <w:r w:rsidR="005F37C7">
        <w:rPr>
          <w:rFonts w:ascii="Verdana" w:hAnsi="Verdana" w:cs="Arial"/>
          <w:bCs/>
        </w:rPr>
        <w:t>Communications team are continuing to monitor adverse</w:t>
      </w:r>
      <w:r w:rsidR="00D260B0">
        <w:rPr>
          <w:rFonts w:ascii="Verdana" w:hAnsi="Verdana" w:cs="Arial"/>
          <w:bCs/>
        </w:rPr>
        <w:t xml:space="preserve">/offensive </w:t>
      </w:r>
      <w:r w:rsidR="0080434E">
        <w:rPr>
          <w:rFonts w:ascii="Verdana" w:hAnsi="Verdana" w:cs="Arial"/>
          <w:bCs/>
        </w:rPr>
        <w:t xml:space="preserve">comments received on social media </w:t>
      </w:r>
      <w:r w:rsidR="00F94EFF">
        <w:rPr>
          <w:rFonts w:ascii="Verdana" w:hAnsi="Verdana" w:cs="Arial"/>
          <w:bCs/>
        </w:rPr>
        <w:t xml:space="preserve">channels.   </w:t>
      </w:r>
      <w:r w:rsidR="007A1BE6">
        <w:rPr>
          <w:rFonts w:ascii="Verdana" w:hAnsi="Verdana" w:cs="Arial"/>
          <w:bCs/>
        </w:rPr>
        <w:t>Th</w:t>
      </w:r>
      <w:r w:rsidR="00607A17">
        <w:rPr>
          <w:rFonts w:ascii="Verdana" w:hAnsi="Verdana" w:cs="Arial"/>
          <w:bCs/>
        </w:rPr>
        <w:t>ese remarks are usually</w:t>
      </w:r>
      <w:r w:rsidR="00F5662E">
        <w:rPr>
          <w:rFonts w:ascii="Verdana" w:hAnsi="Verdana" w:cs="Arial"/>
          <w:bCs/>
        </w:rPr>
        <w:t xml:space="preserve"> generated</w:t>
      </w:r>
      <w:r w:rsidR="00F808D5">
        <w:rPr>
          <w:rFonts w:ascii="Verdana" w:hAnsi="Verdana" w:cs="Arial"/>
          <w:bCs/>
        </w:rPr>
        <w:t xml:space="preserve"> </w:t>
      </w:r>
      <w:r w:rsidR="00586195">
        <w:rPr>
          <w:rFonts w:ascii="Verdana" w:hAnsi="Verdana" w:cs="Arial"/>
          <w:bCs/>
        </w:rPr>
        <w:t>in relation to topics</w:t>
      </w:r>
      <w:r w:rsidR="00F57815">
        <w:rPr>
          <w:rFonts w:ascii="Verdana" w:hAnsi="Verdana" w:cs="Arial"/>
          <w:bCs/>
        </w:rPr>
        <w:t xml:space="preserve"> which have been boosted to create</w:t>
      </w:r>
      <w:r w:rsidR="00397C03">
        <w:rPr>
          <w:rFonts w:ascii="Verdana" w:hAnsi="Verdana" w:cs="Arial"/>
          <w:bCs/>
        </w:rPr>
        <w:t xml:space="preserve"> a larger audience for the Commission.</w:t>
      </w:r>
      <w:r w:rsidR="007C00DD">
        <w:rPr>
          <w:rFonts w:ascii="Verdana" w:hAnsi="Verdana" w:cs="Arial"/>
          <w:bCs/>
        </w:rPr>
        <w:t xml:space="preserve">   </w:t>
      </w:r>
    </w:p>
    <w:bookmarkEnd w:id="5"/>
    <w:p w14:paraId="0DDA731C" w14:textId="77777777" w:rsidR="000B0B67" w:rsidRDefault="000B0B67" w:rsidP="0096575C">
      <w:pPr>
        <w:ind w:left="1437" w:hanging="717"/>
        <w:rPr>
          <w:rFonts w:ascii="Verdana" w:hAnsi="Verdana" w:cs="Arial"/>
          <w:bCs/>
        </w:rPr>
      </w:pPr>
    </w:p>
    <w:p w14:paraId="18F98913" w14:textId="3D10B6A4" w:rsidR="0050060F" w:rsidRDefault="00F87EA7" w:rsidP="00576C51">
      <w:pPr>
        <w:ind w:left="1437" w:hanging="717"/>
        <w:rPr>
          <w:rFonts w:ascii="Verdana" w:hAnsi="Verdana" w:cs="Arial"/>
          <w:bCs/>
        </w:rPr>
      </w:pPr>
      <w:r>
        <w:rPr>
          <w:rFonts w:ascii="Verdana" w:hAnsi="Verdana" w:cs="Arial"/>
          <w:bCs/>
        </w:rPr>
        <w:t>7</w:t>
      </w:r>
      <w:r w:rsidR="0027011B">
        <w:rPr>
          <w:rFonts w:ascii="Verdana" w:hAnsi="Verdana" w:cs="Arial"/>
          <w:bCs/>
        </w:rPr>
        <w:t>.3</w:t>
      </w:r>
      <w:r>
        <w:rPr>
          <w:rFonts w:ascii="Verdana" w:hAnsi="Verdana" w:cs="Arial"/>
          <w:bCs/>
        </w:rPr>
        <w:tab/>
        <w:t>Commissioners noted that t</w:t>
      </w:r>
      <w:r w:rsidR="0019215C">
        <w:rPr>
          <w:rFonts w:ascii="Verdana" w:hAnsi="Verdana" w:cs="Arial"/>
          <w:bCs/>
        </w:rPr>
        <w:t>he application</w:t>
      </w:r>
      <w:r w:rsidR="00B9109E">
        <w:rPr>
          <w:rFonts w:ascii="Verdana" w:hAnsi="Verdana" w:cs="Arial"/>
          <w:bCs/>
        </w:rPr>
        <w:t xml:space="preserve"> to intervene </w:t>
      </w:r>
      <w:r w:rsidR="003D1FFF">
        <w:rPr>
          <w:rFonts w:ascii="Verdana" w:hAnsi="Verdana" w:cs="Arial"/>
          <w:bCs/>
        </w:rPr>
        <w:t xml:space="preserve">in </w:t>
      </w:r>
      <w:r>
        <w:rPr>
          <w:rFonts w:ascii="Verdana" w:hAnsi="Verdana" w:cs="Arial"/>
          <w:bCs/>
        </w:rPr>
        <w:t>the LT case</w:t>
      </w:r>
      <w:r w:rsidR="00694133">
        <w:rPr>
          <w:rFonts w:ascii="Verdana" w:hAnsi="Verdana" w:cs="Arial"/>
          <w:bCs/>
        </w:rPr>
        <w:t xml:space="preserve"> ha</w:t>
      </w:r>
      <w:r w:rsidR="009D3D32">
        <w:rPr>
          <w:rFonts w:ascii="Verdana" w:hAnsi="Verdana" w:cs="Arial"/>
          <w:bCs/>
        </w:rPr>
        <w:t>d</w:t>
      </w:r>
      <w:r w:rsidR="00694133">
        <w:rPr>
          <w:rFonts w:ascii="Verdana" w:hAnsi="Verdana" w:cs="Arial"/>
          <w:bCs/>
        </w:rPr>
        <w:t xml:space="preserve"> been accepted</w:t>
      </w:r>
      <w:r w:rsidR="009D3D32">
        <w:rPr>
          <w:rFonts w:ascii="Verdana" w:hAnsi="Verdana" w:cs="Arial"/>
          <w:bCs/>
        </w:rPr>
        <w:t>.</w:t>
      </w:r>
    </w:p>
    <w:p w14:paraId="004202A8" w14:textId="15DC8086" w:rsidR="00757BC0" w:rsidRDefault="00757BC0" w:rsidP="00F87EA7">
      <w:pPr>
        <w:rPr>
          <w:rFonts w:ascii="Verdana" w:hAnsi="Verdana" w:cs="Arial"/>
          <w:b/>
          <w:color w:val="7030A0"/>
        </w:rPr>
      </w:pPr>
    </w:p>
    <w:p w14:paraId="07D2CD7E" w14:textId="777CF8F0" w:rsidR="00E82833" w:rsidRDefault="00F87EA7" w:rsidP="00E82833">
      <w:pPr>
        <w:ind w:left="1437" w:hanging="717"/>
        <w:rPr>
          <w:rFonts w:ascii="Verdana" w:hAnsi="Verdana" w:cs="Arial"/>
          <w:bCs/>
        </w:rPr>
      </w:pPr>
      <w:r>
        <w:rPr>
          <w:rFonts w:ascii="Verdana" w:hAnsi="Verdana" w:cs="Arial"/>
          <w:bCs/>
        </w:rPr>
        <w:t>7.6</w:t>
      </w:r>
      <w:r w:rsidR="00E82833">
        <w:rPr>
          <w:rFonts w:ascii="Verdana" w:hAnsi="Verdana" w:cs="Arial"/>
          <w:bCs/>
        </w:rPr>
        <w:tab/>
        <w:t>It was</w:t>
      </w:r>
      <w:r w:rsidR="00594F94">
        <w:rPr>
          <w:rFonts w:ascii="Verdana" w:hAnsi="Verdana" w:cs="Arial"/>
          <w:bCs/>
        </w:rPr>
        <w:t xml:space="preserve"> reported that </w:t>
      </w:r>
      <w:r w:rsidR="00321ED8">
        <w:rPr>
          <w:rFonts w:ascii="Verdana" w:hAnsi="Verdana" w:cs="Arial"/>
          <w:bCs/>
        </w:rPr>
        <w:t xml:space="preserve">all staff had completed </w:t>
      </w:r>
      <w:r>
        <w:rPr>
          <w:rFonts w:ascii="Verdana" w:hAnsi="Verdana" w:cs="Arial"/>
          <w:bCs/>
        </w:rPr>
        <w:t xml:space="preserve">the </w:t>
      </w:r>
      <w:r w:rsidR="00321ED8">
        <w:rPr>
          <w:rFonts w:ascii="Verdana" w:hAnsi="Verdana" w:cs="Arial"/>
          <w:bCs/>
        </w:rPr>
        <w:t xml:space="preserve">mandatory </w:t>
      </w:r>
      <w:r w:rsidR="00E300EE">
        <w:rPr>
          <w:rFonts w:ascii="Verdana" w:hAnsi="Verdana" w:cs="Arial"/>
          <w:bCs/>
        </w:rPr>
        <w:t>Civil Service training.</w:t>
      </w:r>
      <w:r w:rsidR="00774B7E">
        <w:rPr>
          <w:rFonts w:ascii="Verdana" w:hAnsi="Verdana" w:cs="Arial"/>
          <w:bCs/>
        </w:rPr>
        <w:t xml:space="preserve">   </w:t>
      </w:r>
    </w:p>
    <w:p w14:paraId="26654553" w14:textId="77777777" w:rsidR="007B0B69" w:rsidRDefault="007B0B69" w:rsidP="00E82833">
      <w:pPr>
        <w:ind w:left="1437" w:hanging="717"/>
        <w:rPr>
          <w:rFonts w:ascii="Verdana" w:hAnsi="Verdana" w:cs="Arial"/>
          <w:bCs/>
        </w:rPr>
      </w:pPr>
    </w:p>
    <w:p w14:paraId="148223EE" w14:textId="20CDD90E" w:rsidR="007B0B69" w:rsidRDefault="00F87EA7" w:rsidP="00E82833">
      <w:pPr>
        <w:ind w:left="1437" w:hanging="717"/>
        <w:rPr>
          <w:rFonts w:ascii="Verdana" w:hAnsi="Verdana" w:cs="Arial"/>
          <w:bCs/>
        </w:rPr>
      </w:pPr>
      <w:bookmarkStart w:id="6" w:name="_Hlk197521223"/>
      <w:r>
        <w:rPr>
          <w:rFonts w:ascii="Verdana" w:hAnsi="Verdana" w:cs="Arial"/>
          <w:bCs/>
        </w:rPr>
        <w:t>7.7</w:t>
      </w:r>
      <w:r w:rsidR="00B1356A">
        <w:rPr>
          <w:rFonts w:ascii="Verdana" w:hAnsi="Verdana" w:cs="Arial"/>
          <w:bCs/>
        </w:rPr>
        <w:tab/>
        <w:t xml:space="preserve">Commissioners were encouraged to undertake training </w:t>
      </w:r>
      <w:r w:rsidR="003978EC">
        <w:rPr>
          <w:rFonts w:ascii="Verdana" w:hAnsi="Verdana" w:cs="Arial"/>
          <w:bCs/>
        </w:rPr>
        <w:t>which they felt relevant and beneficial</w:t>
      </w:r>
      <w:r w:rsidR="00D21FE5">
        <w:rPr>
          <w:rFonts w:ascii="Verdana" w:hAnsi="Verdana" w:cs="Arial"/>
          <w:bCs/>
        </w:rPr>
        <w:t xml:space="preserve"> for</w:t>
      </w:r>
      <w:r w:rsidR="003978EC">
        <w:rPr>
          <w:rFonts w:ascii="Verdana" w:hAnsi="Verdana" w:cs="Arial"/>
          <w:bCs/>
        </w:rPr>
        <w:t xml:space="preserve"> their respective roles</w:t>
      </w:r>
      <w:r w:rsidR="0088723C">
        <w:rPr>
          <w:rFonts w:ascii="Verdana" w:hAnsi="Verdana" w:cs="Arial"/>
          <w:bCs/>
        </w:rPr>
        <w:t>.</w:t>
      </w:r>
    </w:p>
    <w:bookmarkEnd w:id="6"/>
    <w:p w14:paraId="757C5D60" w14:textId="77777777" w:rsidR="00746D30" w:rsidRDefault="00746D30" w:rsidP="00E82833">
      <w:pPr>
        <w:ind w:left="1437" w:hanging="717"/>
        <w:rPr>
          <w:rFonts w:ascii="Verdana" w:hAnsi="Verdana" w:cs="Arial"/>
          <w:bCs/>
        </w:rPr>
      </w:pPr>
    </w:p>
    <w:p w14:paraId="5E2DB3C9" w14:textId="77777777" w:rsidR="00F8209C" w:rsidRDefault="00F8209C" w:rsidP="00E134B6">
      <w:pPr>
        <w:ind w:left="1437" w:hanging="717"/>
        <w:rPr>
          <w:rFonts w:ascii="Verdana" w:hAnsi="Verdana" w:cs="Arial"/>
          <w:bCs/>
        </w:rPr>
      </w:pPr>
      <w:bookmarkStart w:id="7" w:name="_Hlk197521395"/>
    </w:p>
    <w:p w14:paraId="63BAFDFA" w14:textId="661CF2A1" w:rsidR="005A55E3" w:rsidRDefault="00F87EA7" w:rsidP="005A55E3">
      <w:pPr>
        <w:ind w:left="1437" w:hanging="870"/>
        <w:rPr>
          <w:rFonts w:ascii="Verdana" w:hAnsi="Verdana" w:cs="Arial"/>
          <w:b/>
          <w:color w:val="7030A0"/>
        </w:rPr>
      </w:pPr>
      <w:bookmarkStart w:id="8" w:name="_Hlk191656236"/>
      <w:r>
        <w:rPr>
          <w:rFonts w:ascii="Verdana" w:hAnsi="Verdana" w:cs="Arial"/>
          <w:b/>
          <w:color w:val="7030A0"/>
        </w:rPr>
        <w:t>8</w:t>
      </w:r>
      <w:r w:rsidR="005A55E3" w:rsidRPr="009A4476">
        <w:rPr>
          <w:rFonts w:ascii="Verdana" w:hAnsi="Verdana" w:cs="Arial"/>
          <w:b/>
          <w:color w:val="7030A0"/>
        </w:rPr>
        <w:t>.</w:t>
      </w:r>
      <w:r w:rsidR="005A55E3" w:rsidRPr="009A4476">
        <w:rPr>
          <w:rFonts w:ascii="Verdana" w:hAnsi="Verdana" w:cs="Arial"/>
          <w:b/>
          <w:color w:val="7030A0"/>
        </w:rPr>
        <w:tab/>
      </w:r>
      <w:bookmarkEnd w:id="8"/>
      <w:r>
        <w:rPr>
          <w:rFonts w:ascii="Verdana" w:hAnsi="Verdana" w:cs="Arial"/>
          <w:b/>
          <w:color w:val="7030A0"/>
        </w:rPr>
        <w:t>Any other Business</w:t>
      </w:r>
      <w:r>
        <w:rPr>
          <w:rFonts w:ascii="Verdana" w:hAnsi="Verdana" w:cs="Arial"/>
          <w:b/>
          <w:color w:val="7030A0"/>
        </w:rPr>
        <w:tab/>
      </w:r>
    </w:p>
    <w:bookmarkEnd w:id="7"/>
    <w:p w14:paraId="6E454963" w14:textId="77777777" w:rsidR="007D36A3" w:rsidRDefault="007D36A3" w:rsidP="001368F6">
      <w:pPr>
        <w:ind w:left="1437" w:hanging="717"/>
        <w:rPr>
          <w:rFonts w:ascii="Verdana" w:hAnsi="Verdana" w:cs="Arial"/>
          <w:bCs/>
        </w:rPr>
      </w:pPr>
    </w:p>
    <w:p w14:paraId="3F160F07" w14:textId="5EA0A3CE" w:rsidR="004B46F8" w:rsidRDefault="00FC5830" w:rsidP="001368F6">
      <w:pPr>
        <w:ind w:left="1437" w:hanging="717"/>
        <w:rPr>
          <w:rFonts w:ascii="Verdana" w:hAnsi="Verdana" w:cs="Arial"/>
          <w:bCs/>
        </w:rPr>
      </w:pPr>
      <w:r>
        <w:rPr>
          <w:rFonts w:ascii="Verdana" w:hAnsi="Verdana" w:cs="Arial"/>
          <w:bCs/>
        </w:rPr>
        <w:t>8.1</w:t>
      </w:r>
      <w:r w:rsidR="001368F6">
        <w:rPr>
          <w:rFonts w:ascii="Verdana" w:hAnsi="Verdana" w:cs="Arial"/>
          <w:bCs/>
        </w:rPr>
        <w:tab/>
        <w:t xml:space="preserve">It was </w:t>
      </w:r>
      <w:r w:rsidR="004B46F8">
        <w:rPr>
          <w:rFonts w:ascii="Verdana" w:hAnsi="Verdana" w:cs="Arial"/>
          <w:bCs/>
        </w:rPr>
        <w:t xml:space="preserve">agreed that Application for Assistance (Dillon &amp; Others) would be </w:t>
      </w:r>
      <w:r w:rsidR="007D36A3">
        <w:rPr>
          <w:rFonts w:ascii="Verdana" w:hAnsi="Verdana" w:cs="Arial"/>
          <w:bCs/>
        </w:rPr>
        <w:t>amended</w:t>
      </w:r>
      <w:r w:rsidR="004B46F8">
        <w:rPr>
          <w:rFonts w:ascii="Verdana" w:hAnsi="Verdana" w:cs="Arial"/>
          <w:bCs/>
        </w:rPr>
        <w:t xml:space="preserve"> at paragraph 12.</w:t>
      </w:r>
    </w:p>
    <w:p w14:paraId="452D0893" w14:textId="77777777" w:rsidR="00C21D8A" w:rsidRDefault="004B46F8" w:rsidP="001368F6">
      <w:pPr>
        <w:ind w:left="1437" w:hanging="717"/>
        <w:rPr>
          <w:rFonts w:ascii="Verdana" w:hAnsi="Verdana" w:cs="Arial"/>
          <w:b/>
        </w:rPr>
      </w:pPr>
      <w:r>
        <w:rPr>
          <w:rFonts w:ascii="Verdana" w:hAnsi="Verdana" w:cs="Arial"/>
          <w:b/>
        </w:rPr>
        <w:t xml:space="preserve">Action: </w:t>
      </w:r>
      <w:r w:rsidR="00C21D8A">
        <w:rPr>
          <w:rFonts w:ascii="Verdana" w:hAnsi="Verdana" w:cs="Arial"/>
          <w:b/>
        </w:rPr>
        <w:t>Paragraph 12 of Application for Assistance to be</w:t>
      </w:r>
    </w:p>
    <w:p w14:paraId="746DAD5C" w14:textId="23C4C4B3" w:rsidR="00C21D8A" w:rsidRDefault="007D36A3" w:rsidP="001368F6">
      <w:pPr>
        <w:ind w:left="1437" w:hanging="717"/>
        <w:rPr>
          <w:rFonts w:ascii="Verdana" w:hAnsi="Verdana" w:cs="Arial"/>
          <w:b/>
        </w:rPr>
      </w:pPr>
      <w:r>
        <w:rPr>
          <w:rFonts w:ascii="Verdana" w:hAnsi="Verdana" w:cs="Arial"/>
          <w:b/>
        </w:rPr>
        <w:t>amended</w:t>
      </w:r>
      <w:r w:rsidR="00C21D8A">
        <w:rPr>
          <w:rFonts w:ascii="Verdana" w:hAnsi="Verdana" w:cs="Arial"/>
          <w:b/>
        </w:rPr>
        <w:t>.</w:t>
      </w:r>
    </w:p>
    <w:p w14:paraId="3744DBE0" w14:textId="77777777" w:rsidR="00FD2786" w:rsidRDefault="00FD2786" w:rsidP="00C11CE0">
      <w:pPr>
        <w:rPr>
          <w:rFonts w:ascii="Verdana" w:hAnsi="Verdana" w:cs="Arial"/>
          <w:bCs/>
        </w:rPr>
      </w:pPr>
    </w:p>
    <w:p w14:paraId="550C6483" w14:textId="6CA8E50A" w:rsidR="00A077F7" w:rsidRDefault="00FC5830" w:rsidP="00A077F7">
      <w:pPr>
        <w:ind w:left="1437" w:hanging="717"/>
        <w:rPr>
          <w:rFonts w:ascii="Verdana" w:hAnsi="Verdana" w:cs="Arial"/>
          <w:bCs/>
        </w:rPr>
      </w:pPr>
      <w:r>
        <w:rPr>
          <w:rFonts w:ascii="Verdana" w:hAnsi="Verdana" w:cs="Arial"/>
          <w:bCs/>
        </w:rPr>
        <w:t>8.2</w:t>
      </w:r>
      <w:r w:rsidR="00A077F7">
        <w:rPr>
          <w:rFonts w:ascii="Verdana" w:hAnsi="Verdana" w:cs="Arial"/>
          <w:bCs/>
        </w:rPr>
        <w:tab/>
        <w:t xml:space="preserve">The </w:t>
      </w:r>
      <w:r w:rsidR="004628CC">
        <w:rPr>
          <w:rFonts w:ascii="Verdana" w:hAnsi="Verdana" w:cs="Arial"/>
          <w:bCs/>
        </w:rPr>
        <w:t>Chief Executive</w:t>
      </w:r>
      <w:r w:rsidR="00A077F7">
        <w:rPr>
          <w:rFonts w:ascii="Verdana" w:hAnsi="Verdana" w:cs="Arial"/>
          <w:bCs/>
        </w:rPr>
        <w:t xml:space="preserve"> </w:t>
      </w:r>
      <w:r w:rsidR="003A7D7B">
        <w:rPr>
          <w:rFonts w:ascii="Verdana" w:hAnsi="Verdana" w:cs="Arial"/>
          <w:bCs/>
        </w:rPr>
        <w:t xml:space="preserve">advised </w:t>
      </w:r>
      <w:r w:rsidR="004628CC">
        <w:rPr>
          <w:rFonts w:ascii="Verdana" w:hAnsi="Verdana" w:cs="Arial"/>
          <w:bCs/>
        </w:rPr>
        <w:t>C</w:t>
      </w:r>
      <w:r w:rsidR="003A7D7B">
        <w:rPr>
          <w:rFonts w:ascii="Verdana" w:hAnsi="Verdana" w:cs="Arial"/>
          <w:bCs/>
        </w:rPr>
        <w:t>ommissioners of the Env</w:t>
      </w:r>
      <w:r w:rsidR="004C1EC7">
        <w:rPr>
          <w:rFonts w:ascii="Verdana" w:hAnsi="Verdana" w:cs="Arial"/>
          <w:bCs/>
        </w:rPr>
        <w:t xml:space="preserve">ironmental Research Launch </w:t>
      </w:r>
      <w:r w:rsidR="0033258A">
        <w:rPr>
          <w:rFonts w:ascii="Verdana" w:hAnsi="Verdana" w:cs="Arial"/>
          <w:bCs/>
        </w:rPr>
        <w:t xml:space="preserve">taking place </w:t>
      </w:r>
      <w:r w:rsidR="004C1EC7">
        <w:rPr>
          <w:rFonts w:ascii="Verdana" w:hAnsi="Verdana" w:cs="Arial"/>
          <w:bCs/>
        </w:rPr>
        <w:t>on 24 June 2025.</w:t>
      </w:r>
    </w:p>
    <w:p w14:paraId="5F0B1333" w14:textId="77777777" w:rsidR="00F92DC5" w:rsidRDefault="00F92DC5" w:rsidP="00FD2786">
      <w:pPr>
        <w:ind w:left="1437" w:hanging="870"/>
        <w:rPr>
          <w:rFonts w:ascii="Verdana" w:hAnsi="Verdana" w:cs="Arial"/>
          <w:b/>
          <w:color w:val="7030A0"/>
        </w:rPr>
      </w:pPr>
    </w:p>
    <w:p w14:paraId="31D2F01F" w14:textId="1B599620" w:rsidR="00440F86" w:rsidRDefault="00FC5830" w:rsidP="002430B9">
      <w:pPr>
        <w:ind w:left="1440" w:hanging="720"/>
        <w:rPr>
          <w:rFonts w:ascii="Verdana" w:hAnsi="Verdana" w:cs="Arial"/>
          <w:bCs/>
        </w:rPr>
      </w:pPr>
      <w:r>
        <w:rPr>
          <w:rFonts w:ascii="Verdana" w:hAnsi="Verdana" w:cs="Arial"/>
          <w:bCs/>
        </w:rPr>
        <w:t>8.3</w:t>
      </w:r>
      <w:r w:rsidR="00F34DDF">
        <w:rPr>
          <w:rFonts w:ascii="Verdana" w:hAnsi="Verdana" w:cs="Arial"/>
          <w:bCs/>
        </w:rPr>
        <w:tab/>
        <w:t xml:space="preserve">The next meeting was arranged for </w:t>
      </w:r>
      <w:r w:rsidR="00A3272E">
        <w:rPr>
          <w:rFonts w:ascii="Verdana" w:hAnsi="Verdana" w:cs="Arial"/>
          <w:bCs/>
        </w:rPr>
        <w:t>Tuesday 27 May 2025 at 10am.</w:t>
      </w:r>
    </w:p>
    <w:p w14:paraId="55282660" w14:textId="77777777" w:rsidR="007C3075" w:rsidRDefault="007C3075" w:rsidP="002430B9">
      <w:pPr>
        <w:ind w:left="1440" w:hanging="720"/>
        <w:rPr>
          <w:rFonts w:ascii="Verdana" w:hAnsi="Verdana" w:cs="Arial"/>
          <w:bCs/>
        </w:rPr>
      </w:pPr>
    </w:p>
    <w:p w14:paraId="690DD7C0" w14:textId="49AD66E4" w:rsidR="00367B1E" w:rsidRPr="007D36A3" w:rsidRDefault="00FC5830" w:rsidP="007D36A3">
      <w:pPr>
        <w:ind w:left="1440" w:hanging="720"/>
        <w:rPr>
          <w:rFonts w:ascii="Verdana" w:hAnsi="Verdana" w:cs="Arial"/>
          <w:bCs/>
        </w:rPr>
      </w:pPr>
      <w:r>
        <w:rPr>
          <w:rFonts w:ascii="Verdana" w:hAnsi="Verdana" w:cs="Arial"/>
          <w:bCs/>
        </w:rPr>
        <w:t>8.4</w:t>
      </w:r>
      <w:r w:rsidR="007C3075">
        <w:rPr>
          <w:rFonts w:ascii="Verdana" w:hAnsi="Verdana" w:cs="Arial"/>
          <w:bCs/>
        </w:rPr>
        <w:tab/>
        <w:t>There being no further business the meeting closed at 11.30am.</w:t>
      </w:r>
    </w:p>
    <w:sectPr w:rsidR="00367B1E" w:rsidRPr="007D36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0962" w14:textId="77777777" w:rsidR="000227AA" w:rsidRDefault="000227AA" w:rsidP="007C3075">
      <w:r>
        <w:separator/>
      </w:r>
    </w:p>
  </w:endnote>
  <w:endnote w:type="continuationSeparator" w:id="0">
    <w:p w14:paraId="28AC6502" w14:textId="77777777" w:rsidR="000227AA" w:rsidRDefault="000227AA" w:rsidP="007C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69581"/>
      <w:docPartObj>
        <w:docPartGallery w:val="Page Numbers (Bottom of Page)"/>
        <w:docPartUnique/>
      </w:docPartObj>
    </w:sdtPr>
    <w:sdtEndPr>
      <w:rPr>
        <w:noProof/>
      </w:rPr>
    </w:sdtEndPr>
    <w:sdtContent>
      <w:p w14:paraId="16A2B77C" w14:textId="0CBF7E30" w:rsidR="007C3075" w:rsidRDefault="007C3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D8704D" w14:textId="77777777" w:rsidR="007C3075" w:rsidRDefault="007C3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308E" w14:textId="77777777" w:rsidR="000227AA" w:rsidRDefault="000227AA" w:rsidP="007C3075">
      <w:r>
        <w:separator/>
      </w:r>
    </w:p>
  </w:footnote>
  <w:footnote w:type="continuationSeparator" w:id="0">
    <w:p w14:paraId="5B790C4E" w14:textId="77777777" w:rsidR="000227AA" w:rsidRDefault="000227AA" w:rsidP="007C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0FC"/>
    <w:multiLevelType w:val="multilevel"/>
    <w:tmpl w:val="88C8E1DE"/>
    <w:lvl w:ilvl="0">
      <w:start w:val="1"/>
      <w:numFmt w:val="decimal"/>
      <w:lvlText w:val="%1."/>
      <w:lvlJc w:val="left"/>
      <w:pPr>
        <w:ind w:left="1146" w:hanging="720"/>
      </w:pPr>
      <w:rPr>
        <w:rFonts w:ascii="Verdana" w:eastAsiaTheme="minorEastAsia" w:hAnsi="Verdana" w:cs="Arial"/>
      </w:rPr>
    </w:lvl>
    <w:lvl w:ilvl="1">
      <w:start w:val="1"/>
      <w:numFmt w:val="decimal"/>
      <w:isLgl/>
      <w:lvlText w:val="%1.%2"/>
      <w:lvlJc w:val="left"/>
      <w:pPr>
        <w:ind w:left="1440" w:hanging="720"/>
      </w:pPr>
      <w:rPr>
        <w:b w:val="0"/>
        <w:bCs/>
        <w:color w:val="auto"/>
        <w:sz w:val="24"/>
        <w:szCs w:val="24"/>
      </w:r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1" w15:restartNumberingAfterBreak="0">
    <w:nsid w:val="06441D09"/>
    <w:multiLevelType w:val="hybridMultilevel"/>
    <w:tmpl w:val="445867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394B52"/>
    <w:multiLevelType w:val="hybridMultilevel"/>
    <w:tmpl w:val="900EE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F834673"/>
    <w:multiLevelType w:val="hybridMultilevel"/>
    <w:tmpl w:val="B70A7D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F65CB3"/>
    <w:multiLevelType w:val="hybridMultilevel"/>
    <w:tmpl w:val="228E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F6135C"/>
    <w:multiLevelType w:val="hybridMultilevel"/>
    <w:tmpl w:val="D15C617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DB84E45"/>
    <w:multiLevelType w:val="hybridMultilevel"/>
    <w:tmpl w:val="EE42DE1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1FD44CA3"/>
    <w:multiLevelType w:val="hybridMultilevel"/>
    <w:tmpl w:val="76DEBAD0"/>
    <w:lvl w:ilvl="0" w:tplc="08090001">
      <w:start w:val="1"/>
      <w:numFmt w:val="bullet"/>
      <w:lvlText w:val=""/>
      <w:lvlJc w:val="left"/>
      <w:pPr>
        <w:ind w:left="2523" w:hanging="360"/>
      </w:pPr>
      <w:rPr>
        <w:rFonts w:ascii="Symbol" w:hAnsi="Symbol" w:hint="default"/>
      </w:rPr>
    </w:lvl>
    <w:lvl w:ilvl="1" w:tplc="08090003" w:tentative="1">
      <w:start w:val="1"/>
      <w:numFmt w:val="bullet"/>
      <w:lvlText w:val="o"/>
      <w:lvlJc w:val="left"/>
      <w:pPr>
        <w:ind w:left="3243" w:hanging="360"/>
      </w:pPr>
      <w:rPr>
        <w:rFonts w:ascii="Courier New" w:hAnsi="Courier New" w:cs="Courier New" w:hint="default"/>
      </w:rPr>
    </w:lvl>
    <w:lvl w:ilvl="2" w:tplc="08090005" w:tentative="1">
      <w:start w:val="1"/>
      <w:numFmt w:val="bullet"/>
      <w:lvlText w:val=""/>
      <w:lvlJc w:val="left"/>
      <w:pPr>
        <w:ind w:left="3963" w:hanging="360"/>
      </w:pPr>
      <w:rPr>
        <w:rFonts w:ascii="Wingdings" w:hAnsi="Wingdings" w:hint="default"/>
      </w:rPr>
    </w:lvl>
    <w:lvl w:ilvl="3" w:tplc="08090001" w:tentative="1">
      <w:start w:val="1"/>
      <w:numFmt w:val="bullet"/>
      <w:lvlText w:val=""/>
      <w:lvlJc w:val="left"/>
      <w:pPr>
        <w:ind w:left="4683" w:hanging="360"/>
      </w:pPr>
      <w:rPr>
        <w:rFonts w:ascii="Symbol" w:hAnsi="Symbol" w:hint="default"/>
      </w:rPr>
    </w:lvl>
    <w:lvl w:ilvl="4" w:tplc="08090003" w:tentative="1">
      <w:start w:val="1"/>
      <w:numFmt w:val="bullet"/>
      <w:lvlText w:val="o"/>
      <w:lvlJc w:val="left"/>
      <w:pPr>
        <w:ind w:left="5403" w:hanging="360"/>
      </w:pPr>
      <w:rPr>
        <w:rFonts w:ascii="Courier New" w:hAnsi="Courier New" w:cs="Courier New" w:hint="default"/>
      </w:rPr>
    </w:lvl>
    <w:lvl w:ilvl="5" w:tplc="08090005" w:tentative="1">
      <w:start w:val="1"/>
      <w:numFmt w:val="bullet"/>
      <w:lvlText w:val=""/>
      <w:lvlJc w:val="left"/>
      <w:pPr>
        <w:ind w:left="6123" w:hanging="360"/>
      </w:pPr>
      <w:rPr>
        <w:rFonts w:ascii="Wingdings" w:hAnsi="Wingdings" w:hint="default"/>
      </w:rPr>
    </w:lvl>
    <w:lvl w:ilvl="6" w:tplc="08090001" w:tentative="1">
      <w:start w:val="1"/>
      <w:numFmt w:val="bullet"/>
      <w:lvlText w:val=""/>
      <w:lvlJc w:val="left"/>
      <w:pPr>
        <w:ind w:left="6843" w:hanging="360"/>
      </w:pPr>
      <w:rPr>
        <w:rFonts w:ascii="Symbol" w:hAnsi="Symbol" w:hint="default"/>
      </w:rPr>
    </w:lvl>
    <w:lvl w:ilvl="7" w:tplc="08090003" w:tentative="1">
      <w:start w:val="1"/>
      <w:numFmt w:val="bullet"/>
      <w:lvlText w:val="o"/>
      <w:lvlJc w:val="left"/>
      <w:pPr>
        <w:ind w:left="7563" w:hanging="360"/>
      </w:pPr>
      <w:rPr>
        <w:rFonts w:ascii="Courier New" w:hAnsi="Courier New" w:cs="Courier New" w:hint="default"/>
      </w:rPr>
    </w:lvl>
    <w:lvl w:ilvl="8" w:tplc="08090005" w:tentative="1">
      <w:start w:val="1"/>
      <w:numFmt w:val="bullet"/>
      <w:lvlText w:val=""/>
      <w:lvlJc w:val="left"/>
      <w:pPr>
        <w:ind w:left="8283" w:hanging="360"/>
      </w:pPr>
      <w:rPr>
        <w:rFonts w:ascii="Wingdings" w:hAnsi="Wingdings" w:hint="default"/>
      </w:rPr>
    </w:lvl>
  </w:abstractNum>
  <w:abstractNum w:abstractNumId="8" w15:restartNumberingAfterBreak="0">
    <w:nsid w:val="24742C55"/>
    <w:multiLevelType w:val="hybridMultilevel"/>
    <w:tmpl w:val="0A06F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B6743"/>
    <w:multiLevelType w:val="hybridMultilevel"/>
    <w:tmpl w:val="90C8F43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1106DA7"/>
    <w:multiLevelType w:val="hybridMultilevel"/>
    <w:tmpl w:val="026E9A60"/>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1" w15:restartNumberingAfterBreak="0">
    <w:nsid w:val="33423742"/>
    <w:multiLevelType w:val="hybridMultilevel"/>
    <w:tmpl w:val="442A6C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5997504"/>
    <w:multiLevelType w:val="hybridMultilevel"/>
    <w:tmpl w:val="E2EC18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4D75EF"/>
    <w:multiLevelType w:val="hybridMultilevel"/>
    <w:tmpl w:val="4B902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2475EB8"/>
    <w:multiLevelType w:val="hybridMultilevel"/>
    <w:tmpl w:val="2A9C1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49F5A48"/>
    <w:multiLevelType w:val="hybridMultilevel"/>
    <w:tmpl w:val="9176C6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7507F38"/>
    <w:multiLevelType w:val="hybridMultilevel"/>
    <w:tmpl w:val="99F614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7" w15:restartNumberingAfterBreak="0">
    <w:nsid w:val="49ED4A38"/>
    <w:multiLevelType w:val="hybridMultilevel"/>
    <w:tmpl w:val="28D27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6733DB9"/>
    <w:multiLevelType w:val="hybridMultilevel"/>
    <w:tmpl w:val="38B0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F4732"/>
    <w:multiLevelType w:val="hybridMultilevel"/>
    <w:tmpl w:val="0226BB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23E1F38"/>
    <w:multiLevelType w:val="hybridMultilevel"/>
    <w:tmpl w:val="4BCE847A"/>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641E0F69"/>
    <w:multiLevelType w:val="hybridMultilevel"/>
    <w:tmpl w:val="B91AA00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436054B"/>
    <w:multiLevelType w:val="hybridMultilevel"/>
    <w:tmpl w:val="562E840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A6535F"/>
    <w:multiLevelType w:val="hybridMultilevel"/>
    <w:tmpl w:val="5E7AC5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1644116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800469">
    <w:abstractNumId w:val="23"/>
  </w:num>
  <w:num w:numId="3" w16cid:durableId="1887715783">
    <w:abstractNumId w:val="6"/>
  </w:num>
  <w:num w:numId="4" w16cid:durableId="1757363295">
    <w:abstractNumId w:val="16"/>
  </w:num>
  <w:num w:numId="5" w16cid:durableId="308482419">
    <w:abstractNumId w:val="6"/>
  </w:num>
  <w:num w:numId="6" w16cid:durableId="588776514">
    <w:abstractNumId w:val="4"/>
  </w:num>
  <w:num w:numId="7" w16cid:durableId="231160817">
    <w:abstractNumId w:val="19"/>
  </w:num>
  <w:num w:numId="8" w16cid:durableId="621033099">
    <w:abstractNumId w:val="13"/>
  </w:num>
  <w:num w:numId="9" w16cid:durableId="1801921693">
    <w:abstractNumId w:val="21"/>
  </w:num>
  <w:num w:numId="10" w16cid:durableId="1080982708">
    <w:abstractNumId w:val="17"/>
  </w:num>
  <w:num w:numId="11" w16cid:durableId="2087411604">
    <w:abstractNumId w:val="22"/>
  </w:num>
  <w:num w:numId="12" w16cid:durableId="432285662">
    <w:abstractNumId w:val="8"/>
  </w:num>
  <w:num w:numId="13" w16cid:durableId="263462810">
    <w:abstractNumId w:val="1"/>
  </w:num>
  <w:num w:numId="14" w16cid:durableId="1520269791">
    <w:abstractNumId w:val="20"/>
  </w:num>
  <w:num w:numId="15" w16cid:durableId="1689679890">
    <w:abstractNumId w:val="2"/>
  </w:num>
  <w:num w:numId="16" w16cid:durableId="1060904021">
    <w:abstractNumId w:val="5"/>
  </w:num>
  <w:num w:numId="17" w16cid:durableId="518741426">
    <w:abstractNumId w:val="12"/>
  </w:num>
  <w:num w:numId="18" w16cid:durableId="1716584551">
    <w:abstractNumId w:val="9"/>
  </w:num>
  <w:num w:numId="19" w16cid:durableId="290090371">
    <w:abstractNumId w:val="3"/>
  </w:num>
  <w:num w:numId="20" w16cid:durableId="16390039">
    <w:abstractNumId w:val="10"/>
  </w:num>
  <w:num w:numId="21" w16cid:durableId="773718093">
    <w:abstractNumId w:val="15"/>
  </w:num>
  <w:num w:numId="22" w16cid:durableId="1508599692">
    <w:abstractNumId w:val="11"/>
  </w:num>
  <w:num w:numId="23" w16cid:durableId="1838839640">
    <w:abstractNumId w:val="14"/>
  </w:num>
  <w:num w:numId="24" w16cid:durableId="1317226784">
    <w:abstractNumId w:val="7"/>
  </w:num>
  <w:num w:numId="25" w16cid:durableId="2136556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E"/>
    <w:rsid w:val="00003EAE"/>
    <w:rsid w:val="00004684"/>
    <w:rsid w:val="00004BD2"/>
    <w:rsid w:val="00004CF6"/>
    <w:rsid w:val="0000545F"/>
    <w:rsid w:val="00007073"/>
    <w:rsid w:val="00010449"/>
    <w:rsid w:val="00010605"/>
    <w:rsid w:val="0001114E"/>
    <w:rsid w:val="00012C28"/>
    <w:rsid w:val="00013650"/>
    <w:rsid w:val="00016FCD"/>
    <w:rsid w:val="00022150"/>
    <w:rsid w:val="000227AA"/>
    <w:rsid w:val="000266FC"/>
    <w:rsid w:val="00027C66"/>
    <w:rsid w:val="00027C89"/>
    <w:rsid w:val="00031F07"/>
    <w:rsid w:val="00034237"/>
    <w:rsid w:val="00034D83"/>
    <w:rsid w:val="0004010A"/>
    <w:rsid w:val="000401C7"/>
    <w:rsid w:val="00040CAA"/>
    <w:rsid w:val="0004157F"/>
    <w:rsid w:val="00042B39"/>
    <w:rsid w:val="000445C1"/>
    <w:rsid w:val="00045D55"/>
    <w:rsid w:val="0004616C"/>
    <w:rsid w:val="000463D0"/>
    <w:rsid w:val="000467C8"/>
    <w:rsid w:val="000471B7"/>
    <w:rsid w:val="00047672"/>
    <w:rsid w:val="00050306"/>
    <w:rsid w:val="00051237"/>
    <w:rsid w:val="00052F90"/>
    <w:rsid w:val="00053438"/>
    <w:rsid w:val="00054E9C"/>
    <w:rsid w:val="0005529B"/>
    <w:rsid w:val="00061D27"/>
    <w:rsid w:val="000636A8"/>
    <w:rsid w:val="00064CD2"/>
    <w:rsid w:val="00066760"/>
    <w:rsid w:val="00066A0C"/>
    <w:rsid w:val="00070C55"/>
    <w:rsid w:val="000717CD"/>
    <w:rsid w:val="00071B95"/>
    <w:rsid w:val="00073E50"/>
    <w:rsid w:val="00074C22"/>
    <w:rsid w:val="00074D57"/>
    <w:rsid w:val="00077DC2"/>
    <w:rsid w:val="00080924"/>
    <w:rsid w:val="00082590"/>
    <w:rsid w:val="00085565"/>
    <w:rsid w:val="00090356"/>
    <w:rsid w:val="0009291E"/>
    <w:rsid w:val="00093A04"/>
    <w:rsid w:val="00094529"/>
    <w:rsid w:val="0009513E"/>
    <w:rsid w:val="000953C1"/>
    <w:rsid w:val="000955DB"/>
    <w:rsid w:val="00095B7A"/>
    <w:rsid w:val="000975BB"/>
    <w:rsid w:val="000A1D94"/>
    <w:rsid w:val="000A4FC0"/>
    <w:rsid w:val="000A625C"/>
    <w:rsid w:val="000A7127"/>
    <w:rsid w:val="000A7B17"/>
    <w:rsid w:val="000B008F"/>
    <w:rsid w:val="000B0A40"/>
    <w:rsid w:val="000B0B67"/>
    <w:rsid w:val="000B1F6B"/>
    <w:rsid w:val="000B333E"/>
    <w:rsid w:val="000B39C5"/>
    <w:rsid w:val="000B3A5C"/>
    <w:rsid w:val="000B677E"/>
    <w:rsid w:val="000B766C"/>
    <w:rsid w:val="000C0EA8"/>
    <w:rsid w:val="000C291E"/>
    <w:rsid w:val="000C2A86"/>
    <w:rsid w:val="000C3C27"/>
    <w:rsid w:val="000C743C"/>
    <w:rsid w:val="000C7A67"/>
    <w:rsid w:val="000D06F9"/>
    <w:rsid w:val="000D1992"/>
    <w:rsid w:val="000D1D01"/>
    <w:rsid w:val="000D22AC"/>
    <w:rsid w:val="000D22B6"/>
    <w:rsid w:val="000D25F1"/>
    <w:rsid w:val="000D4445"/>
    <w:rsid w:val="000D55EA"/>
    <w:rsid w:val="000D5D23"/>
    <w:rsid w:val="000D69E9"/>
    <w:rsid w:val="000E0378"/>
    <w:rsid w:val="000E20AB"/>
    <w:rsid w:val="000E593F"/>
    <w:rsid w:val="000E5BDE"/>
    <w:rsid w:val="000E5EF7"/>
    <w:rsid w:val="000E69BD"/>
    <w:rsid w:val="000E6C99"/>
    <w:rsid w:val="000E7897"/>
    <w:rsid w:val="000F0873"/>
    <w:rsid w:val="000F0C97"/>
    <w:rsid w:val="000F0FC2"/>
    <w:rsid w:val="000F1D97"/>
    <w:rsid w:val="000F22BA"/>
    <w:rsid w:val="000F4183"/>
    <w:rsid w:val="000F4226"/>
    <w:rsid w:val="000F4AAD"/>
    <w:rsid w:val="000F4E4D"/>
    <w:rsid w:val="000F5AA6"/>
    <w:rsid w:val="000F5C6B"/>
    <w:rsid w:val="000F601A"/>
    <w:rsid w:val="0010034C"/>
    <w:rsid w:val="00104230"/>
    <w:rsid w:val="00105025"/>
    <w:rsid w:val="00105066"/>
    <w:rsid w:val="00105C48"/>
    <w:rsid w:val="00105EF7"/>
    <w:rsid w:val="00106162"/>
    <w:rsid w:val="00106A30"/>
    <w:rsid w:val="00106F5A"/>
    <w:rsid w:val="00110B1A"/>
    <w:rsid w:val="0011167B"/>
    <w:rsid w:val="0011282C"/>
    <w:rsid w:val="001130B2"/>
    <w:rsid w:val="00113D39"/>
    <w:rsid w:val="00114847"/>
    <w:rsid w:val="00116148"/>
    <w:rsid w:val="00117961"/>
    <w:rsid w:val="00120464"/>
    <w:rsid w:val="001230E5"/>
    <w:rsid w:val="0012491B"/>
    <w:rsid w:val="00124A55"/>
    <w:rsid w:val="00126067"/>
    <w:rsid w:val="00126536"/>
    <w:rsid w:val="00127BB7"/>
    <w:rsid w:val="00133437"/>
    <w:rsid w:val="001339D6"/>
    <w:rsid w:val="00133A56"/>
    <w:rsid w:val="00134ADE"/>
    <w:rsid w:val="00134F5D"/>
    <w:rsid w:val="001358B8"/>
    <w:rsid w:val="00136158"/>
    <w:rsid w:val="001368F6"/>
    <w:rsid w:val="00137BE3"/>
    <w:rsid w:val="00140219"/>
    <w:rsid w:val="00140E82"/>
    <w:rsid w:val="00142DE5"/>
    <w:rsid w:val="00142F36"/>
    <w:rsid w:val="001432BF"/>
    <w:rsid w:val="00143735"/>
    <w:rsid w:val="00143FCA"/>
    <w:rsid w:val="00150729"/>
    <w:rsid w:val="00150BA8"/>
    <w:rsid w:val="00150C01"/>
    <w:rsid w:val="00151AB2"/>
    <w:rsid w:val="0015263E"/>
    <w:rsid w:val="0015296D"/>
    <w:rsid w:val="0015468D"/>
    <w:rsid w:val="00154C14"/>
    <w:rsid w:val="00157248"/>
    <w:rsid w:val="0015724F"/>
    <w:rsid w:val="00160F68"/>
    <w:rsid w:val="00161805"/>
    <w:rsid w:val="001629B7"/>
    <w:rsid w:val="00164056"/>
    <w:rsid w:val="001651F0"/>
    <w:rsid w:val="001653B0"/>
    <w:rsid w:val="0016715B"/>
    <w:rsid w:val="00167AC7"/>
    <w:rsid w:val="001702A1"/>
    <w:rsid w:val="00170F04"/>
    <w:rsid w:val="00171625"/>
    <w:rsid w:val="001719BB"/>
    <w:rsid w:val="00172FB0"/>
    <w:rsid w:val="00173C7B"/>
    <w:rsid w:val="001749F9"/>
    <w:rsid w:val="00176287"/>
    <w:rsid w:val="00180CC0"/>
    <w:rsid w:val="00181082"/>
    <w:rsid w:val="00182DFA"/>
    <w:rsid w:val="00183A6C"/>
    <w:rsid w:val="00183E64"/>
    <w:rsid w:val="00184379"/>
    <w:rsid w:val="0018545D"/>
    <w:rsid w:val="0018556F"/>
    <w:rsid w:val="001870DF"/>
    <w:rsid w:val="0019215C"/>
    <w:rsid w:val="00193964"/>
    <w:rsid w:val="001969D4"/>
    <w:rsid w:val="001A0D7A"/>
    <w:rsid w:val="001A131C"/>
    <w:rsid w:val="001A1B5B"/>
    <w:rsid w:val="001A4EAD"/>
    <w:rsid w:val="001A5407"/>
    <w:rsid w:val="001A6153"/>
    <w:rsid w:val="001B0765"/>
    <w:rsid w:val="001B2036"/>
    <w:rsid w:val="001B2B74"/>
    <w:rsid w:val="001B304D"/>
    <w:rsid w:val="001B4F06"/>
    <w:rsid w:val="001B4FA4"/>
    <w:rsid w:val="001B5969"/>
    <w:rsid w:val="001B689C"/>
    <w:rsid w:val="001B6917"/>
    <w:rsid w:val="001B6D59"/>
    <w:rsid w:val="001B7F2C"/>
    <w:rsid w:val="001C1A74"/>
    <w:rsid w:val="001C1F73"/>
    <w:rsid w:val="001C320B"/>
    <w:rsid w:val="001C53B3"/>
    <w:rsid w:val="001C583D"/>
    <w:rsid w:val="001C58B7"/>
    <w:rsid w:val="001C7EB8"/>
    <w:rsid w:val="001D0DAA"/>
    <w:rsid w:val="001D1600"/>
    <w:rsid w:val="001D3737"/>
    <w:rsid w:val="001D60AD"/>
    <w:rsid w:val="001D6FA2"/>
    <w:rsid w:val="001D71FE"/>
    <w:rsid w:val="001D7367"/>
    <w:rsid w:val="001E0EC2"/>
    <w:rsid w:val="001E1C9E"/>
    <w:rsid w:val="001E2B9A"/>
    <w:rsid w:val="001E3572"/>
    <w:rsid w:val="001E631C"/>
    <w:rsid w:val="001E7468"/>
    <w:rsid w:val="001E7B15"/>
    <w:rsid w:val="001F1823"/>
    <w:rsid w:val="001F1CF7"/>
    <w:rsid w:val="001F1FF1"/>
    <w:rsid w:val="001F3794"/>
    <w:rsid w:val="001F478D"/>
    <w:rsid w:val="001F49B3"/>
    <w:rsid w:val="001F4D58"/>
    <w:rsid w:val="001F7B47"/>
    <w:rsid w:val="002014A1"/>
    <w:rsid w:val="00201DAB"/>
    <w:rsid w:val="002053EB"/>
    <w:rsid w:val="0020574D"/>
    <w:rsid w:val="0021171F"/>
    <w:rsid w:val="00213899"/>
    <w:rsid w:val="00214ABB"/>
    <w:rsid w:val="00214E69"/>
    <w:rsid w:val="00214FFF"/>
    <w:rsid w:val="002165A7"/>
    <w:rsid w:val="002173CD"/>
    <w:rsid w:val="002200B0"/>
    <w:rsid w:val="00220753"/>
    <w:rsid w:val="00221010"/>
    <w:rsid w:val="00221B1E"/>
    <w:rsid w:val="00222427"/>
    <w:rsid w:val="00222C8A"/>
    <w:rsid w:val="00222FD7"/>
    <w:rsid w:val="00224DB8"/>
    <w:rsid w:val="002255B3"/>
    <w:rsid w:val="002257CB"/>
    <w:rsid w:val="002260CF"/>
    <w:rsid w:val="00227186"/>
    <w:rsid w:val="00227416"/>
    <w:rsid w:val="00230F62"/>
    <w:rsid w:val="00231A51"/>
    <w:rsid w:val="00232054"/>
    <w:rsid w:val="002321C0"/>
    <w:rsid w:val="00232556"/>
    <w:rsid w:val="00232B24"/>
    <w:rsid w:val="002332A2"/>
    <w:rsid w:val="0023358C"/>
    <w:rsid w:val="00233934"/>
    <w:rsid w:val="00234374"/>
    <w:rsid w:val="00236BF0"/>
    <w:rsid w:val="00241AE7"/>
    <w:rsid w:val="002430B9"/>
    <w:rsid w:val="00246104"/>
    <w:rsid w:val="002469D7"/>
    <w:rsid w:val="00250361"/>
    <w:rsid w:val="0025152A"/>
    <w:rsid w:val="002520F5"/>
    <w:rsid w:val="002531A6"/>
    <w:rsid w:val="00256974"/>
    <w:rsid w:val="0025785E"/>
    <w:rsid w:val="00257D28"/>
    <w:rsid w:val="00261F87"/>
    <w:rsid w:val="002662E3"/>
    <w:rsid w:val="00267482"/>
    <w:rsid w:val="002676AE"/>
    <w:rsid w:val="002677B1"/>
    <w:rsid w:val="00267A7F"/>
    <w:rsid w:val="0027011B"/>
    <w:rsid w:val="002703DC"/>
    <w:rsid w:val="002746D9"/>
    <w:rsid w:val="00274D09"/>
    <w:rsid w:val="0027640C"/>
    <w:rsid w:val="00276D50"/>
    <w:rsid w:val="0027718A"/>
    <w:rsid w:val="002779B7"/>
    <w:rsid w:val="0028010A"/>
    <w:rsid w:val="002806D6"/>
    <w:rsid w:val="002812D7"/>
    <w:rsid w:val="00281CFB"/>
    <w:rsid w:val="00284539"/>
    <w:rsid w:val="002863EF"/>
    <w:rsid w:val="002870CA"/>
    <w:rsid w:val="0028720D"/>
    <w:rsid w:val="002875DE"/>
    <w:rsid w:val="002937FA"/>
    <w:rsid w:val="00294DB1"/>
    <w:rsid w:val="00294EED"/>
    <w:rsid w:val="00295046"/>
    <w:rsid w:val="00296585"/>
    <w:rsid w:val="0029664B"/>
    <w:rsid w:val="002A05EE"/>
    <w:rsid w:val="002A0C5B"/>
    <w:rsid w:val="002A1299"/>
    <w:rsid w:val="002A180C"/>
    <w:rsid w:val="002A2AE0"/>
    <w:rsid w:val="002A387B"/>
    <w:rsid w:val="002A39E1"/>
    <w:rsid w:val="002A4B12"/>
    <w:rsid w:val="002A57D7"/>
    <w:rsid w:val="002A594A"/>
    <w:rsid w:val="002B21ED"/>
    <w:rsid w:val="002B3181"/>
    <w:rsid w:val="002B4839"/>
    <w:rsid w:val="002B5E1F"/>
    <w:rsid w:val="002B789C"/>
    <w:rsid w:val="002C03E0"/>
    <w:rsid w:val="002C0F08"/>
    <w:rsid w:val="002C2221"/>
    <w:rsid w:val="002C5AD0"/>
    <w:rsid w:val="002C5D23"/>
    <w:rsid w:val="002D5645"/>
    <w:rsid w:val="002D5693"/>
    <w:rsid w:val="002D66A3"/>
    <w:rsid w:val="002D6AF1"/>
    <w:rsid w:val="002D6BAA"/>
    <w:rsid w:val="002D7229"/>
    <w:rsid w:val="002D7D48"/>
    <w:rsid w:val="002E07CC"/>
    <w:rsid w:val="002E1008"/>
    <w:rsid w:val="002E150F"/>
    <w:rsid w:val="002E1AC7"/>
    <w:rsid w:val="002E1CB9"/>
    <w:rsid w:val="002E2BE7"/>
    <w:rsid w:val="002E3DD7"/>
    <w:rsid w:val="002E5EE0"/>
    <w:rsid w:val="002E7583"/>
    <w:rsid w:val="002E77F0"/>
    <w:rsid w:val="002F10BB"/>
    <w:rsid w:val="002F1F3E"/>
    <w:rsid w:val="002F2785"/>
    <w:rsid w:val="002F4EC0"/>
    <w:rsid w:val="002F5F97"/>
    <w:rsid w:val="002F6132"/>
    <w:rsid w:val="002F7B0A"/>
    <w:rsid w:val="002F7D9B"/>
    <w:rsid w:val="00302AD8"/>
    <w:rsid w:val="0030302C"/>
    <w:rsid w:val="00303BAF"/>
    <w:rsid w:val="003059FA"/>
    <w:rsid w:val="00305DC8"/>
    <w:rsid w:val="0030681D"/>
    <w:rsid w:val="00310DC9"/>
    <w:rsid w:val="00311585"/>
    <w:rsid w:val="003155F1"/>
    <w:rsid w:val="00316736"/>
    <w:rsid w:val="00316E98"/>
    <w:rsid w:val="003216A0"/>
    <w:rsid w:val="00321A4D"/>
    <w:rsid w:val="00321ED8"/>
    <w:rsid w:val="00324166"/>
    <w:rsid w:val="00325F0B"/>
    <w:rsid w:val="00326DD7"/>
    <w:rsid w:val="00330A99"/>
    <w:rsid w:val="0033258A"/>
    <w:rsid w:val="00332BF0"/>
    <w:rsid w:val="00332E5B"/>
    <w:rsid w:val="00335550"/>
    <w:rsid w:val="0033561D"/>
    <w:rsid w:val="00340EAF"/>
    <w:rsid w:val="003416F3"/>
    <w:rsid w:val="00341BEF"/>
    <w:rsid w:val="00347728"/>
    <w:rsid w:val="00350162"/>
    <w:rsid w:val="00350505"/>
    <w:rsid w:val="00351C1C"/>
    <w:rsid w:val="003551B7"/>
    <w:rsid w:val="00355C06"/>
    <w:rsid w:val="00355F2A"/>
    <w:rsid w:val="00356902"/>
    <w:rsid w:val="00356ABC"/>
    <w:rsid w:val="00357417"/>
    <w:rsid w:val="003622F6"/>
    <w:rsid w:val="00366019"/>
    <w:rsid w:val="00367B1E"/>
    <w:rsid w:val="00370BBF"/>
    <w:rsid w:val="0037153E"/>
    <w:rsid w:val="00372AC0"/>
    <w:rsid w:val="00372C23"/>
    <w:rsid w:val="003743D5"/>
    <w:rsid w:val="003746BD"/>
    <w:rsid w:val="00376EBD"/>
    <w:rsid w:val="00382B13"/>
    <w:rsid w:val="003906E0"/>
    <w:rsid w:val="00390C1B"/>
    <w:rsid w:val="00390CA6"/>
    <w:rsid w:val="00393012"/>
    <w:rsid w:val="0039430F"/>
    <w:rsid w:val="0039542B"/>
    <w:rsid w:val="00395DB7"/>
    <w:rsid w:val="0039633B"/>
    <w:rsid w:val="00396800"/>
    <w:rsid w:val="003978EC"/>
    <w:rsid w:val="00397C03"/>
    <w:rsid w:val="00397ED2"/>
    <w:rsid w:val="003A0AE3"/>
    <w:rsid w:val="003A1791"/>
    <w:rsid w:val="003A1DE9"/>
    <w:rsid w:val="003A2538"/>
    <w:rsid w:val="003A4786"/>
    <w:rsid w:val="003A5699"/>
    <w:rsid w:val="003A63C5"/>
    <w:rsid w:val="003A6E80"/>
    <w:rsid w:val="003A78ED"/>
    <w:rsid w:val="003A7D7B"/>
    <w:rsid w:val="003B0CF6"/>
    <w:rsid w:val="003B13F3"/>
    <w:rsid w:val="003B14C1"/>
    <w:rsid w:val="003B16B2"/>
    <w:rsid w:val="003B174C"/>
    <w:rsid w:val="003B2C0C"/>
    <w:rsid w:val="003B3356"/>
    <w:rsid w:val="003B33AC"/>
    <w:rsid w:val="003B43BE"/>
    <w:rsid w:val="003B4D9F"/>
    <w:rsid w:val="003B5F3D"/>
    <w:rsid w:val="003B5F85"/>
    <w:rsid w:val="003B7FC5"/>
    <w:rsid w:val="003C20F6"/>
    <w:rsid w:val="003C25BB"/>
    <w:rsid w:val="003C3E2F"/>
    <w:rsid w:val="003D01D5"/>
    <w:rsid w:val="003D0586"/>
    <w:rsid w:val="003D06FF"/>
    <w:rsid w:val="003D1FFF"/>
    <w:rsid w:val="003D2E92"/>
    <w:rsid w:val="003D313D"/>
    <w:rsid w:val="003D33D7"/>
    <w:rsid w:val="003D519B"/>
    <w:rsid w:val="003D6AE9"/>
    <w:rsid w:val="003D71D8"/>
    <w:rsid w:val="003D7696"/>
    <w:rsid w:val="003D7B14"/>
    <w:rsid w:val="003E13B1"/>
    <w:rsid w:val="003E19A7"/>
    <w:rsid w:val="003E1FDC"/>
    <w:rsid w:val="003E269D"/>
    <w:rsid w:val="003E40B6"/>
    <w:rsid w:val="003F0645"/>
    <w:rsid w:val="003F2AF7"/>
    <w:rsid w:val="003F3017"/>
    <w:rsid w:val="003F349E"/>
    <w:rsid w:val="003F39F5"/>
    <w:rsid w:val="003F4FBB"/>
    <w:rsid w:val="003F61B9"/>
    <w:rsid w:val="003F6243"/>
    <w:rsid w:val="003F7005"/>
    <w:rsid w:val="003F718E"/>
    <w:rsid w:val="00403218"/>
    <w:rsid w:val="00403FAF"/>
    <w:rsid w:val="00404F40"/>
    <w:rsid w:val="00405EAA"/>
    <w:rsid w:val="00406B96"/>
    <w:rsid w:val="00406BBF"/>
    <w:rsid w:val="00407AB5"/>
    <w:rsid w:val="00407DFC"/>
    <w:rsid w:val="00412589"/>
    <w:rsid w:val="0041457A"/>
    <w:rsid w:val="00415056"/>
    <w:rsid w:val="004156D0"/>
    <w:rsid w:val="00415FA1"/>
    <w:rsid w:val="00416607"/>
    <w:rsid w:val="00416873"/>
    <w:rsid w:val="0041718F"/>
    <w:rsid w:val="00417C33"/>
    <w:rsid w:val="00420416"/>
    <w:rsid w:val="00421823"/>
    <w:rsid w:val="00421EB2"/>
    <w:rsid w:val="00422CDE"/>
    <w:rsid w:val="00422E31"/>
    <w:rsid w:val="00422EAE"/>
    <w:rsid w:val="004235ED"/>
    <w:rsid w:val="00424EE1"/>
    <w:rsid w:val="004265DB"/>
    <w:rsid w:val="00426622"/>
    <w:rsid w:val="00426DDB"/>
    <w:rsid w:val="0042748C"/>
    <w:rsid w:val="00432C4A"/>
    <w:rsid w:val="0043346C"/>
    <w:rsid w:val="004337DD"/>
    <w:rsid w:val="004342AE"/>
    <w:rsid w:val="004345C9"/>
    <w:rsid w:val="00435496"/>
    <w:rsid w:val="0043554A"/>
    <w:rsid w:val="00440F86"/>
    <w:rsid w:val="004422DC"/>
    <w:rsid w:val="004443F2"/>
    <w:rsid w:val="00444421"/>
    <w:rsid w:val="004500B5"/>
    <w:rsid w:val="00450C4B"/>
    <w:rsid w:val="00450E68"/>
    <w:rsid w:val="00451EE4"/>
    <w:rsid w:val="0045313B"/>
    <w:rsid w:val="004537D7"/>
    <w:rsid w:val="00453834"/>
    <w:rsid w:val="004539E8"/>
    <w:rsid w:val="00455D93"/>
    <w:rsid w:val="00456C77"/>
    <w:rsid w:val="00456CC1"/>
    <w:rsid w:val="00456EAC"/>
    <w:rsid w:val="00457533"/>
    <w:rsid w:val="004600B9"/>
    <w:rsid w:val="004606FC"/>
    <w:rsid w:val="004621E7"/>
    <w:rsid w:val="004628CC"/>
    <w:rsid w:val="0046305F"/>
    <w:rsid w:val="0046311E"/>
    <w:rsid w:val="00463A21"/>
    <w:rsid w:val="00465C98"/>
    <w:rsid w:val="00466027"/>
    <w:rsid w:val="00466BFE"/>
    <w:rsid w:val="00470936"/>
    <w:rsid w:val="0047111E"/>
    <w:rsid w:val="00472730"/>
    <w:rsid w:val="00477C5C"/>
    <w:rsid w:val="00480D20"/>
    <w:rsid w:val="00481E36"/>
    <w:rsid w:val="00482C2A"/>
    <w:rsid w:val="00482FF3"/>
    <w:rsid w:val="0048590F"/>
    <w:rsid w:val="00486283"/>
    <w:rsid w:val="00486DA0"/>
    <w:rsid w:val="004872D8"/>
    <w:rsid w:val="00487918"/>
    <w:rsid w:val="00491832"/>
    <w:rsid w:val="004922D0"/>
    <w:rsid w:val="004928DC"/>
    <w:rsid w:val="00492E4E"/>
    <w:rsid w:val="004934AF"/>
    <w:rsid w:val="004938E9"/>
    <w:rsid w:val="00497AC8"/>
    <w:rsid w:val="004A0E23"/>
    <w:rsid w:val="004A1286"/>
    <w:rsid w:val="004A151D"/>
    <w:rsid w:val="004A201D"/>
    <w:rsid w:val="004A2175"/>
    <w:rsid w:val="004A2459"/>
    <w:rsid w:val="004A629F"/>
    <w:rsid w:val="004A7854"/>
    <w:rsid w:val="004B1ECE"/>
    <w:rsid w:val="004B46F8"/>
    <w:rsid w:val="004B54B8"/>
    <w:rsid w:val="004B6FDF"/>
    <w:rsid w:val="004C1EC7"/>
    <w:rsid w:val="004C32E0"/>
    <w:rsid w:val="004C5A6F"/>
    <w:rsid w:val="004C5F41"/>
    <w:rsid w:val="004C6662"/>
    <w:rsid w:val="004C6A70"/>
    <w:rsid w:val="004C73E4"/>
    <w:rsid w:val="004D0419"/>
    <w:rsid w:val="004D12F1"/>
    <w:rsid w:val="004D43FD"/>
    <w:rsid w:val="004D4A5E"/>
    <w:rsid w:val="004D604B"/>
    <w:rsid w:val="004D63DE"/>
    <w:rsid w:val="004E1030"/>
    <w:rsid w:val="004E18F1"/>
    <w:rsid w:val="004E3BE0"/>
    <w:rsid w:val="004E4803"/>
    <w:rsid w:val="004E6359"/>
    <w:rsid w:val="004E65E7"/>
    <w:rsid w:val="004E6F4A"/>
    <w:rsid w:val="004E7458"/>
    <w:rsid w:val="004E781C"/>
    <w:rsid w:val="004F073B"/>
    <w:rsid w:val="004F0957"/>
    <w:rsid w:val="004F43F1"/>
    <w:rsid w:val="004F535B"/>
    <w:rsid w:val="004F6D13"/>
    <w:rsid w:val="004F7162"/>
    <w:rsid w:val="004F7C3B"/>
    <w:rsid w:val="0050060F"/>
    <w:rsid w:val="0050103A"/>
    <w:rsid w:val="00501361"/>
    <w:rsid w:val="00503327"/>
    <w:rsid w:val="00503CDB"/>
    <w:rsid w:val="00505D13"/>
    <w:rsid w:val="0050737F"/>
    <w:rsid w:val="00507A46"/>
    <w:rsid w:val="00510A3B"/>
    <w:rsid w:val="00511354"/>
    <w:rsid w:val="00512B6F"/>
    <w:rsid w:val="005133B7"/>
    <w:rsid w:val="0051344E"/>
    <w:rsid w:val="00514D3E"/>
    <w:rsid w:val="00515731"/>
    <w:rsid w:val="00515ABC"/>
    <w:rsid w:val="005216E0"/>
    <w:rsid w:val="00523DD2"/>
    <w:rsid w:val="00525C27"/>
    <w:rsid w:val="00525E3C"/>
    <w:rsid w:val="00526DA9"/>
    <w:rsid w:val="00527178"/>
    <w:rsid w:val="00527D4B"/>
    <w:rsid w:val="00527FF5"/>
    <w:rsid w:val="00532C52"/>
    <w:rsid w:val="00534F8E"/>
    <w:rsid w:val="00543657"/>
    <w:rsid w:val="005463C9"/>
    <w:rsid w:val="00546CFE"/>
    <w:rsid w:val="0055026E"/>
    <w:rsid w:val="005509A0"/>
    <w:rsid w:val="005511DC"/>
    <w:rsid w:val="00553E39"/>
    <w:rsid w:val="00556E10"/>
    <w:rsid w:val="00557157"/>
    <w:rsid w:val="005576F4"/>
    <w:rsid w:val="00557CAD"/>
    <w:rsid w:val="00560161"/>
    <w:rsid w:val="0056035E"/>
    <w:rsid w:val="005633E3"/>
    <w:rsid w:val="005655E9"/>
    <w:rsid w:val="00566B91"/>
    <w:rsid w:val="00567659"/>
    <w:rsid w:val="00576C51"/>
    <w:rsid w:val="00576D5F"/>
    <w:rsid w:val="005805D9"/>
    <w:rsid w:val="005809D9"/>
    <w:rsid w:val="00581ACF"/>
    <w:rsid w:val="00584FC6"/>
    <w:rsid w:val="00584FDD"/>
    <w:rsid w:val="005851CD"/>
    <w:rsid w:val="00585843"/>
    <w:rsid w:val="00586195"/>
    <w:rsid w:val="0058717D"/>
    <w:rsid w:val="005871D9"/>
    <w:rsid w:val="005907F1"/>
    <w:rsid w:val="00590FD0"/>
    <w:rsid w:val="005924D4"/>
    <w:rsid w:val="005934DA"/>
    <w:rsid w:val="00593BA5"/>
    <w:rsid w:val="00593BE8"/>
    <w:rsid w:val="00594348"/>
    <w:rsid w:val="00594DFE"/>
    <w:rsid w:val="00594F94"/>
    <w:rsid w:val="00595F9C"/>
    <w:rsid w:val="00596141"/>
    <w:rsid w:val="0059758B"/>
    <w:rsid w:val="005A1E70"/>
    <w:rsid w:val="005A2BEB"/>
    <w:rsid w:val="005A55E3"/>
    <w:rsid w:val="005A6A6E"/>
    <w:rsid w:val="005A74C8"/>
    <w:rsid w:val="005A79BC"/>
    <w:rsid w:val="005B0F6A"/>
    <w:rsid w:val="005B1489"/>
    <w:rsid w:val="005B1D6E"/>
    <w:rsid w:val="005B4E2A"/>
    <w:rsid w:val="005B6B4A"/>
    <w:rsid w:val="005B6D8F"/>
    <w:rsid w:val="005B6E03"/>
    <w:rsid w:val="005B70E6"/>
    <w:rsid w:val="005B7C4B"/>
    <w:rsid w:val="005C0239"/>
    <w:rsid w:val="005C07A5"/>
    <w:rsid w:val="005C15F7"/>
    <w:rsid w:val="005C1899"/>
    <w:rsid w:val="005C2F1A"/>
    <w:rsid w:val="005C339B"/>
    <w:rsid w:val="005C3EC4"/>
    <w:rsid w:val="005C75EE"/>
    <w:rsid w:val="005C7602"/>
    <w:rsid w:val="005D183C"/>
    <w:rsid w:val="005D2AF3"/>
    <w:rsid w:val="005D4AF4"/>
    <w:rsid w:val="005D5591"/>
    <w:rsid w:val="005D577D"/>
    <w:rsid w:val="005D57E5"/>
    <w:rsid w:val="005D5815"/>
    <w:rsid w:val="005D5F06"/>
    <w:rsid w:val="005D7E1F"/>
    <w:rsid w:val="005E0AD7"/>
    <w:rsid w:val="005E14A2"/>
    <w:rsid w:val="005E2316"/>
    <w:rsid w:val="005E2FB4"/>
    <w:rsid w:val="005E5290"/>
    <w:rsid w:val="005F0D53"/>
    <w:rsid w:val="005F1920"/>
    <w:rsid w:val="005F2601"/>
    <w:rsid w:val="005F29F1"/>
    <w:rsid w:val="005F37C7"/>
    <w:rsid w:val="005F3CDB"/>
    <w:rsid w:val="005F4041"/>
    <w:rsid w:val="005F4318"/>
    <w:rsid w:val="005F67DA"/>
    <w:rsid w:val="005F7B48"/>
    <w:rsid w:val="00602BEC"/>
    <w:rsid w:val="00602D3A"/>
    <w:rsid w:val="00603AD1"/>
    <w:rsid w:val="00604F44"/>
    <w:rsid w:val="0060742E"/>
    <w:rsid w:val="00607A17"/>
    <w:rsid w:val="00607B65"/>
    <w:rsid w:val="0061075A"/>
    <w:rsid w:val="006107B6"/>
    <w:rsid w:val="00611181"/>
    <w:rsid w:val="00611334"/>
    <w:rsid w:val="0061135D"/>
    <w:rsid w:val="00611EE4"/>
    <w:rsid w:val="00612A3C"/>
    <w:rsid w:val="00612D6E"/>
    <w:rsid w:val="006135AD"/>
    <w:rsid w:val="00614FF0"/>
    <w:rsid w:val="006159F3"/>
    <w:rsid w:val="00615BA3"/>
    <w:rsid w:val="00615BAA"/>
    <w:rsid w:val="00616EC1"/>
    <w:rsid w:val="006174E4"/>
    <w:rsid w:val="006175E5"/>
    <w:rsid w:val="00621B74"/>
    <w:rsid w:val="00622F52"/>
    <w:rsid w:val="00623F0F"/>
    <w:rsid w:val="00624BE9"/>
    <w:rsid w:val="006264F2"/>
    <w:rsid w:val="00632C6D"/>
    <w:rsid w:val="006369A5"/>
    <w:rsid w:val="00637AFE"/>
    <w:rsid w:val="00637E36"/>
    <w:rsid w:val="00640DE4"/>
    <w:rsid w:val="006417E6"/>
    <w:rsid w:val="00642060"/>
    <w:rsid w:val="0064343B"/>
    <w:rsid w:val="00647556"/>
    <w:rsid w:val="0065029A"/>
    <w:rsid w:val="00651693"/>
    <w:rsid w:val="00653F8F"/>
    <w:rsid w:val="00661C10"/>
    <w:rsid w:val="00663AE6"/>
    <w:rsid w:val="006642AD"/>
    <w:rsid w:val="00665F9D"/>
    <w:rsid w:val="006667D9"/>
    <w:rsid w:val="00670E9E"/>
    <w:rsid w:val="00676472"/>
    <w:rsid w:val="00676EAC"/>
    <w:rsid w:val="00677987"/>
    <w:rsid w:val="006807AF"/>
    <w:rsid w:val="0068214A"/>
    <w:rsid w:val="0068259E"/>
    <w:rsid w:val="00684F40"/>
    <w:rsid w:val="0068696D"/>
    <w:rsid w:val="00687EB1"/>
    <w:rsid w:val="006903EC"/>
    <w:rsid w:val="00691D8E"/>
    <w:rsid w:val="00693136"/>
    <w:rsid w:val="006935F9"/>
    <w:rsid w:val="00694133"/>
    <w:rsid w:val="006951A6"/>
    <w:rsid w:val="00695B5F"/>
    <w:rsid w:val="00696F1D"/>
    <w:rsid w:val="006A1765"/>
    <w:rsid w:val="006A214D"/>
    <w:rsid w:val="006A2BF5"/>
    <w:rsid w:val="006A4996"/>
    <w:rsid w:val="006B005F"/>
    <w:rsid w:val="006B0852"/>
    <w:rsid w:val="006B0FDA"/>
    <w:rsid w:val="006B15DE"/>
    <w:rsid w:val="006B1781"/>
    <w:rsid w:val="006B4707"/>
    <w:rsid w:val="006B5094"/>
    <w:rsid w:val="006B6345"/>
    <w:rsid w:val="006C137A"/>
    <w:rsid w:val="006C37A7"/>
    <w:rsid w:val="006C5FC9"/>
    <w:rsid w:val="006C65B0"/>
    <w:rsid w:val="006C6D79"/>
    <w:rsid w:val="006C73B7"/>
    <w:rsid w:val="006D0C2F"/>
    <w:rsid w:val="006D12E5"/>
    <w:rsid w:val="006D174C"/>
    <w:rsid w:val="006D19AB"/>
    <w:rsid w:val="006D1B5E"/>
    <w:rsid w:val="006D38EB"/>
    <w:rsid w:val="006D5078"/>
    <w:rsid w:val="006D63E8"/>
    <w:rsid w:val="006D6B8E"/>
    <w:rsid w:val="006D7676"/>
    <w:rsid w:val="006E0910"/>
    <w:rsid w:val="006E0C44"/>
    <w:rsid w:val="006E22DB"/>
    <w:rsid w:val="006E23D5"/>
    <w:rsid w:val="006E48AE"/>
    <w:rsid w:val="006E49F6"/>
    <w:rsid w:val="006E62BD"/>
    <w:rsid w:val="006E6512"/>
    <w:rsid w:val="006E7109"/>
    <w:rsid w:val="006F0EE7"/>
    <w:rsid w:val="006F0FBD"/>
    <w:rsid w:val="006F174D"/>
    <w:rsid w:val="006F4560"/>
    <w:rsid w:val="006F4C1A"/>
    <w:rsid w:val="006F54CD"/>
    <w:rsid w:val="006F5FF3"/>
    <w:rsid w:val="006F6FF9"/>
    <w:rsid w:val="006F7AA7"/>
    <w:rsid w:val="007011BD"/>
    <w:rsid w:val="00701339"/>
    <w:rsid w:val="0070147E"/>
    <w:rsid w:val="00703C1C"/>
    <w:rsid w:val="0070483B"/>
    <w:rsid w:val="00705017"/>
    <w:rsid w:val="00705113"/>
    <w:rsid w:val="0070603F"/>
    <w:rsid w:val="00706784"/>
    <w:rsid w:val="007070ED"/>
    <w:rsid w:val="0070745F"/>
    <w:rsid w:val="00707A33"/>
    <w:rsid w:val="0071020E"/>
    <w:rsid w:val="0071122C"/>
    <w:rsid w:val="00712127"/>
    <w:rsid w:val="00712EB6"/>
    <w:rsid w:val="00712EFE"/>
    <w:rsid w:val="00712F31"/>
    <w:rsid w:val="00713697"/>
    <w:rsid w:val="0071410B"/>
    <w:rsid w:val="007143DA"/>
    <w:rsid w:val="00714414"/>
    <w:rsid w:val="0071561C"/>
    <w:rsid w:val="00715828"/>
    <w:rsid w:val="0071777E"/>
    <w:rsid w:val="007232FC"/>
    <w:rsid w:val="007234B5"/>
    <w:rsid w:val="00724913"/>
    <w:rsid w:val="00724B9A"/>
    <w:rsid w:val="00724B9B"/>
    <w:rsid w:val="00727A1E"/>
    <w:rsid w:val="00731550"/>
    <w:rsid w:val="00732E73"/>
    <w:rsid w:val="00732EFE"/>
    <w:rsid w:val="007349EC"/>
    <w:rsid w:val="00734C76"/>
    <w:rsid w:val="00734D81"/>
    <w:rsid w:val="00735FA4"/>
    <w:rsid w:val="00737105"/>
    <w:rsid w:val="0073775A"/>
    <w:rsid w:val="007379BF"/>
    <w:rsid w:val="00740075"/>
    <w:rsid w:val="0074041B"/>
    <w:rsid w:val="00740E3A"/>
    <w:rsid w:val="00741705"/>
    <w:rsid w:val="00741F51"/>
    <w:rsid w:val="00742C12"/>
    <w:rsid w:val="00742F7F"/>
    <w:rsid w:val="007455FB"/>
    <w:rsid w:val="00745B71"/>
    <w:rsid w:val="007468AD"/>
    <w:rsid w:val="00746D30"/>
    <w:rsid w:val="00751CE7"/>
    <w:rsid w:val="00753BA1"/>
    <w:rsid w:val="00753F49"/>
    <w:rsid w:val="007547AF"/>
    <w:rsid w:val="00756F7A"/>
    <w:rsid w:val="007571F4"/>
    <w:rsid w:val="00757632"/>
    <w:rsid w:val="00757BC0"/>
    <w:rsid w:val="00761091"/>
    <w:rsid w:val="007611EB"/>
    <w:rsid w:val="00762133"/>
    <w:rsid w:val="00763851"/>
    <w:rsid w:val="0076561A"/>
    <w:rsid w:val="00765BF6"/>
    <w:rsid w:val="00771A22"/>
    <w:rsid w:val="00771F06"/>
    <w:rsid w:val="00772433"/>
    <w:rsid w:val="00772B37"/>
    <w:rsid w:val="007735E4"/>
    <w:rsid w:val="00774B7E"/>
    <w:rsid w:val="00775370"/>
    <w:rsid w:val="00780088"/>
    <w:rsid w:val="00781F24"/>
    <w:rsid w:val="0078377D"/>
    <w:rsid w:val="007837DD"/>
    <w:rsid w:val="00783821"/>
    <w:rsid w:val="00783A5D"/>
    <w:rsid w:val="00783D8C"/>
    <w:rsid w:val="00784290"/>
    <w:rsid w:val="00784333"/>
    <w:rsid w:val="0078715B"/>
    <w:rsid w:val="00787693"/>
    <w:rsid w:val="007877CE"/>
    <w:rsid w:val="007901E7"/>
    <w:rsid w:val="00790CA9"/>
    <w:rsid w:val="00790CB0"/>
    <w:rsid w:val="00792929"/>
    <w:rsid w:val="00794127"/>
    <w:rsid w:val="007945C1"/>
    <w:rsid w:val="00794FEE"/>
    <w:rsid w:val="00795198"/>
    <w:rsid w:val="00795A61"/>
    <w:rsid w:val="00795BB1"/>
    <w:rsid w:val="00795C11"/>
    <w:rsid w:val="007A07F0"/>
    <w:rsid w:val="007A1BE6"/>
    <w:rsid w:val="007A20B2"/>
    <w:rsid w:val="007A339E"/>
    <w:rsid w:val="007A383C"/>
    <w:rsid w:val="007A459A"/>
    <w:rsid w:val="007A4C3D"/>
    <w:rsid w:val="007A4C4A"/>
    <w:rsid w:val="007A6048"/>
    <w:rsid w:val="007B0B69"/>
    <w:rsid w:val="007B107D"/>
    <w:rsid w:val="007B1468"/>
    <w:rsid w:val="007B48E8"/>
    <w:rsid w:val="007B4BF9"/>
    <w:rsid w:val="007B51B9"/>
    <w:rsid w:val="007B5AE7"/>
    <w:rsid w:val="007C00DD"/>
    <w:rsid w:val="007C098D"/>
    <w:rsid w:val="007C2E62"/>
    <w:rsid w:val="007C3075"/>
    <w:rsid w:val="007C44D2"/>
    <w:rsid w:val="007C505E"/>
    <w:rsid w:val="007C7C0B"/>
    <w:rsid w:val="007C7D99"/>
    <w:rsid w:val="007D1D03"/>
    <w:rsid w:val="007D2089"/>
    <w:rsid w:val="007D2838"/>
    <w:rsid w:val="007D2DCD"/>
    <w:rsid w:val="007D36A3"/>
    <w:rsid w:val="007D485B"/>
    <w:rsid w:val="007D50C0"/>
    <w:rsid w:val="007E2BB3"/>
    <w:rsid w:val="007E2F50"/>
    <w:rsid w:val="007E30FD"/>
    <w:rsid w:val="007E5E65"/>
    <w:rsid w:val="007E62AD"/>
    <w:rsid w:val="007F0F12"/>
    <w:rsid w:val="007F12BB"/>
    <w:rsid w:val="007F16F3"/>
    <w:rsid w:val="007F2A6E"/>
    <w:rsid w:val="007F4958"/>
    <w:rsid w:val="007F52C6"/>
    <w:rsid w:val="007F7CA9"/>
    <w:rsid w:val="008002A0"/>
    <w:rsid w:val="00800839"/>
    <w:rsid w:val="00801447"/>
    <w:rsid w:val="00801B3E"/>
    <w:rsid w:val="00801CE7"/>
    <w:rsid w:val="00801F1E"/>
    <w:rsid w:val="008031A1"/>
    <w:rsid w:val="0080397D"/>
    <w:rsid w:val="0080434E"/>
    <w:rsid w:val="00804500"/>
    <w:rsid w:val="00805EA9"/>
    <w:rsid w:val="00805FBB"/>
    <w:rsid w:val="00807670"/>
    <w:rsid w:val="00807971"/>
    <w:rsid w:val="00807AE8"/>
    <w:rsid w:val="00811F30"/>
    <w:rsid w:val="008168E6"/>
    <w:rsid w:val="00817EA1"/>
    <w:rsid w:val="008200FD"/>
    <w:rsid w:val="00821003"/>
    <w:rsid w:val="00821863"/>
    <w:rsid w:val="00821BF4"/>
    <w:rsid w:val="0082279D"/>
    <w:rsid w:val="0082331D"/>
    <w:rsid w:val="0082349E"/>
    <w:rsid w:val="008246D7"/>
    <w:rsid w:val="008250AB"/>
    <w:rsid w:val="00826578"/>
    <w:rsid w:val="00827958"/>
    <w:rsid w:val="00831728"/>
    <w:rsid w:val="00833238"/>
    <w:rsid w:val="00833B60"/>
    <w:rsid w:val="00834EB0"/>
    <w:rsid w:val="00835D42"/>
    <w:rsid w:val="0083716F"/>
    <w:rsid w:val="00840541"/>
    <w:rsid w:val="00840924"/>
    <w:rsid w:val="00842603"/>
    <w:rsid w:val="008434F4"/>
    <w:rsid w:val="00843696"/>
    <w:rsid w:val="0084431F"/>
    <w:rsid w:val="00844970"/>
    <w:rsid w:val="00845F35"/>
    <w:rsid w:val="00846C7E"/>
    <w:rsid w:val="00850A1A"/>
    <w:rsid w:val="00852918"/>
    <w:rsid w:val="0085385B"/>
    <w:rsid w:val="00855753"/>
    <w:rsid w:val="00861153"/>
    <w:rsid w:val="0086129A"/>
    <w:rsid w:val="00861ACF"/>
    <w:rsid w:val="00863136"/>
    <w:rsid w:val="008631B0"/>
    <w:rsid w:val="00864470"/>
    <w:rsid w:val="00864B50"/>
    <w:rsid w:val="008653F6"/>
    <w:rsid w:val="0086600D"/>
    <w:rsid w:val="008669D7"/>
    <w:rsid w:val="00866B79"/>
    <w:rsid w:val="00870805"/>
    <w:rsid w:val="00871D7D"/>
    <w:rsid w:val="00871F71"/>
    <w:rsid w:val="008722E8"/>
    <w:rsid w:val="0087333D"/>
    <w:rsid w:val="00873CC0"/>
    <w:rsid w:val="00874983"/>
    <w:rsid w:val="00874A7D"/>
    <w:rsid w:val="008768D2"/>
    <w:rsid w:val="00876F7E"/>
    <w:rsid w:val="0088034F"/>
    <w:rsid w:val="008810EB"/>
    <w:rsid w:val="0088130A"/>
    <w:rsid w:val="00881839"/>
    <w:rsid w:val="008827F9"/>
    <w:rsid w:val="0088723C"/>
    <w:rsid w:val="008875DD"/>
    <w:rsid w:val="00890616"/>
    <w:rsid w:val="008919B7"/>
    <w:rsid w:val="00892133"/>
    <w:rsid w:val="00892F2A"/>
    <w:rsid w:val="008940B8"/>
    <w:rsid w:val="008943A4"/>
    <w:rsid w:val="00894681"/>
    <w:rsid w:val="00894C1B"/>
    <w:rsid w:val="008952FF"/>
    <w:rsid w:val="00895C8F"/>
    <w:rsid w:val="008970AA"/>
    <w:rsid w:val="00897F50"/>
    <w:rsid w:val="008A41C2"/>
    <w:rsid w:val="008A47E4"/>
    <w:rsid w:val="008A4B85"/>
    <w:rsid w:val="008A544E"/>
    <w:rsid w:val="008A5506"/>
    <w:rsid w:val="008A64DB"/>
    <w:rsid w:val="008A6645"/>
    <w:rsid w:val="008A6E06"/>
    <w:rsid w:val="008A74C0"/>
    <w:rsid w:val="008B02E0"/>
    <w:rsid w:val="008B121C"/>
    <w:rsid w:val="008B1597"/>
    <w:rsid w:val="008B1784"/>
    <w:rsid w:val="008B2D01"/>
    <w:rsid w:val="008B5100"/>
    <w:rsid w:val="008B688F"/>
    <w:rsid w:val="008B767E"/>
    <w:rsid w:val="008B77F6"/>
    <w:rsid w:val="008B7A9F"/>
    <w:rsid w:val="008C1400"/>
    <w:rsid w:val="008C1443"/>
    <w:rsid w:val="008C170B"/>
    <w:rsid w:val="008C409C"/>
    <w:rsid w:val="008C440E"/>
    <w:rsid w:val="008C4B49"/>
    <w:rsid w:val="008C52B7"/>
    <w:rsid w:val="008C75E6"/>
    <w:rsid w:val="008D0909"/>
    <w:rsid w:val="008D1036"/>
    <w:rsid w:val="008D1703"/>
    <w:rsid w:val="008D1939"/>
    <w:rsid w:val="008D26E6"/>
    <w:rsid w:val="008D2ADD"/>
    <w:rsid w:val="008D3F7B"/>
    <w:rsid w:val="008D53EF"/>
    <w:rsid w:val="008D5527"/>
    <w:rsid w:val="008D7137"/>
    <w:rsid w:val="008E1810"/>
    <w:rsid w:val="008E25B4"/>
    <w:rsid w:val="008E3F8F"/>
    <w:rsid w:val="008E5D24"/>
    <w:rsid w:val="008E7197"/>
    <w:rsid w:val="008E7277"/>
    <w:rsid w:val="008E76C6"/>
    <w:rsid w:val="008E7B99"/>
    <w:rsid w:val="008E7EC4"/>
    <w:rsid w:val="008F13F7"/>
    <w:rsid w:val="008F18E9"/>
    <w:rsid w:val="008F1FF3"/>
    <w:rsid w:val="008F374C"/>
    <w:rsid w:val="008F3DCD"/>
    <w:rsid w:val="008F61B7"/>
    <w:rsid w:val="008F67A3"/>
    <w:rsid w:val="00903764"/>
    <w:rsid w:val="00904150"/>
    <w:rsid w:val="00905318"/>
    <w:rsid w:val="00905367"/>
    <w:rsid w:val="00905B7E"/>
    <w:rsid w:val="00906E69"/>
    <w:rsid w:val="00912FBA"/>
    <w:rsid w:val="00913116"/>
    <w:rsid w:val="0091386D"/>
    <w:rsid w:val="00913AB7"/>
    <w:rsid w:val="009200B2"/>
    <w:rsid w:val="00920E76"/>
    <w:rsid w:val="0092223E"/>
    <w:rsid w:val="00927584"/>
    <w:rsid w:val="0092760C"/>
    <w:rsid w:val="0093096A"/>
    <w:rsid w:val="00930A2B"/>
    <w:rsid w:val="0093108A"/>
    <w:rsid w:val="009312A3"/>
    <w:rsid w:val="00931EB3"/>
    <w:rsid w:val="0093200F"/>
    <w:rsid w:val="009349B7"/>
    <w:rsid w:val="00935222"/>
    <w:rsid w:val="009377EF"/>
    <w:rsid w:val="00937B38"/>
    <w:rsid w:val="009408AD"/>
    <w:rsid w:val="009411C7"/>
    <w:rsid w:val="00941FA1"/>
    <w:rsid w:val="00944605"/>
    <w:rsid w:val="0094578B"/>
    <w:rsid w:val="00945812"/>
    <w:rsid w:val="009467CA"/>
    <w:rsid w:val="009475F0"/>
    <w:rsid w:val="00947AC4"/>
    <w:rsid w:val="00947DA2"/>
    <w:rsid w:val="00951FE1"/>
    <w:rsid w:val="00952509"/>
    <w:rsid w:val="0096402A"/>
    <w:rsid w:val="00964929"/>
    <w:rsid w:val="0096575C"/>
    <w:rsid w:val="009662D1"/>
    <w:rsid w:val="00966913"/>
    <w:rsid w:val="0096705E"/>
    <w:rsid w:val="00967D11"/>
    <w:rsid w:val="00971139"/>
    <w:rsid w:val="0097338F"/>
    <w:rsid w:val="0097409D"/>
    <w:rsid w:val="009755DE"/>
    <w:rsid w:val="00975989"/>
    <w:rsid w:val="00975E2D"/>
    <w:rsid w:val="00976785"/>
    <w:rsid w:val="00977ABE"/>
    <w:rsid w:val="009829A7"/>
    <w:rsid w:val="00982BB8"/>
    <w:rsid w:val="009861B0"/>
    <w:rsid w:val="00992889"/>
    <w:rsid w:val="00994056"/>
    <w:rsid w:val="0099445E"/>
    <w:rsid w:val="009944BD"/>
    <w:rsid w:val="00995A6B"/>
    <w:rsid w:val="00996579"/>
    <w:rsid w:val="0099723A"/>
    <w:rsid w:val="009A4476"/>
    <w:rsid w:val="009A447A"/>
    <w:rsid w:val="009A58B1"/>
    <w:rsid w:val="009A711F"/>
    <w:rsid w:val="009A7C79"/>
    <w:rsid w:val="009A7DC8"/>
    <w:rsid w:val="009B2A85"/>
    <w:rsid w:val="009B373A"/>
    <w:rsid w:val="009B4E4A"/>
    <w:rsid w:val="009B5745"/>
    <w:rsid w:val="009B6B0E"/>
    <w:rsid w:val="009B744D"/>
    <w:rsid w:val="009C11A2"/>
    <w:rsid w:val="009C4DC8"/>
    <w:rsid w:val="009C5B14"/>
    <w:rsid w:val="009C7BFB"/>
    <w:rsid w:val="009C7D61"/>
    <w:rsid w:val="009D2B97"/>
    <w:rsid w:val="009D2CC7"/>
    <w:rsid w:val="009D39D9"/>
    <w:rsid w:val="009D3A93"/>
    <w:rsid w:val="009D3D32"/>
    <w:rsid w:val="009D4B00"/>
    <w:rsid w:val="009D5D23"/>
    <w:rsid w:val="009D6E46"/>
    <w:rsid w:val="009D7DE2"/>
    <w:rsid w:val="009E109E"/>
    <w:rsid w:val="009E1AFC"/>
    <w:rsid w:val="009E2201"/>
    <w:rsid w:val="009E2412"/>
    <w:rsid w:val="009E279E"/>
    <w:rsid w:val="009E3589"/>
    <w:rsid w:val="009E557E"/>
    <w:rsid w:val="009E7E61"/>
    <w:rsid w:val="009F0CC7"/>
    <w:rsid w:val="009F2EBE"/>
    <w:rsid w:val="009F2F76"/>
    <w:rsid w:val="009F37A2"/>
    <w:rsid w:val="009F40F7"/>
    <w:rsid w:val="009F44A6"/>
    <w:rsid w:val="009F520A"/>
    <w:rsid w:val="009F7611"/>
    <w:rsid w:val="009F7BBE"/>
    <w:rsid w:val="00A00133"/>
    <w:rsid w:val="00A00AA5"/>
    <w:rsid w:val="00A03136"/>
    <w:rsid w:val="00A07687"/>
    <w:rsid w:val="00A077F7"/>
    <w:rsid w:val="00A07A25"/>
    <w:rsid w:val="00A1197D"/>
    <w:rsid w:val="00A11C27"/>
    <w:rsid w:val="00A12E1E"/>
    <w:rsid w:val="00A1400B"/>
    <w:rsid w:val="00A14012"/>
    <w:rsid w:val="00A1503B"/>
    <w:rsid w:val="00A2074F"/>
    <w:rsid w:val="00A20B51"/>
    <w:rsid w:val="00A22363"/>
    <w:rsid w:val="00A24563"/>
    <w:rsid w:val="00A24F57"/>
    <w:rsid w:val="00A26467"/>
    <w:rsid w:val="00A268B3"/>
    <w:rsid w:val="00A26BD7"/>
    <w:rsid w:val="00A27C81"/>
    <w:rsid w:val="00A3052A"/>
    <w:rsid w:val="00A310CE"/>
    <w:rsid w:val="00A3272E"/>
    <w:rsid w:val="00A360F6"/>
    <w:rsid w:val="00A400D6"/>
    <w:rsid w:val="00A40106"/>
    <w:rsid w:val="00A403EA"/>
    <w:rsid w:val="00A40B92"/>
    <w:rsid w:val="00A4107B"/>
    <w:rsid w:val="00A41209"/>
    <w:rsid w:val="00A415B7"/>
    <w:rsid w:val="00A41627"/>
    <w:rsid w:val="00A41CA7"/>
    <w:rsid w:val="00A41D2F"/>
    <w:rsid w:val="00A43C6A"/>
    <w:rsid w:val="00A5139D"/>
    <w:rsid w:val="00A518C1"/>
    <w:rsid w:val="00A53486"/>
    <w:rsid w:val="00A549AC"/>
    <w:rsid w:val="00A603ED"/>
    <w:rsid w:val="00A6138D"/>
    <w:rsid w:val="00A62233"/>
    <w:rsid w:val="00A62EBE"/>
    <w:rsid w:val="00A64BF6"/>
    <w:rsid w:val="00A64EAB"/>
    <w:rsid w:val="00A65379"/>
    <w:rsid w:val="00A66438"/>
    <w:rsid w:val="00A66ACD"/>
    <w:rsid w:val="00A67024"/>
    <w:rsid w:val="00A70090"/>
    <w:rsid w:val="00A7115E"/>
    <w:rsid w:val="00A712DD"/>
    <w:rsid w:val="00A71580"/>
    <w:rsid w:val="00A75327"/>
    <w:rsid w:val="00A76E72"/>
    <w:rsid w:val="00A773E1"/>
    <w:rsid w:val="00A803C3"/>
    <w:rsid w:val="00A80C27"/>
    <w:rsid w:val="00A81041"/>
    <w:rsid w:val="00A82850"/>
    <w:rsid w:val="00A83EDF"/>
    <w:rsid w:val="00A84CA5"/>
    <w:rsid w:val="00A860EB"/>
    <w:rsid w:val="00A955E6"/>
    <w:rsid w:val="00A961EE"/>
    <w:rsid w:val="00AA0835"/>
    <w:rsid w:val="00AA256F"/>
    <w:rsid w:val="00AA2C67"/>
    <w:rsid w:val="00AA3869"/>
    <w:rsid w:val="00AA3BCE"/>
    <w:rsid w:val="00AA5615"/>
    <w:rsid w:val="00AA7775"/>
    <w:rsid w:val="00AB15DA"/>
    <w:rsid w:val="00AB2B26"/>
    <w:rsid w:val="00AB314D"/>
    <w:rsid w:val="00AB379D"/>
    <w:rsid w:val="00AB6152"/>
    <w:rsid w:val="00AB7785"/>
    <w:rsid w:val="00AC051E"/>
    <w:rsid w:val="00AC0D9E"/>
    <w:rsid w:val="00AC151A"/>
    <w:rsid w:val="00AC17EF"/>
    <w:rsid w:val="00AC2539"/>
    <w:rsid w:val="00AC368D"/>
    <w:rsid w:val="00AC3A33"/>
    <w:rsid w:val="00AC4E30"/>
    <w:rsid w:val="00AC7921"/>
    <w:rsid w:val="00AC7BA9"/>
    <w:rsid w:val="00AD042B"/>
    <w:rsid w:val="00AD3092"/>
    <w:rsid w:val="00AD5051"/>
    <w:rsid w:val="00AD77F8"/>
    <w:rsid w:val="00AD7D14"/>
    <w:rsid w:val="00AE1C81"/>
    <w:rsid w:val="00AE2015"/>
    <w:rsid w:val="00AE2DA4"/>
    <w:rsid w:val="00AE3969"/>
    <w:rsid w:val="00AE3E2D"/>
    <w:rsid w:val="00AE3F0A"/>
    <w:rsid w:val="00AE6B2E"/>
    <w:rsid w:val="00AE7FD1"/>
    <w:rsid w:val="00AF168B"/>
    <w:rsid w:val="00AF17A1"/>
    <w:rsid w:val="00AF1D6C"/>
    <w:rsid w:val="00AF2606"/>
    <w:rsid w:val="00AF4D4E"/>
    <w:rsid w:val="00AF5EA1"/>
    <w:rsid w:val="00AF6F18"/>
    <w:rsid w:val="00AF764C"/>
    <w:rsid w:val="00B00A75"/>
    <w:rsid w:val="00B0468C"/>
    <w:rsid w:val="00B046B6"/>
    <w:rsid w:val="00B05691"/>
    <w:rsid w:val="00B05CA2"/>
    <w:rsid w:val="00B068AB"/>
    <w:rsid w:val="00B113AF"/>
    <w:rsid w:val="00B11802"/>
    <w:rsid w:val="00B12AE2"/>
    <w:rsid w:val="00B13033"/>
    <w:rsid w:val="00B1356A"/>
    <w:rsid w:val="00B13D64"/>
    <w:rsid w:val="00B1425F"/>
    <w:rsid w:val="00B142F5"/>
    <w:rsid w:val="00B146F2"/>
    <w:rsid w:val="00B148B1"/>
    <w:rsid w:val="00B14FC5"/>
    <w:rsid w:val="00B15B1D"/>
    <w:rsid w:val="00B206C6"/>
    <w:rsid w:val="00B2073A"/>
    <w:rsid w:val="00B209A6"/>
    <w:rsid w:val="00B21B7E"/>
    <w:rsid w:val="00B21EE1"/>
    <w:rsid w:val="00B26132"/>
    <w:rsid w:val="00B26332"/>
    <w:rsid w:val="00B272B2"/>
    <w:rsid w:val="00B275EB"/>
    <w:rsid w:val="00B30561"/>
    <w:rsid w:val="00B317D5"/>
    <w:rsid w:val="00B326E2"/>
    <w:rsid w:val="00B33BCD"/>
    <w:rsid w:val="00B34150"/>
    <w:rsid w:val="00B351D7"/>
    <w:rsid w:val="00B352E7"/>
    <w:rsid w:val="00B3599D"/>
    <w:rsid w:val="00B366FA"/>
    <w:rsid w:val="00B369A0"/>
    <w:rsid w:val="00B40824"/>
    <w:rsid w:val="00B40A01"/>
    <w:rsid w:val="00B4167A"/>
    <w:rsid w:val="00B43622"/>
    <w:rsid w:val="00B44CC0"/>
    <w:rsid w:val="00B47200"/>
    <w:rsid w:val="00B508D7"/>
    <w:rsid w:val="00B5245E"/>
    <w:rsid w:val="00B55002"/>
    <w:rsid w:val="00B55F77"/>
    <w:rsid w:val="00B56590"/>
    <w:rsid w:val="00B567FB"/>
    <w:rsid w:val="00B56C0F"/>
    <w:rsid w:val="00B575F3"/>
    <w:rsid w:val="00B60BD4"/>
    <w:rsid w:val="00B61345"/>
    <w:rsid w:val="00B61795"/>
    <w:rsid w:val="00B6219B"/>
    <w:rsid w:val="00B62FB6"/>
    <w:rsid w:val="00B63C91"/>
    <w:rsid w:val="00B67116"/>
    <w:rsid w:val="00B70FF3"/>
    <w:rsid w:val="00B71942"/>
    <w:rsid w:val="00B71F78"/>
    <w:rsid w:val="00B73AC1"/>
    <w:rsid w:val="00B742D2"/>
    <w:rsid w:val="00B760B3"/>
    <w:rsid w:val="00B7612A"/>
    <w:rsid w:val="00B76C6A"/>
    <w:rsid w:val="00B76E54"/>
    <w:rsid w:val="00B802D3"/>
    <w:rsid w:val="00B80573"/>
    <w:rsid w:val="00B81DC5"/>
    <w:rsid w:val="00B81FAA"/>
    <w:rsid w:val="00B835C9"/>
    <w:rsid w:val="00B83EE2"/>
    <w:rsid w:val="00B84682"/>
    <w:rsid w:val="00B84853"/>
    <w:rsid w:val="00B85422"/>
    <w:rsid w:val="00B86AC3"/>
    <w:rsid w:val="00B9018D"/>
    <w:rsid w:val="00B9109E"/>
    <w:rsid w:val="00B93C33"/>
    <w:rsid w:val="00B945E7"/>
    <w:rsid w:val="00B97280"/>
    <w:rsid w:val="00B97548"/>
    <w:rsid w:val="00BA0561"/>
    <w:rsid w:val="00BA1F46"/>
    <w:rsid w:val="00BA20AB"/>
    <w:rsid w:val="00BA37C8"/>
    <w:rsid w:val="00BA3AFA"/>
    <w:rsid w:val="00BA400D"/>
    <w:rsid w:val="00BA42E8"/>
    <w:rsid w:val="00BA42FE"/>
    <w:rsid w:val="00BA44DF"/>
    <w:rsid w:val="00BA701D"/>
    <w:rsid w:val="00BA7F31"/>
    <w:rsid w:val="00BB0545"/>
    <w:rsid w:val="00BB13D5"/>
    <w:rsid w:val="00BB27DE"/>
    <w:rsid w:val="00BB4AEE"/>
    <w:rsid w:val="00BB731E"/>
    <w:rsid w:val="00BB7B45"/>
    <w:rsid w:val="00BB7E6E"/>
    <w:rsid w:val="00BC041E"/>
    <w:rsid w:val="00BC1783"/>
    <w:rsid w:val="00BC2252"/>
    <w:rsid w:val="00BC2D96"/>
    <w:rsid w:val="00BC3BFD"/>
    <w:rsid w:val="00BC6989"/>
    <w:rsid w:val="00BC6B89"/>
    <w:rsid w:val="00BC784D"/>
    <w:rsid w:val="00BC78AA"/>
    <w:rsid w:val="00BC78C0"/>
    <w:rsid w:val="00BC7FCD"/>
    <w:rsid w:val="00BD04DF"/>
    <w:rsid w:val="00BD061F"/>
    <w:rsid w:val="00BD2B03"/>
    <w:rsid w:val="00BD2B7E"/>
    <w:rsid w:val="00BD2FC2"/>
    <w:rsid w:val="00BD30CB"/>
    <w:rsid w:val="00BD4022"/>
    <w:rsid w:val="00BD5063"/>
    <w:rsid w:val="00BD6FC5"/>
    <w:rsid w:val="00BE3D93"/>
    <w:rsid w:val="00BE3E43"/>
    <w:rsid w:val="00BE46B3"/>
    <w:rsid w:val="00BE49D7"/>
    <w:rsid w:val="00BE5CB0"/>
    <w:rsid w:val="00BE66E8"/>
    <w:rsid w:val="00BF1FCC"/>
    <w:rsid w:val="00BF25E8"/>
    <w:rsid w:val="00BF2A8B"/>
    <w:rsid w:val="00BF41B6"/>
    <w:rsid w:val="00BF47FF"/>
    <w:rsid w:val="00BF5435"/>
    <w:rsid w:val="00BF5A01"/>
    <w:rsid w:val="00C003F9"/>
    <w:rsid w:val="00C00E66"/>
    <w:rsid w:val="00C047EF"/>
    <w:rsid w:val="00C05390"/>
    <w:rsid w:val="00C05748"/>
    <w:rsid w:val="00C07002"/>
    <w:rsid w:val="00C11CE0"/>
    <w:rsid w:val="00C12522"/>
    <w:rsid w:val="00C12918"/>
    <w:rsid w:val="00C1343E"/>
    <w:rsid w:val="00C1462C"/>
    <w:rsid w:val="00C14933"/>
    <w:rsid w:val="00C1546E"/>
    <w:rsid w:val="00C164CE"/>
    <w:rsid w:val="00C21B99"/>
    <w:rsid w:val="00C21D8A"/>
    <w:rsid w:val="00C24352"/>
    <w:rsid w:val="00C25AA2"/>
    <w:rsid w:val="00C26213"/>
    <w:rsid w:val="00C26499"/>
    <w:rsid w:val="00C27365"/>
    <w:rsid w:val="00C3071C"/>
    <w:rsid w:val="00C30DEA"/>
    <w:rsid w:val="00C31088"/>
    <w:rsid w:val="00C311AB"/>
    <w:rsid w:val="00C31247"/>
    <w:rsid w:val="00C31A0C"/>
    <w:rsid w:val="00C339DA"/>
    <w:rsid w:val="00C34B3C"/>
    <w:rsid w:val="00C34F4B"/>
    <w:rsid w:val="00C36A28"/>
    <w:rsid w:val="00C376DF"/>
    <w:rsid w:val="00C40413"/>
    <w:rsid w:val="00C40F87"/>
    <w:rsid w:val="00C432E0"/>
    <w:rsid w:val="00C4353D"/>
    <w:rsid w:val="00C453D2"/>
    <w:rsid w:val="00C4608A"/>
    <w:rsid w:val="00C46465"/>
    <w:rsid w:val="00C46AE9"/>
    <w:rsid w:val="00C47B04"/>
    <w:rsid w:val="00C50A09"/>
    <w:rsid w:val="00C556E9"/>
    <w:rsid w:val="00C55DA9"/>
    <w:rsid w:val="00C567D4"/>
    <w:rsid w:val="00C575F3"/>
    <w:rsid w:val="00C610B5"/>
    <w:rsid w:val="00C6144E"/>
    <w:rsid w:val="00C62BAD"/>
    <w:rsid w:val="00C63BE2"/>
    <w:rsid w:val="00C64F68"/>
    <w:rsid w:val="00C65AFA"/>
    <w:rsid w:val="00C66696"/>
    <w:rsid w:val="00C669E4"/>
    <w:rsid w:val="00C708AE"/>
    <w:rsid w:val="00C7343B"/>
    <w:rsid w:val="00C73B9F"/>
    <w:rsid w:val="00C77EFD"/>
    <w:rsid w:val="00C828D7"/>
    <w:rsid w:val="00C8342A"/>
    <w:rsid w:val="00C8348B"/>
    <w:rsid w:val="00C834A7"/>
    <w:rsid w:val="00C838B7"/>
    <w:rsid w:val="00C83D3B"/>
    <w:rsid w:val="00C842E7"/>
    <w:rsid w:val="00C84632"/>
    <w:rsid w:val="00C863C3"/>
    <w:rsid w:val="00C86BA6"/>
    <w:rsid w:val="00C91482"/>
    <w:rsid w:val="00C92C55"/>
    <w:rsid w:val="00C93098"/>
    <w:rsid w:val="00C93328"/>
    <w:rsid w:val="00C934C1"/>
    <w:rsid w:val="00C93C06"/>
    <w:rsid w:val="00C95DD5"/>
    <w:rsid w:val="00CA134F"/>
    <w:rsid w:val="00CA1F78"/>
    <w:rsid w:val="00CA2AA9"/>
    <w:rsid w:val="00CA2F81"/>
    <w:rsid w:val="00CA302E"/>
    <w:rsid w:val="00CA47EF"/>
    <w:rsid w:val="00CA4B77"/>
    <w:rsid w:val="00CA50D9"/>
    <w:rsid w:val="00CA510A"/>
    <w:rsid w:val="00CA5BF4"/>
    <w:rsid w:val="00CA724C"/>
    <w:rsid w:val="00CA7A9D"/>
    <w:rsid w:val="00CA7B8D"/>
    <w:rsid w:val="00CB07E6"/>
    <w:rsid w:val="00CB0C9F"/>
    <w:rsid w:val="00CB0F9E"/>
    <w:rsid w:val="00CB1A43"/>
    <w:rsid w:val="00CB4A4D"/>
    <w:rsid w:val="00CB5E4E"/>
    <w:rsid w:val="00CC0D62"/>
    <w:rsid w:val="00CC31B4"/>
    <w:rsid w:val="00CC6A68"/>
    <w:rsid w:val="00CD11DF"/>
    <w:rsid w:val="00CD214A"/>
    <w:rsid w:val="00CD2354"/>
    <w:rsid w:val="00CD3C15"/>
    <w:rsid w:val="00CD565B"/>
    <w:rsid w:val="00CD5C68"/>
    <w:rsid w:val="00CD6123"/>
    <w:rsid w:val="00CD624E"/>
    <w:rsid w:val="00CE2633"/>
    <w:rsid w:val="00CE2B91"/>
    <w:rsid w:val="00CE2D30"/>
    <w:rsid w:val="00CE410F"/>
    <w:rsid w:val="00CE5102"/>
    <w:rsid w:val="00CE5621"/>
    <w:rsid w:val="00CE5795"/>
    <w:rsid w:val="00CE66AB"/>
    <w:rsid w:val="00CF18E1"/>
    <w:rsid w:val="00CF21FD"/>
    <w:rsid w:val="00CF2B31"/>
    <w:rsid w:val="00CF3C0B"/>
    <w:rsid w:val="00CF50CA"/>
    <w:rsid w:val="00CF7137"/>
    <w:rsid w:val="00CF72D6"/>
    <w:rsid w:val="00D0090A"/>
    <w:rsid w:val="00D00AE1"/>
    <w:rsid w:val="00D00D87"/>
    <w:rsid w:val="00D01820"/>
    <w:rsid w:val="00D02275"/>
    <w:rsid w:val="00D03478"/>
    <w:rsid w:val="00D03A17"/>
    <w:rsid w:val="00D040B3"/>
    <w:rsid w:val="00D06A19"/>
    <w:rsid w:val="00D06BC0"/>
    <w:rsid w:val="00D0746B"/>
    <w:rsid w:val="00D105F0"/>
    <w:rsid w:val="00D10B1D"/>
    <w:rsid w:val="00D115BC"/>
    <w:rsid w:val="00D16044"/>
    <w:rsid w:val="00D175DC"/>
    <w:rsid w:val="00D17DD5"/>
    <w:rsid w:val="00D21FE5"/>
    <w:rsid w:val="00D23F4B"/>
    <w:rsid w:val="00D240E7"/>
    <w:rsid w:val="00D24E9C"/>
    <w:rsid w:val="00D25CC1"/>
    <w:rsid w:val="00D260B0"/>
    <w:rsid w:val="00D26169"/>
    <w:rsid w:val="00D263E3"/>
    <w:rsid w:val="00D26FBB"/>
    <w:rsid w:val="00D30C84"/>
    <w:rsid w:val="00D3188B"/>
    <w:rsid w:val="00D323D3"/>
    <w:rsid w:val="00D33D3A"/>
    <w:rsid w:val="00D345B8"/>
    <w:rsid w:val="00D34F89"/>
    <w:rsid w:val="00D35D8F"/>
    <w:rsid w:val="00D362CE"/>
    <w:rsid w:val="00D37BC9"/>
    <w:rsid w:val="00D40345"/>
    <w:rsid w:val="00D41E66"/>
    <w:rsid w:val="00D44167"/>
    <w:rsid w:val="00D47350"/>
    <w:rsid w:val="00D51279"/>
    <w:rsid w:val="00D515A5"/>
    <w:rsid w:val="00D5368E"/>
    <w:rsid w:val="00D557FE"/>
    <w:rsid w:val="00D60678"/>
    <w:rsid w:val="00D60950"/>
    <w:rsid w:val="00D610A0"/>
    <w:rsid w:val="00D6184D"/>
    <w:rsid w:val="00D61BD8"/>
    <w:rsid w:val="00D61CB6"/>
    <w:rsid w:val="00D62F34"/>
    <w:rsid w:val="00D63501"/>
    <w:rsid w:val="00D63605"/>
    <w:rsid w:val="00D642C4"/>
    <w:rsid w:val="00D645E9"/>
    <w:rsid w:val="00D64A4D"/>
    <w:rsid w:val="00D65EFC"/>
    <w:rsid w:val="00D678B9"/>
    <w:rsid w:val="00D70B99"/>
    <w:rsid w:val="00D727CF"/>
    <w:rsid w:val="00D73790"/>
    <w:rsid w:val="00D74970"/>
    <w:rsid w:val="00D74C42"/>
    <w:rsid w:val="00D76172"/>
    <w:rsid w:val="00D76AD5"/>
    <w:rsid w:val="00D77D70"/>
    <w:rsid w:val="00D80A70"/>
    <w:rsid w:val="00D82C71"/>
    <w:rsid w:val="00D83AEA"/>
    <w:rsid w:val="00D872A6"/>
    <w:rsid w:val="00D875E3"/>
    <w:rsid w:val="00D90DE4"/>
    <w:rsid w:val="00D91C9F"/>
    <w:rsid w:val="00D922DD"/>
    <w:rsid w:val="00D94BFA"/>
    <w:rsid w:val="00D95840"/>
    <w:rsid w:val="00D964C8"/>
    <w:rsid w:val="00DA05A7"/>
    <w:rsid w:val="00DA09D9"/>
    <w:rsid w:val="00DA39BD"/>
    <w:rsid w:val="00DA458F"/>
    <w:rsid w:val="00DA5088"/>
    <w:rsid w:val="00DA516E"/>
    <w:rsid w:val="00DA62CE"/>
    <w:rsid w:val="00DA7849"/>
    <w:rsid w:val="00DB0777"/>
    <w:rsid w:val="00DB0A35"/>
    <w:rsid w:val="00DB112D"/>
    <w:rsid w:val="00DB1E18"/>
    <w:rsid w:val="00DB2480"/>
    <w:rsid w:val="00DB4130"/>
    <w:rsid w:val="00DB41BB"/>
    <w:rsid w:val="00DB4A6B"/>
    <w:rsid w:val="00DB4BA6"/>
    <w:rsid w:val="00DB4DAF"/>
    <w:rsid w:val="00DB5638"/>
    <w:rsid w:val="00DB63D6"/>
    <w:rsid w:val="00DB681E"/>
    <w:rsid w:val="00DB6D21"/>
    <w:rsid w:val="00DB70E1"/>
    <w:rsid w:val="00DB7E40"/>
    <w:rsid w:val="00DC2CF6"/>
    <w:rsid w:val="00DC52E8"/>
    <w:rsid w:val="00DC6806"/>
    <w:rsid w:val="00DC7985"/>
    <w:rsid w:val="00DC7A36"/>
    <w:rsid w:val="00DD13A7"/>
    <w:rsid w:val="00DD3B10"/>
    <w:rsid w:val="00DD3B88"/>
    <w:rsid w:val="00DD3EAC"/>
    <w:rsid w:val="00DD41E4"/>
    <w:rsid w:val="00DD5602"/>
    <w:rsid w:val="00DD5B4A"/>
    <w:rsid w:val="00DD5CFF"/>
    <w:rsid w:val="00DD6AD7"/>
    <w:rsid w:val="00DD71ED"/>
    <w:rsid w:val="00DD729C"/>
    <w:rsid w:val="00DE022A"/>
    <w:rsid w:val="00DE1198"/>
    <w:rsid w:val="00DE21DE"/>
    <w:rsid w:val="00DE21EB"/>
    <w:rsid w:val="00DE2BFD"/>
    <w:rsid w:val="00DE2FA2"/>
    <w:rsid w:val="00DE5C4E"/>
    <w:rsid w:val="00DE7027"/>
    <w:rsid w:val="00DF10CA"/>
    <w:rsid w:val="00DF13A6"/>
    <w:rsid w:val="00DF2BC2"/>
    <w:rsid w:val="00DF3432"/>
    <w:rsid w:val="00DF3839"/>
    <w:rsid w:val="00DF428F"/>
    <w:rsid w:val="00DF43B5"/>
    <w:rsid w:val="00DF50D3"/>
    <w:rsid w:val="00DF53A2"/>
    <w:rsid w:val="00DF77ED"/>
    <w:rsid w:val="00E00196"/>
    <w:rsid w:val="00E011F6"/>
    <w:rsid w:val="00E02974"/>
    <w:rsid w:val="00E02FD7"/>
    <w:rsid w:val="00E032C1"/>
    <w:rsid w:val="00E04789"/>
    <w:rsid w:val="00E05349"/>
    <w:rsid w:val="00E1002F"/>
    <w:rsid w:val="00E102FA"/>
    <w:rsid w:val="00E10E1F"/>
    <w:rsid w:val="00E12E38"/>
    <w:rsid w:val="00E134B6"/>
    <w:rsid w:val="00E13D5E"/>
    <w:rsid w:val="00E14975"/>
    <w:rsid w:val="00E15E78"/>
    <w:rsid w:val="00E1741B"/>
    <w:rsid w:val="00E23D05"/>
    <w:rsid w:val="00E250D4"/>
    <w:rsid w:val="00E300EE"/>
    <w:rsid w:val="00E308C1"/>
    <w:rsid w:val="00E31359"/>
    <w:rsid w:val="00E32E0C"/>
    <w:rsid w:val="00E349A9"/>
    <w:rsid w:val="00E36A8D"/>
    <w:rsid w:val="00E37820"/>
    <w:rsid w:val="00E379D4"/>
    <w:rsid w:val="00E405E5"/>
    <w:rsid w:val="00E40685"/>
    <w:rsid w:val="00E41A85"/>
    <w:rsid w:val="00E42078"/>
    <w:rsid w:val="00E422F5"/>
    <w:rsid w:val="00E431D5"/>
    <w:rsid w:val="00E44896"/>
    <w:rsid w:val="00E45640"/>
    <w:rsid w:val="00E47F2D"/>
    <w:rsid w:val="00E52889"/>
    <w:rsid w:val="00E52E2E"/>
    <w:rsid w:val="00E611C5"/>
    <w:rsid w:val="00E616AB"/>
    <w:rsid w:val="00E627AB"/>
    <w:rsid w:val="00E64828"/>
    <w:rsid w:val="00E6485C"/>
    <w:rsid w:val="00E64A5D"/>
    <w:rsid w:val="00E66F54"/>
    <w:rsid w:val="00E67244"/>
    <w:rsid w:val="00E67766"/>
    <w:rsid w:val="00E67798"/>
    <w:rsid w:val="00E7006B"/>
    <w:rsid w:val="00E70532"/>
    <w:rsid w:val="00E70961"/>
    <w:rsid w:val="00E713D8"/>
    <w:rsid w:val="00E75A31"/>
    <w:rsid w:val="00E76873"/>
    <w:rsid w:val="00E7789B"/>
    <w:rsid w:val="00E800CD"/>
    <w:rsid w:val="00E812DB"/>
    <w:rsid w:val="00E82833"/>
    <w:rsid w:val="00E84394"/>
    <w:rsid w:val="00E847AA"/>
    <w:rsid w:val="00E84854"/>
    <w:rsid w:val="00E8583E"/>
    <w:rsid w:val="00E85E5F"/>
    <w:rsid w:val="00E8631D"/>
    <w:rsid w:val="00E901FE"/>
    <w:rsid w:val="00E9195D"/>
    <w:rsid w:val="00E95C62"/>
    <w:rsid w:val="00E96502"/>
    <w:rsid w:val="00EA258B"/>
    <w:rsid w:val="00EA2D65"/>
    <w:rsid w:val="00EA788D"/>
    <w:rsid w:val="00EB19C3"/>
    <w:rsid w:val="00EB292B"/>
    <w:rsid w:val="00EB38CB"/>
    <w:rsid w:val="00EB4749"/>
    <w:rsid w:val="00EB71D3"/>
    <w:rsid w:val="00EB71E1"/>
    <w:rsid w:val="00EC07C7"/>
    <w:rsid w:val="00EC1F3B"/>
    <w:rsid w:val="00EC2EA5"/>
    <w:rsid w:val="00EC2F3A"/>
    <w:rsid w:val="00EC455F"/>
    <w:rsid w:val="00EC5B90"/>
    <w:rsid w:val="00EC641E"/>
    <w:rsid w:val="00ED1378"/>
    <w:rsid w:val="00ED1BF2"/>
    <w:rsid w:val="00ED34BE"/>
    <w:rsid w:val="00ED564C"/>
    <w:rsid w:val="00ED7715"/>
    <w:rsid w:val="00EE12AA"/>
    <w:rsid w:val="00EE153C"/>
    <w:rsid w:val="00EE2E6A"/>
    <w:rsid w:val="00EE5205"/>
    <w:rsid w:val="00EE5F85"/>
    <w:rsid w:val="00EE67D2"/>
    <w:rsid w:val="00EF12F6"/>
    <w:rsid w:val="00EF2390"/>
    <w:rsid w:val="00EF252A"/>
    <w:rsid w:val="00EF3528"/>
    <w:rsid w:val="00EF4120"/>
    <w:rsid w:val="00EF6439"/>
    <w:rsid w:val="00EF64B3"/>
    <w:rsid w:val="00F004FD"/>
    <w:rsid w:val="00F005C5"/>
    <w:rsid w:val="00F01441"/>
    <w:rsid w:val="00F01E98"/>
    <w:rsid w:val="00F03F57"/>
    <w:rsid w:val="00F04151"/>
    <w:rsid w:val="00F10005"/>
    <w:rsid w:val="00F11AD4"/>
    <w:rsid w:val="00F11D1A"/>
    <w:rsid w:val="00F128B0"/>
    <w:rsid w:val="00F140A3"/>
    <w:rsid w:val="00F15727"/>
    <w:rsid w:val="00F166A4"/>
    <w:rsid w:val="00F2157E"/>
    <w:rsid w:val="00F2305C"/>
    <w:rsid w:val="00F245C2"/>
    <w:rsid w:val="00F25DBE"/>
    <w:rsid w:val="00F26AEC"/>
    <w:rsid w:val="00F26D0E"/>
    <w:rsid w:val="00F27295"/>
    <w:rsid w:val="00F27C79"/>
    <w:rsid w:val="00F27F3A"/>
    <w:rsid w:val="00F27FF6"/>
    <w:rsid w:val="00F300C8"/>
    <w:rsid w:val="00F302CC"/>
    <w:rsid w:val="00F305F5"/>
    <w:rsid w:val="00F30BF5"/>
    <w:rsid w:val="00F32C39"/>
    <w:rsid w:val="00F32F62"/>
    <w:rsid w:val="00F33746"/>
    <w:rsid w:val="00F34DDF"/>
    <w:rsid w:val="00F41E25"/>
    <w:rsid w:val="00F42413"/>
    <w:rsid w:val="00F4270E"/>
    <w:rsid w:val="00F433F6"/>
    <w:rsid w:val="00F45F45"/>
    <w:rsid w:val="00F45FBC"/>
    <w:rsid w:val="00F469A0"/>
    <w:rsid w:val="00F47F51"/>
    <w:rsid w:val="00F51916"/>
    <w:rsid w:val="00F51A0B"/>
    <w:rsid w:val="00F5246A"/>
    <w:rsid w:val="00F53FD5"/>
    <w:rsid w:val="00F54B65"/>
    <w:rsid w:val="00F54CBB"/>
    <w:rsid w:val="00F55006"/>
    <w:rsid w:val="00F56145"/>
    <w:rsid w:val="00F5662E"/>
    <w:rsid w:val="00F576DF"/>
    <w:rsid w:val="00F57815"/>
    <w:rsid w:val="00F636E3"/>
    <w:rsid w:val="00F63D83"/>
    <w:rsid w:val="00F63D90"/>
    <w:rsid w:val="00F640FE"/>
    <w:rsid w:val="00F64A75"/>
    <w:rsid w:val="00F66DB2"/>
    <w:rsid w:val="00F66DCD"/>
    <w:rsid w:val="00F70D46"/>
    <w:rsid w:val="00F71E9B"/>
    <w:rsid w:val="00F72FA4"/>
    <w:rsid w:val="00F745E3"/>
    <w:rsid w:val="00F74AFC"/>
    <w:rsid w:val="00F752A8"/>
    <w:rsid w:val="00F75B33"/>
    <w:rsid w:val="00F7648C"/>
    <w:rsid w:val="00F76FB1"/>
    <w:rsid w:val="00F808D5"/>
    <w:rsid w:val="00F8150B"/>
    <w:rsid w:val="00F8209C"/>
    <w:rsid w:val="00F82C61"/>
    <w:rsid w:val="00F836AD"/>
    <w:rsid w:val="00F8467F"/>
    <w:rsid w:val="00F85593"/>
    <w:rsid w:val="00F876F3"/>
    <w:rsid w:val="00F87EA7"/>
    <w:rsid w:val="00F91A0A"/>
    <w:rsid w:val="00F92851"/>
    <w:rsid w:val="00F92C47"/>
    <w:rsid w:val="00F92DC5"/>
    <w:rsid w:val="00F934A9"/>
    <w:rsid w:val="00F93B01"/>
    <w:rsid w:val="00F94B07"/>
    <w:rsid w:val="00F94EFF"/>
    <w:rsid w:val="00F9556F"/>
    <w:rsid w:val="00F962DF"/>
    <w:rsid w:val="00FA0AF1"/>
    <w:rsid w:val="00FA156F"/>
    <w:rsid w:val="00FA5458"/>
    <w:rsid w:val="00FA755F"/>
    <w:rsid w:val="00FA7DA8"/>
    <w:rsid w:val="00FB048C"/>
    <w:rsid w:val="00FB0F6A"/>
    <w:rsid w:val="00FB2533"/>
    <w:rsid w:val="00FB2735"/>
    <w:rsid w:val="00FB74D5"/>
    <w:rsid w:val="00FC0911"/>
    <w:rsid w:val="00FC0EAC"/>
    <w:rsid w:val="00FC1BC4"/>
    <w:rsid w:val="00FC3F17"/>
    <w:rsid w:val="00FC4C8D"/>
    <w:rsid w:val="00FC5375"/>
    <w:rsid w:val="00FC57D8"/>
    <w:rsid w:val="00FC5830"/>
    <w:rsid w:val="00FC6D67"/>
    <w:rsid w:val="00FD0DCC"/>
    <w:rsid w:val="00FD2753"/>
    <w:rsid w:val="00FD2786"/>
    <w:rsid w:val="00FD3CC1"/>
    <w:rsid w:val="00FD5751"/>
    <w:rsid w:val="00FD5EF7"/>
    <w:rsid w:val="00FD6CC9"/>
    <w:rsid w:val="00FD76E9"/>
    <w:rsid w:val="00FE1000"/>
    <w:rsid w:val="00FE26DC"/>
    <w:rsid w:val="00FE2D0C"/>
    <w:rsid w:val="00FE30A1"/>
    <w:rsid w:val="00FE393D"/>
    <w:rsid w:val="00FE5FDE"/>
    <w:rsid w:val="00FE74E0"/>
    <w:rsid w:val="00FF051C"/>
    <w:rsid w:val="00FF154A"/>
    <w:rsid w:val="00FF2793"/>
    <w:rsid w:val="00FF3D55"/>
    <w:rsid w:val="00FF44BE"/>
    <w:rsid w:val="00FF4A15"/>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C347"/>
  <w15:chartTrackingRefBased/>
  <w15:docId w15:val="{5E1043FB-1F6A-4A78-9D8C-FE9BE8E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1E"/>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367B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7B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7B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7B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67B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67B1E"/>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67B1E"/>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67B1E"/>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67B1E"/>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1E"/>
    <w:rPr>
      <w:rFonts w:eastAsiaTheme="majorEastAsia" w:cstheme="majorBidi"/>
      <w:color w:val="272727" w:themeColor="text1" w:themeTint="D8"/>
    </w:rPr>
  </w:style>
  <w:style w:type="paragraph" w:styleId="Title">
    <w:name w:val="Title"/>
    <w:basedOn w:val="Normal"/>
    <w:next w:val="Normal"/>
    <w:link w:val="TitleChar"/>
    <w:uiPriority w:val="10"/>
    <w:qFormat/>
    <w:rsid w:val="00367B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7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7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1E"/>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67B1E"/>
    <w:rPr>
      <w:i/>
      <w:iCs/>
      <w:color w:val="404040" w:themeColor="text1" w:themeTint="BF"/>
    </w:rPr>
  </w:style>
  <w:style w:type="paragraph" w:styleId="ListParagraph">
    <w:name w:val="List Paragraph"/>
    <w:basedOn w:val="Normal"/>
    <w:uiPriority w:val="34"/>
    <w:qFormat/>
    <w:rsid w:val="00367B1E"/>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67B1E"/>
    <w:rPr>
      <w:i/>
      <w:iCs/>
      <w:color w:val="0F4761" w:themeColor="accent1" w:themeShade="BF"/>
    </w:rPr>
  </w:style>
  <w:style w:type="paragraph" w:styleId="IntenseQuote">
    <w:name w:val="Intense Quote"/>
    <w:basedOn w:val="Normal"/>
    <w:next w:val="Normal"/>
    <w:link w:val="IntenseQuoteChar"/>
    <w:uiPriority w:val="30"/>
    <w:qFormat/>
    <w:rsid w:val="00367B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67B1E"/>
    <w:rPr>
      <w:i/>
      <w:iCs/>
      <w:color w:val="0F4761" w:themeColor="accent1" w:themeShade="BF"/>
    </w:rPr>
  </w:style>
  <w:style w:type="character" w:styleId="IntenseReference">
    <w:name w:val="Intense Reference"/>
    <w:basedOn w:val="DefaultParagraphFont"/>
    <w:uiPriority w:val="32"/>
    <w:qFormat/>
    <w:rsid w:val="00367B1E"/>
    <w:rPr>
      <w:b/>
      <w:bCs/>
      <w:smallCaps/>
      <w:color w:val="0F4761" w:themeColor="accent1" w:themeShade="BF"/>
      <w:spacing w:val="5"/>
    </w:rPr>
  </w:style>
  <w:style w:type="paragraph" w:customStyle="1" w:styleId="BasicParagraph">
    <w:name w:val="[Basic Paragraph]"/>
    <w:basedOn w:val="Normal"/>
    <w:uiPriority w:val="99"/>
    <w:rsid w:val="00367B1E"/>
    <w:pPr>
      <w:widowControl w:val="0"/>
      <w:autoSpaceDE w:val="0"/>
      <w:autoSpaceDN w:val="0"/>
      <w:adjustRightInd w:val="0"/>
      <w:spacing w:line="288" w:lineRule="auto"/>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F87EA7"/>
    <w:rPr>
      <w:sz w:val="16"/>
      <w:szCs w:val="16"/>
    </w:rPr>
  </w:style>
  <w:style w:type="paragraph" w:styleId="CommentText">
    <w:name w:val="annotation text"/>
    <w:basedOn w:val="Normal"/>
    <w:link w:val="CommentTextChar"/>
    <w:uiPriority w:val="99"/>
    <w:unhideWhenUsed/>
    <w:rsid w:val="00F87EA7"/>
    <w:rPr>
      <w:sz w:val="20"/>
      <w:szCs w:val="20"/>
    </w:rPr>
  </w:style>
  <w:style w:type="character" w:customStyle="1" w:styleId="CommentTextChar">
    <w:name w:val="Comment Text Char"/>
    <w:basedOn w:val="DefaultParagraphFont"/>
    <w:link w:val="CommentText"/>
    <w:uiPriority w:val="99"/>
    <w:rsid w:val="00F87EA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7EA7"/>
    <w:rPr>
      <w:b/>
      <w:bCs/>
    </w:rPr>
  </w:style>
  <w:style w:type="character" w:customStyle="1" w:styleId="CommentSubjectChar">
    <w:name w:val="Comment Subject Char"/>
    <w:basedOn w:val="CommentTextChar"/>
    <w:link w:val="CommentSubject"/>
    <w:uiPriority w:val="99"/>
    <w:semiHidden/>
    <w:rsid w:val="00F87EA7"/>
    <w:rPr>
      <w:rFonts w:eastAsiaTheme="minorEastAsia"/>
      <w:b/>
      <w:bCs/>
      <w:kern w:val="0"/>
      <w:sz w:val="20"/>
      <w:szCs w:val="20"/>
      <w14:ligatures w14:val="none"/>
    </w:rPr>
  </w:style>
  <w:style w:type="paragraph" w:styleId="Header">
    <w:name w:val="header"/>
    <w:basedOn w:val="Normal"/>
    <w:link w:val="HeaderChar"/>
    <w:uiPriority w:val="99"/>
    <w:unhideWhenUsed/>
    <w:rsid w:val="007C3075"/>
    <w:pPr>
      <w:tabs>
        <w:tab w:val="center" w:pos="4513"/>
        <w:tab w:val="right" w:pos="9026"/>
      </w:tabs>
    </w:pPr>
  </w:style>
  <w:style w:type="character" w:customStyle="1" w:styleId="HeaderChar">
    <w:name w:val="Header Char"/>
    <w:basedOn w:val="DefaultParagraphFont"/>
    <w:link w:val="Header"/>
    <w:uiPriority w:val="99"/>
    <w:rsid w:val="007C3075"/>
    <w:rPr>
      <w:rFonts w:eastAsiaTheme="minorEastAsia"/>
      <w:kern w:val="0"/>
      <w:sz w:val="24"/>
      <w:szCs w:val="24"/>
      <w14:ligatures w14:val="none"/>
    </w:rPr>
  </w:style>
  <w:style w:type="paragraph" w:styleId="Footer">
    <w:name w:val="footer"/>
    <w:basedOn w:val="Normal"/>
    <w:link w:val="FooterChar"/>
    <w:uiPriority w:val="99"/>
    <w:unhideWhenUsed/>
    <w:rsid w:val="007C3075"/>
    <w:pPr>
      <w:tabs>
        <w:tab w:val="center" w:pos="4513"/>
        <w:tab w:val="right" w:pos="9026"/>
      </w:tabs>
    </w:pPr>
  </w:style>
  <w:style w:type="character" w:customStyle="1" w:styleId="FooterChar">
    <w:name w:val="Footer Char"/>
    <w:basedOn w:val="DefaultParagraphFont"/>
    <w:link w:val="Footer"/>
    <w:uiPriority w:val="99"/>
    <w:rsid w:val="007C3075"/>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89706">
      <w:bodyDiv w:val="1"/>
      <w:marLeft w:val="0"/>
      <w:marRight w:val="0"/>
      <w:marTop w:val="0"/>
      <w:marBottom w:val="0"/>
      <w:divBdr>
        <w:top w:val="none" w:sz="0" w:space="0" w:color="auto"/>
        <w:left w:val="none" w:sz="0" w:space="0" w:color="auto"/>
        <w:bottom w:val="none" w:sz="0" w:space="0" w:color="auto"/>
        <w:right w:val="none" w:sz="0" w:space="0" w:color="auto"/>
      </w:divBdr>
    </w:div>
    <w:div w:id="1748964443">
      <w:bodyDiv w:val="1"/>
      <w:marLeft w:val="0"/>
      <w:marRight w:val="0"/>
      <w:marTop w:val="0"/>
      <w:marBottom w:val="0"/>
      <w:divBdr>
        <w:top w:val="none" w:sz="0" w:space="0" w:color="auto"/>
        <w:left w:val="none" w:sz="0" w:space="0" w:color="auto"/>
        <w:bottom w:val="none" w:sz="0" w:space="0" w:color="auto"/>
        <w:right w:val="none" w:sz="0" w:space="0" w:color="auto"/>
      </w:divBdr>
    </w:div>
    <w:div w:id="20299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766F0-EFEE-4035-B70F-8490E49819D1}">
  <ds:schemaRefs>
    <ds:schemaRef ds:uri="http://schemas.microsoft.com/sharepoint/v3/contenttype/forms"/>
  </ds:schemaRefs>
</ds:datastoreItem>
</file>

<file path=customXml/itemProps2.xml><?xml version="1.0" encoding="utf-8"?>
<ds:datastoreItem xmlns:ds="http://schemas.openxmlformats.org/officeDocument/2006/customXml" ds:itemID="{97267DB1-6B2A-4256-9E8F-F0560412B419}">
  <ds:schemaRefs>
    <ds:schemaRef ds:uri="http://schemas.openxmlformats.org/officeDocument/2006/bibliography"/>
  </ds:schemaRefs>
</ds:datastoreItem>
</file>

<file path=customXml/itemProps3.xml><?xml version="1.0" encoding="utf-8"?>
<ds:datastoreItem xmlns:ds="http://schemas.openxmlformats.org/officeDocument/2006/customXml" ds:itemID="{C518C48C-C4F5-47E6-8336-8284386571D6}">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4.xml><?xml version="1.0" encoding="utf-8"?>
<ds:datastoreItem xmlns:ds="http://schemas.openxmlformats.org/officeDocument/2006/customXml" ds:itemID="{EC92D870-5FCA-450D-AC98-9A9C05BD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Lorraine Hamill</cp:lastModifiedBy>
  <cp:revision>2</cp:revision>
  <dcterms:created xsi:type="dcterms:W3CDTF">2025-06-06T13:00:00Z</dcterms:created>
  <dcterms:modified xsi:type="dcterms:W3CDTF">2025-06-06T13:00:00Z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